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18B" w:rsidRDefault="00D40896">
      <w:r>
        <w:t>KAAP</w:t>
      </w:r>
      <w:r w:rsidR="00A908C5">
        <w:t>686   Mathematics and Signal Processing for Biomechanics</w:t>
      </w:r>
    </w:p>
    <w:p w:rsidR="0053618B" w:rsidRDefault="0053618B"/>
    <w:p w:rsidR="0053618B" w:rsidRDefault="00A908C5">
      <w:pPr>
        <w:jc w:val="center"/>
        <w:rPr>
          <w:b/>
          <w:noProof/>
          <w:u w:val="single"/>
        </w:rPr>
      </w:pPr>
      <w:r>
        <w:rPr>
          <w:b/>
          <w:noProof/>
          <w:u w:val="single"/>
        </w:rPr>
        <w:t>Rotation Matrices</w:t>
      </w:r>
    </w:p>
    <w:p w:rsidR="00681E6E" w:rsidRPr="00681E6E" w:rsidRDefault="00681E6E">
      <w:pPr>
        <w:jc w:val="center"/>
        <w:rPr>
          <w:noProof/>
        </w:rPr>
      </w:pPr>
      <w:r w:rsidRPr="00681E6E">
        <w:rPr>
          <w:noProof/>
        </w:rPr>
        <w:t>William C. Rose 20150928</w:t>
      </w:r>
      <w:r w:rsidR="00A579AA">
        <w:rPr>
          <w:noProof/>
        </w:rPr>
        <w:t>, 20170423</w:t>
      </w:r>
      <w:bookmarkStart w:id="0" w:name="_GoBack"/>
      <w:bookmarkEnd w:id="0"/>
    </w:p>
    <w:p w:rsidR="00681E6E" w:rsidRDefault="00681E6E">
      <w:pPr>
        <w:outlineLvl w:val="0"/>
        <w:rPr>
          <w:u w:val="single"/>
        </w:rPr>
      </w:pPr>
    </w:p>
    <w:p w:rsidR="0053618B" w:rsidRDefault="00A908C5">
      <w:pPr>
        <w:outlineLvl w:val="0"/>
      </w:pPr>
      <w:r>
        <w:rPr>
          <w:u w:val="single"/>
        </w:rPr>
        <w:t>Two-dimensional rotation matrices</w:t>
      </w:r>
    </w:p>
    <w:p w:rsidR="0053618B" w:rsidRDefault="00A908C5">
      <w:r>
        <w:t>Consider the 2x2 matrices correspon</w:t>
      </w:r>
      <w:r w:rsidR="00B91445">
        <w:t xml:space="preserve">ding to rotations of the plane. </w:t>
      </w:r>
      <w:r>
        <w:t xml:space="preserve"> Call R</w:t>
      </w:r>
      <w:r>
        <w:rPr>
          <w:sz w:val="20"/>
          <w:szCs w:val="20"/>
          <w:vertAlign w:val="subscript"/>
        </w:rPr>
        <w:t>v</w:t>
      </w:r>
      <w:r>
        <w:t xml:space="preserve">(θ) the 2x2 matrix corresponding to rotation of all vectors by angle +θ.  </w:t>
      </w:r>
    </w:p>
    <w:p w:rsidR="0053618B" w:rsidRDefault="00A908C5">
      <w:r>
        <w:t>Since a rotation doesn’t change the size of a unit square or flip its orientation, det(R</w:t>
      </w:r>
      <w:r>
        <w:rPr>
          <w:sz w:val="20"/>
          <w:szCs w:val="20"/>
          <w:vertAlign w:val="subscript"/>
        </w:rPr>
        <w:t>v</w:t>
      </w:r>
      <w:r>
        <w:t>) must = 1.</w:t>
      </w:r>
    </w:p>
    <w:p w:rsidR="006E2D1B" w:rsidRDefault="003020C5">
      <w:r>
        <w:t>Consider what happens to the unit</w:t>
      </w:r>
      <w:r w:rsidR="00B91445">
        <w:t xml:space="preserve"> </w:t>
      </w:r>
      <w:r w:rsidR="00A908C5">
        <w:t xml:space="preserve">vectors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0</m:t>
                  </m:r>
                </m:e>
              </m:mr>
            </m:m>
          </m:e>
        </m:d>
      </m:oMath>
      <w:r w:rsidR="00A908C5">
        <w:t xml:space="preserve"> and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1</m:t>
                  </m:r>
                </m:e>
              </m:mr>
            </m:m>
          </m:e>
        </m:d>
      </m:oMath>
      <w:r w:rsidR="00A908C5">
        <w:t xml:space="preserve"> when rotated CCW by angle θ</w:t>
      </w:r>
      <w:r>
        <w:t>:</w:t>
      </w:r>
      <w:r w:rsidR="00A908C5">
        <w:t xml:space="preserve">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0</m:t>
                  </m:r>
                </m:e>
              </m:mr>
            </m:m>
          </m:e>
        </m:d>
      </m:oMath>
      <w:r w:rsidR="00B91445">
        <w:t xml:space="preserve"> gets sent to </w:t>
      </w:r>
      <m:oMath>
        <m:d>
          <m:dPr>
            <m:ctrlPr>
              <w:rPr>
                <w:rFonts w:ascii="Cambria Math" w:hAnsi="Cambria Math"/>
                <w:i/>
              </w:rPr>
            </m:ctrlPr>
          </m:dPr>
          <m:e>
            <m:m>
              <m:mPr>
                <m:mcs>
                  <m:mc>
                    <m:mcPr>
                      <m:count m:val="1"/>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mr>
              <m:mr>
                <m:e>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mr>
            </m:m>
          </m:e>
        </m:d>
      </m:oMath>
      <w:r w:rsidR="00A908C5">
        <w:t>, and</w:t>
      </w:r>
      <w:r>
        <w:t xml:space="preserve">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1</m:t>
                  </m:r>
                </m:e>
              </m:mr>
            </m:m>
          </m:e>
        </m:d>
      </m:oMath>
      <w:r w:rsidR="00B91445">
        <w:t xml:space="preserve"> gets sent to </w:t>
      </w:r>
      <m:oMath>
        <m:d>
          <m:dPr>
            <m:ctrlPr>
              <w:rPr>
                <w:rFonts w:ascii="Cambria Math" w:hAnsi="Cambria Math"/>
                <w:i/>
              </w:rPr>
            </m:ctrlPr>
          </m:dPr>
          <m:e>
            <m:m>
              <m:mPr>
                <m:mcs>
                  <m:mc>
                    <m:mcPr>
                      <m:count m:val="1"/>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mr>
              <m:mr>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mr>
            </m:m>
          </m:e>
        </m:d>
      </m:oMath>
      <w:r w:rsidR="00B91445">
        <w:t xml:space="preserve">. </w:t>
      </w:r>
      <w:r w:rsidR="0027541B">
        <w:t xml:space="preserve"> </w:t>
      </w:r>
    </w:p>
    <w:p w:rsidR="006E2D1B" w:rsidRDefault="006E2D1B"/>
    <w:p w:rsidR="009D37D1" w:rsidRDefault="0027541B" w:rsidP="009D37D1">
      <w:r>
        <w:t>Therefore</w:t>
      </w:r>
      <w:r w:rsidR="00E12539">
        <w:t xml:space="preserve"> a vector </w:t>
      </w:r>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v</m:t>
                      </m:r>
                    </m:e>
                    <m:sub>
                      <m:r>
                        <w:rPr>
                          <w:rFonts w:ascii="Cambria Math" w:hAnsi="Cambria Math"/>
                        </w:rPr>
                        <m:t>1x</m:t>
                      </m:r>
                    </m:sub>
                  </m:sSub>
                </m:e>
              </m:mr>
              <m:mr>
                <m:e>
                  <m:sSub>
                    <m:sSubPr>
                      <m:ctrlPr>
                        <w:rPr>
                          <w:rFonts w:ascii="Cambria Math" w:hAnsi="Cambria Math"/>
                          <w:i/>
                        </w:rPr>
                      </m:ctrlPr>
                    </m:sSubPr>
                    <m:e>
                      <m:r>
                        <w:rPr>
                          <w:rFonts w:ascii="Cambria Math" w:hAnsi="Cambria Math"/>
                        </w:rPr>
                        <m:t>v</m:t>
                      </m:r>
                    </m:e>
                    <m:sub>
                      <m:r>
                        <w:rPr>
                          <w:rFonts w:ascii="Cambria Math" w:hAnsi="Cambria Math"/>
                        </w:rPr>
                        <m:t>1y</m:t>
                      </m:r>
                    </m:sub>
                  </m:sSub>
                </m:e>
              </m:mr>
            </m:m>
          </m:e>
        </m:d>
      </m:oMath>
      <w:r w:rsidR="00E12539">
        <w:t xml:space="preserve">  gets sent to a ne</w:t>
      </w:r>
      <w:r w:rsidR="009D37D1">
        <w:t xml:space="preserve">w vector, </w:t>
      </w:r>
      <m:oMath>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v</m:t>
                      </m:r>
                    </m:e>
                    <m:sub>
                      <m:r>
                        <w:rPr>
                          <w:rFonts w:ascii="Cambria Math" w:hAnsi="Cambria Math"/>
                        </w:rPr>
                        <m:t>2x</m:t>
                      </m:r>
                    </m:sub>
                  </m:sSub>
                </m:e>
              </m:mr>
              <m:mr>
                <m:e>
                  <m:sSub>
                    <m:sSubPr>
                      <m:ctrlPr>
                        <w:rPr>
                          <w:rFonts w:ascii="Cambria Math" w:hAnsi="Cambria Math"/>
                          <w:i/>
                        </w:rPr>
                      </m:ctrlPr>
                    </m:sSubPr>
                    <m:e>
                      <m:r>
                        <w:rPr>
                          <w:rFonts w:ascii="Cambria Math" w:hAnsi="Cambria Math"/>
                        </w:rPr>
                        <m:t>v</m:t>
                      </m:r>
                    </m:e>
                    <m:sub>
                      <m:r>
                        <w:rPr>
                          <w:rFonts w:ascii="Cambria Math" w:hAnsi="Cambria Math"/>
                        </w:rPr>
                        <m:t>2y</m:t>
                      </m:r>
                    </m:sub>
                  </m:sSub>
                </m:e>
              </m:mr>
            </m:m>
          </m:e>
        </m:d>
      </m:oMath>
      <w:r w:rsidR="009D37D1">
        <w:t xml:space="preserve">, </w:t>
      </w:r>
    </w:p>
    <w:p w:rsidR="009D37D1" w:rsidRDefault="009D37D1" w:rsidP="009D37D1">
      <w:r>
        <w:t xml:space="preserve">where </w:t>
      </w:r>
      <m:oMath>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v</m:t>
                      </m:r>
                    </m:e>
                    <m:sub>
                      <m:r>
                        <w:rPr>
                          <w:rFonts w:ascii="Cambria Math" w:hAnsi="Cambria Math"/>
                        </w:rPr>
                        <m:t>2x</m:t>
                      </m:r>
                    </m:sub>
                  </m:sSub>
                </m:e>
              </m:mr>
              <m:mr>
                <m:e>
                  <m:sSub>
                    <m:sSubPr>
                      <m:ctrlPr>
                        <w:rPr>
                          <w:rFonts w:ascii="Cambria Math" w:hAnsi="Cambria Math"/>
                          <w:i/>
                        </w:rPr>
                      </m:ctrlPr>
                    </m:sSubPr>
                    <m:e>
                      <m:r>
                        <w:rPr>
                          <w:rFonts w:ascii="Cambria Math" w:hAnsi="Cambria Math"/>
                        </w:rPr>
                        <m:t>v</m:t>
                      </m:r>
                    </m:e>
                    <m:sub>
                      <m:r>
                        <w:rPr>
                          <w:rFonts w:ascii="Cambria Math" w:hAnsi="Cambria Math"/>
                        </w:rPr>
                        <m:t>2y</m:t>
                      </m:r>
                    </m:sub>
                  </m:sSub>
                </m:e>
              </m:mr>
            </m:m>
          </m:e>
        </m:d>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v</m:t>
                      </m:r>
                    </m:e>
                    <m:sub>
                      <m:r>
                        <w:rPr>
                          <w:rFonts w:ascii="Cambria Math" w:hAnsi="Cambria Math"/>
                        </w:rPr>
                        <m:t>1</m:t>
                      </m:r>
                    </m:sub>
                  </m:sSub>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mr>
              <m:mr>
                <m:e>
                  <m:sSub>
                    <m:sSubPr>
                      <m:ctrlPr>
                        <w:rPr>
                          <w:rFonts w:ascii="Cambria Math" w:hAnsi="Cambria Math"/>
                          <w:i/>
                        </w:rPr>
                      </m:ctrlPr>
                    </m:sSubPr>
                    <m:e>
                      <m:r>
                        <w:rPr>
                          <w:rFonts w:ascii="Cambria Math" w:hAnsi="Cambria Math"/>
                        </w:rPr>
                        <m:t>v</m:t>
                      </m:r>
                    </m:e>
                    <m:sub>
                      <m:r>
                        <w:rPr>
                          <w:rFonts w:ascii="Cambria Math" w:hAnsi="Cambria Math"/>
                        </w:rPr>
                        <m:t>1</m:t>
                      </m:r>
                    </m:sub>
                  </m:sSub>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mr>
            </m:m>
          </m:e>
        </m:d>
      </m:oMath>
      <w:r>
        <w:t xml:space="preserve"> .  </w:t>
      </w:r>
    </w:p>
    <w:p w:rsidR="009D37D1" w:rsidRDefault="009D37D1" w:rsidP="009D37D1">
      <w:r>
        <w:t xml:space="preserve">We can write this transformation of </w:t>
      </w:r>
      <w:r w:rsidRPr="004C55A8">
        <w:rPr>
          <w:i/>
        </w:rPr>
        <w:t>v</w:t>
      </w:r>
      <w:r w:rsidRPr="004C55A8">
        <w:rPr>
          <w:i/>
          <w:vertAlign w:val="subscript"/>
        </w:rPr>
        <w:t>1</w:t>
      </w:r>
      <w:r>
        <w:t xml:space="preserve"> to </w:t>
      </w:r>
      <w:r w:rsidRPr="004C55A8">
        <w:rPr>
          <w:i/>
        </w:rPr>
        <w:t>v</w:t>
      </w:r>
      <w:r w:rsidRPr="004C55A8">
        <w:rPr>
          <w:i/>
          <w:vertAlign w:val="subscript"/>
        </w:rPr>
        <w:t>2</w:t>
      </w:r>
      <w:r>
        <w:t xml:space="preserve"> as a matrix equation:</w:t>
      </w:r>
    </w:p>
    <w:p w:rsidR="009D37D1" w:rsidRDefault="009D37D1" w:rsidP="009D37D1">
      <w:pPr>
        <w:tabs>
          <w:tab w:val="left" w:pos="2880"/>
          <w:tab w:val="left" w:pos="8640"/>
        </w:tabs>
      </w:pPr>
      <w:r>
        <w:tab/>
      </w:r>
      <m:oMath>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v</m:t>
            </m:r>
          </m:sub>
        </m:sSub>
        <m:d>
          <m:dPr>
            <m:ctrlPr>
              <w:rPr>
                <w:rFonts w:ascii="Cambria Math" w:hAnsi="Cambria Math"/>
                <w:i/>
              </w:rPr>
            </m:ctrlPr>
          </m:dPr>
          <m:e>
            <m:r>
              <w:rPr>
                <w:rFonts w:ascii="Cambria Math" w:hAnsi="Cambria Math"/>
              </w:rPr>
              <m:t>θ</m:t>
            </m:r>
          </m:e>
        </m:d>
        <m:sSub>
          <m:sSubPr>
            <m:ctrlPr>
              <w:rPr>
                <w:rFonts w:ascii="Cambria Math" w:hAnsi="Cambria Math"/>
                <w:i/>
              </w:rPr>
            </m:ctrlPr>
          </m:sSubPr>
          <m:e>
            <m:r>
              <w:rPr>
                <w:rFonts w:ascii="Cambria Math" w:hAnsi="Cambria Math"/>
              </w:rPr>
              <m:t>v</m:t>
            </m:r>
          </m:e>
          <m:sub>
            <m:r>
              <w:rPr>
                <w:rFonts w:ascii="Cambria Math" w:hAnsi="Cambria Math"/>
              </w:rPr>
              <m:t>1</m:t>
            </m:r>
          </m:sub>
        </m:sSub>
      </m:oMath>
      <w:r>
        <w:tab/>
        <w:t>(1.0)</w:t>
      </w:r>
    </w:p>
    <w:p w:rsidR="009D37D1" w:rsidRDefault="009D37D1" w:rsidP="009D37D1">
      <w:r>
        <w:t>where</w:t>
      </w:r>
    </w:p>
    <w:p w:rsidR="009D37D1" w:rsidRDefault="009D37D1" w:rsidP="009D37D1">
      <w:pPr>
        <w:tabs>
          <w:tab w:val="left" w:pos="2880"/>
          <w:tab w:val="left" w:pos="8640"/>
        </w:tabs>
      </w:pPr>
      <w:r>
        <w:tab/>
      </w:r>
      <m:oMath>
        <m:sSub>
          <m:sSubPr>
            <m:ctrlPr>
              <w:rPr>
                <w:rFonts w:ascii="Cambria Math" w:hAnsi="Cambria Math"/>
                <w:i/>
              </w:rPr>
            </m:ctrlPr>
          </m:sSubPr>
          <m:e>
            <m:r>
              <w:rPr>
                <w:rFonts w:ascii="Cambria Math" w:hAnsi="Cambria Math"/>
              </w:rPr>
              <m:t>R</m:t>
            </m:r>
          </m:e>
          <m:sub>
            <m:r>
              <w:rPr>
                <w:rFonts w:ascii="Cambria Math" w:hAnsi="Cambria Math"/>
              </w:rPr>
              <m:t>v</m:t>
            </m:r>
          </m:sub>
        </m:sSub>
        <m:d>
          <m:dPr>
            <m:ctrlPr>
              <w:rPr>
                <w:rFonts w:ascii="Cambria Math" w:hAnsi="Cambria Math"/>
                <w:i/>
              </w:rPr>
            </m:ctrlPr>
          </m:dPr>
          <m:e>
            <m:r>
              <w:rPr>
                <w:rFonts w:ascii="Cambria Math" w:hAnsi="Cambria Math"/>
              </w:rPr>
              <m:t>θ</m:t>
            </m:r>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e>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mr>
              <m:mr>
                <m:e>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mr>
            </m:m>
          </m:e>
        </m:d>
      </m:oMath>
      <w:r>
        <w:tab/>
        <w:t>(1.1)</w:t>
      </w:r>
    </w:p>
    <w:p w:rsidR="009D37D1" w:rsidRDefault="009D37D1"/>
    <w:p w:rsidR="0053618B" w:rsidRDefault="00F26E7F" w:rsidP="009D37D1">
      <w:r>
        <w:rPr>
          <w:noProof/>
        </w:rPr>
      </w:r>
      <w:r w:rsidR="0004228D">
        <w:rPr>
          <w:noProof/>
        </w:rPr>
        <w:pict>
          <v:group id="_x0000_s1377" editas="canvas" style="width:431.9pt;height:216.3pt;mso-position-horizontal-relative:char;mso-position-vertical-relative:line" coordorigin="1440,6089" coordsize="8638,43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78" type="#_x0000_t75" style="position:absolute;left:1440;top:6089;width:8638;height:4326" o:preferrelative="f" stroked="t" strokecolor="black [3213]">
              <v:fill o:detectmouseclick="t"/>
              <v:path o:extrusionok="t" o:connecttype="none"/>
            </v:shape>
            <v:shapetype id="_x0000_t202" coordsize="21600,21600" o:spt="202" path="m,l,21600r21600,l21600,xe">
              <v:stroke joinstyle="miter"/>
              <v:path gradientshapeok="t" o:connecttype="rect"/>
            </v:shapetype>
            <v:shape id="_x0000_s1379" type="#_x0000_t202" style="position:absolute;left:3841;top:8477;width:212;height:298" stroked="f">
              <v:textbox style="mso-next-textbox:#_x0000_s1379" inset="0,0,0,0">
                <w:txbxContent>
                  <w:p w:rsidR="00F26E7F" w:rsidRDefault="00F26E7F" w:rsidP="009D37D1">
                    <w:pPr>
                      <w:rPr>
                        <w:sz w:val="25"/>
                      </w:rPr>
                    </w:pPr>
                    <w:r>
                      <w:rPr>
                        <w:sz w:val="25"/>
                      </w:rPr>
                      <w:t>x</w:t>
                    </w:r>
                  </w:p>
                </w:txbxContent>
              </v:textbox>
            </v:shape>
            <v:shape id="_x0000_s1380" type="#_x0000_t202" style="position:absolute;left:7092;top:8251;width:173;height:324" stroked="f">
              <v:textbox style="mso-next-textbox:#_x0000_s1380" inset="0,0,0,0">
                <w:txbxContent>
                  <w:p w:rsidR="00F26E7F" w:rsidRDefault="00F26E7F" w:rsidP="009D37D1">
                    <w:pPr>
                      <w:rPr>
                        <w:rFonts w:ascii="Symbol" w:hAnsi="Symbol"/>
                        <w:sz w:val="25"/>
                      </w:rPr>
                    </w:pPr>
                    <w:r>
                      <w:rPr>
                        <w:rFonts w:ascii="Symbol" w:hAnsi="Symbol"/>
                        <w:sz w:val="25"/>
                      </w:rPr>
                      <w:t></w:t>
                    </w:r>
                  </w:p>
                </w:txbxContent>
              </v:textbox>
            </v:shape>
            <v:shapetype id="_x0000_t32" coordsize="21600,21600" o:spt="32" o:oned="t" path="m,l21600,21600e" filled="f">
              <v:path arrowok="t" fillok="f" o:connecttype="none"/>
              <o:lock v:ext="edit" shapetype="t"/>
            </v:shapetype>
            <v:shape id="_x0000_s1382" type="#_x0000_t32" style="position:absolute;left:2010;top:8537;width:2016;height:1;flip:x" o:connectortype="straight"/>
            <v:shape id="_x0000_s1383" type="#_x0000_t202" style="position:absolute;left:1844;top:6436;width:180;height:327" stroked="f">
              <v:textbox style="mso-next-textbox:#_x0000_s1383" inset="0,0,0,0">
                <w:txbxContent>
                  <w:p w:rsidR="00F26E7F" w:rsidRDefault="00F26E7F" w:rsidP="009D37D1">
                    <w:pPr>
                      <w:rPr>
                        <w:sz w:val="25"/>
                      </w:rPr>
                    </w:pPr>
                    <w:r>
                      <w:rPr>
                        <w:sz w:val="25"/>
                      </w:rPr>
                      <w:t>y</w:t>
                    </w:r>
                  </w:p>
                </w:txbxContent>
              </v:textbox>
            </v:shape>
            <v:shape id="_x0000_s1384" type="#_x0000_t32" style="position:absolute;left:2010;top:6521;width:1;height:2016" o:connectortype="straight"/>
            <v:shape id="_x0000_s1385" type="#_x0000_t32" style="position:absolute;left:6624;top:7817;width:1253;height:1;flip:x" o:connectortype="straight" strokecolor="#7f7f7f [1612]">
              <v:stroke dashstyle="1 1" endcap="round"/>
            </v:shape>
            <v:shape id="_x0000_s1386" type="#_x0000_t32" style="position:absolute;left:7870;top:7817;width:1;height:720" o:connectortype="straight" strokecolor="#7f7f7f [1612]">
              <v:stroke dashstyle="1 1" endcap="round"/>
            </v:shape>
            <v:shape id="_x0000_s1387" type="#_x0000_t202" style="position:absolute;left:1584;top:8969;width:8352;height:1153">
              <v:textbox style="mso-next-textbox:#_x0000_s1387">
                <w:txbxContent>
                  <w:p w:rsidR="00F26E7F" w:rsidRPr="006E7B3D" w:rsidRDefault="00F26E7F" w:rsidP="009D37D1">
                    <w:pPr>
                      <w:rPr>
                        <w:rFonts w:ascii="Symbol" w:hAnsi="Symbol"/>
                        <w:sz w:val="25"/>
                      </w:rPr>
                    </w:pPr>
                    <w:r>
                      <w:t xml:space="preserve">Fig. 1.  Left: Vectors with coordinates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0</m:t>
                                </m:r>
                              </m:e>
                            </m:mr>
                          </m:m>
                        </m:e>
                      </m:d>
                    </m:oMath>
                    <w:r>
                      <w:t xml:space="preserve"> and </w:t>
                    </w: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1</m:t>
                                </m:r>
                              </m:e>
                            </m:mr>
                          </m:m>
                        </m:e>
                      </m:d>
                    </m:oMath>
                    <w:r>
                      <w:t xml:space="preserve">, before rotation.  Right: </w:t>
                    </w:r>
                    <w:r w:rsidR="0004228D">
                      <w:t>A</w:t>
                    </w:r>
                    <w:r>
                      <w:t xml:space="preserve">fter rotation CCW by angle </w:t>
                    </w:r>
                    <w:r>
                      <w:rPr>
                        <w:rFonts w:ascii="Symbol" w:hAnsi="Symbol"/>
                        <w:sz w:val="25"/>
                      </w:rPr>
                      <w:t></w:t>
                    </w:r>
                    <w:r>
                      <w:t xml:space="preserve">, </w:t>
                    </w:r>
                    <w:r w:rsidR="0004228D">
                      <w:t xml:space="preserve">the vectors </w:t>
                    </w:r>
                    <w:r>
                      <w:t xml:space="preserve">have coordinates </w:t>
                    </w:r>
                    <m:oMath>
                      <m:d>
                        <m:dPr>
                          <m:ctrlPr>
                            <w:rPr>
                              <w:rFonts w:ascii="Cambria Math" w:hAnsi="Cambria Math"/>
                              <w:i/>
                            </w:rPr>
                          </m:ctrlPr>
                        </m:dPr>
                        <m:e>
                          <m:m>
                            <m:mPr>
                              <m:mcs>
                                <m:mc>
                                  <m:mcPr>
                                    <m:count m:val="1"/>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mr>
                            <m:mr>
                              <m:e>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mr>
                          </m:m>
                        </m:e>
                      </m:d>
                    </m:oMath>
                    <w:r>
                      <w:t xml:space="preserve"> and </w:t>
                    </w:r>
                    <m:oMath>
                      <m:d>
                        <m:dPr>
                          <m:ctrlPr>
                            <w:rPr>
                              <w:rFonts w:ascii="Cambria Math" w:hAnsi="Cambria Math"/>
                              <w:i/>
                            </w:rPr>
                          </m:ctrlPr>
                        </m:dPr>
                        <m:e>
                          <m:m>
                            <m:mPr>
                              <m:mcs>
                                <m:mc>
                                  <m:mcPr>
                                    <m:count m:val="1"/>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mr>
                            <m:mr>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mr>
                          </m:m>
                        </m:e>
                      </m:d>
                    </m:oMath>
                    <w:r>
                      <w:t>.</w:t>
                    </w:r>
                  </w:p>
                </w:txbxContent>
              </v:textbox>
            </v:shape>
            <v:shape id="_x0000_s1389" type="#_x0000_t202" style="position:absolute;left:3261;top:7979;width:501;height:565" filled="f" stroked="f">
              <v:textbox style="mso-next-textbox:#_x0000_s1389" inset="0,0,0,0">
                <w:txbxContent>
                  <w:p w:rsidR="00F26E7F" w:rsidRDefault="009D37D1" w:rsidP="009D37D1">
                    <w:pPr>
                      <w:rPr>
                        <w:sz w:val="25"/>
                      </w:rPr>
                    </w:pPr>
                    <m:oMathPara>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0</m:t>
                                  </m:r>
                                </m:e>
                              </m:mr>
                            </m:m>
                          </m:e>
                        </m:d>
                      </m:oMath>
                    </m:oMathPara>
                  </w:p>
                </w:txbxContent>
              </v:textbox>
            </v:shape>
            <v:shape id="_x0000_s1390" type="#_x0000_t32" style="position:absolute;left:2011;top:7104;width:1;height:1440;flip:y" o:connectortype="straight" strokecolor="red" strokeweight="2pt">
              <v:stroke endarrow="classic" endarrowwidth="wide" endarrowlength="long"/>
            </v:shape>
            <v:shape id="_x0000_s1391" type="#_x0000_t202" style="position:absolute;left:8284;top:8477;width:212;height:298" stroked="f">
              <v:textbox style="mso-next-textbox:#_x0000_s1391" inset="0,0,0,0">
                <w:txbxContent>
                  <w:p w:rsidR="00F26E7F" w:rsidRDefault="00F26E7F" w:rsidP="009D37D1">
                    <w:pPr>
                      <w:rPr>
                        <w:sz w:val="25"/>
                      </w:rPr>
                    </w:pPr>
                    <w:r>
                      <w:rPr>
                        <w:sz w:val="25"/>
                      </w:rPr>
                      <w:t>x</w:t>
                    </w:r>
                  </w:p>
                </w:txbxContent>
              </v:textbox>
            </v:shape>
            <v:shape id="_x0000_s1392" type="#_x0000_t32" style="position:absolute;left:5619;top:8537;width:2880;height:1;flip:x" o:connectortype="straight"/>
            <v:shape id="_x0000_s1393" type="#_x0000_t202" style="position:absolute;left:6428;top:6446;width:180;height:327" stroked="f">
              <v:textbox style="mso-next-textbox:#_x0000_s1393" inset="0,0,0,0">
                <w:txbxContent>
                  <w:p w:rsidR="00F26E7F" w:rsidRDefault="00F26E7F" w:rsidP="009D37D1">
                    <w:pPr>
                      <w:rPr>
                        <w:sz w:val="25"/>
                      </w:rPr>
                    </w:pPr>
                    <w:r>
                      <w:rPr>
                        <w:sz w:val="25"/>
                      </w:rPr>
                      <w:t>y</w:t>
                    </w:r>
                  </w:p>
                </w:txbxContent>
              </v:textbox>
            </v:shape>
            <v:shape id="_x0000_s1394" type="#_x0000_t32" style="position:absolute;left:6624;top:6521;width:1;height:2016" o:connectortype="straight"/>
            <v:shape id="_x0000_s1395" type="#_x0000_t32" style="position:absolute;left:5904;top:7284;width:720;height:1253;flip:x y" o:connectortype="straight" strokecolor="red" strokeweight="2pt">
              <v:stroke endarrow="classic" endarrowwidth="wide" endarrowlength="long"/>
            </v:shape>
            <v:shape id="_x0000_s1396" type="#_x0000_t32" style="position:absolute;left:6624;top:7817;width:1253;height:720;flip:y" o:connectortype="straight" strokecolor="red" strokeweight="2pt">
              <v:stroke endarrow="classic" endarrowwidth="wide" endarrowlength="long"/>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97" type="#_x0000_t19" style="position:absolute;left:7054;top:8255;width:321;height:223;rotation:5832950fd;flip:y;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9372,21600" adj=",-1720599" path="wr-21600,,21600,43200,,,19372,12045nfewr-21600,,21600,43200,,,19372,12045l,21600nsxe" strokecolor="black [3213]" strokeweight=".5pt">
              <v:stroke endarrow="classic" endarrowwidth="narrow"/>
              <v:path o:connectlocs="0,0;19372,12045;0,21600"/>
            </v:shape>
            <v:shape id="_x0000_s1398" type="#_x0000_t32" style="position:absolute;left:5904;top:7284;width:720;height:1;flip:x" o:connectortype="straight" strokecolor="#7f7f7f [1612]">
              <v:stroke dashstyle="1 1" endcap="round"/>
            </v:shape>
            <v:shape id="_x0000_s1399" type="#_x0000_t32" style="position:absolute;left:5903;top:7284;width:1;height:1253" o:connectortype="straight" strokecolor="#7f7f7f [1612]">
              <v:stroke dashstyle="1 1" endcap="round"/>
            </v:shape>
            <v:shape id="_x0000_s1400" type="#_x0000_t202" style="position:absolute;left:7810;top:7376;width:888;height:581" filled="f" stroked="f">
              <v:textbox style="mso-next-textbox:#_x0000_s1400" inset="0,0,0,0">
                <w:txbxContent>
                  <w:p w:rsidR="00F26E7F" w:rsidRPr="001A73F1" w:rsidRDefault="00F26E7F" w:rsidP="009D37D1">
                    <w:pPr>
                      <w:rPr>
                        <w:rFonts w:ascii="Symbol" w:hAnsi="Symbol"/>
                        <w:sz w:val="25"/>
                      </w:rPr>
                    </w:pPr>
                    <m:oMathPara>
                      <m:oMath>
                        <m:d>
                          <m:dPr>
                            <m:ctrlPr>
                              <w:rPr>
                                <w:rFonts w:ascii="Cambria Math" w:hAnsi="Cambria Math"/>
                                <w:i/>
                              </w:rPr>
                            </m:ctrlPr>
                          </m:dPr>
                          <m:e>
                            <m:m>
                              <m:mPr>
                                <m:mcs>
                                  <m:mc>
                                    <m:mcPr>
                                      <m:count m:val="1"/>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mr>
                              <m:mr>
                                <m:e>
                                  <m:func>
                                    <m:funcPr>
                                      <m:ctrlPr>
                                        <w:rPr>
                                          <w:rFonts w:ascii="Cambria Math" w:hAnsi="Cambria Math"/>
                                          <w:sz w:val="25"/>
                                        </w:rPr>
                                      </m:ctrlPr>
                                    </m:funcPr>
                                    <m:fName>
                                      <m:r>
                                        <m:rPr>
                                          <m:sty m:val="p"/>
                                        </m:rPr>
                                        <w:rPr>
                                          <w:rFonts w:ascii="Cambria Math" w:hAnsi="Cambria Math"/>
                                          <w:sz w:val="25"/>
                                        </w:rPr>
                                        <m:t>sin</m:t>
                                      </m:r>
                                    </m:fName>
                                    <m:e>
                                      <m:r>
                                        <w:rPr>
                                          <w:rFonts w:ascii="Cambria Math" w:hAnsi="Cambria Math"/>
                                          <w:sz w:val="25"/>
                                        </w:rPr>
                                        <m:t>θ</m:t>
                                      </m:r>
                                    </m:e>
                                  </m:func>
                                </m:e>
                              </m:mr>
                            </m:m>
                          </m:e>
                        </m:d>
                      </m:oMath>
                    </m:oMathPara>
                  </w:p>
                </w:txbxContent>
              </v:textbox>
            </v:shape>
            <v:shape id="_x0000_s1401" type="#_x0000_t202" style="position:absolute;left:5236;top:6802;width:1002;height:521" filled="f" stroked="f">
              <v:textbox style="mso-next-textbox:#_x0000_s1401" inset="0,0,0,0">
                <w:txbxContent>
                  <w:p w:rsidR="00F26E7F" w:rsidRPr="001A73F1" w:rsidRDefault="00F26E7F" w:rsidP="009D37D1">
                    <w:pPr>
                      <w:rPr>
                        <w:rFonts w:ascii="Symbol" w:hAnsi="Symbol"/>
                        <w:sz w:val="25"/>
                      </w:rPr>
                    </w:pPr>
                    <m:oMathPara>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mr>
                              <m:mr>
                                <m:e>
                                  <m:func>
                                    <m:funcPr>
                                      <m:ctrlPr>
                                        <w:rPr>
                                          <w:rFonts w:ascii="Cambria Math" w:hAnsi="Cambria Math"/>
                                          <w:sz w:val="25"/>
                                        </w:rPr>
                                      </m:ctrlPr>
                                    </m:funcPr>
                                    <m:fName>
                                      <m:r>
                                        <m:rPr>
                                          <m:sty m:val="p"/>
                                        </m:rPr>
                                        <w:rPr>
                                          <w:rFonts w:ascii="Cambria Math" w:hAnsi="Cambria Math"/>
                                          <w:sz w:val="25"/>
                                        </w:rPr>
                                        <m:t>cos</m:t>
                                      </m:r>
                                    </m:fName>
                                    <m:e>
                                      <m:r>
                                        <w:rPr>
                                          <w:rFonts w:ascii="Cambria Math" w:hAnsi="Cambria Math"/>
                                          <w:sz w:val="25"/>
                                        </w:rPr>
                                        <m:t>θ</m:t>
                                      </m:r>
                                    </m:e>
                                  </m:func>
                                </m:e>
                              </m:mr>
                            </m:m>
                          </m:e>
                        </m:d>
                      </m:oMath>
                    </m:oMathPara>
                  </w:p>
                </w:txbxContent>
              </v:textbox>
            </v:shape>
            <v:shape id="_x0000_s1402" type="#_x0000_t202" style="position:absolute;left:2011;top:6763;width:501;height:565" filled="f" stroked="f">
              <v:textbox style="mso-next-textbox:#_x0000_s1402" inset="0,0,0,0">
                <w:txbxContent>
                  <w:p w:rsidR="009D37D1" w:rsidRDefault="009D37D1" w:rsidP="009D37D1">
                    <w:pPr>
                      <w:rPr>
                        <w:sz w:val="25"/>
                      </w:rPr>
                    </w:pPr>
                    <m:oMathPara>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1</m:t>
                                  </m:r>
                                </m:e>
                              </m:mr>
                            </m:m>
                          </m:e>
                        </m:d>
                      </m:oMath>
                    </m:oMathPara>
                  </w:p>
                </w:txbxContent>
              </v:textbox>
            </v:shape>
            <v:shape id="_x0000_s1403" type="#_x0000_t32" style="position:absolute;left:2016;top:8536;width:1440;height:1;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red" strokeweight="2pt">
              <v:stroke endarrow="classic" endarrowwidth="wide" endarrowlength="long"/>
            </v:shape>
            <w10:wrap type="none"/>
            <w10:anchorlock/>
          </v:group>
        </w:pict>
      </w:r>
    </w:p>
    <w:p w:rsidR="00DE0E44" w:rsidRDefault="00DE0E44" w:rsidP="0027541B"/>
    <w:p w:rsidR="00DE0E44" w:rsidRDefault="00DE0E44" w:rsidP="00DE0E44">
      <w:pPr>
        <w:tabs>
          <w:tab w:val="right" w:pos="9360"/>
        </w:tabs>
        <w:rPr>
          <w:noProof/>
        </w:rPr>
      </w:pPr>
      <w:r>
        <w:rPr>
          <w:noProof/>
        </w:rPr>
        <w:t>Equations 1.0 and 1.1 illustrate the important idea that a matrix can be thought of as the “instructions” for a linear transformation of a vector to another vector.  A 2x2 matrix represents a transforma</w:t>
      </w:r>
      <w:r w:rsidR="00681E6E">
        <w:rPr>
          <w:noProof/>
        </w:rPr>
        <w:t>tion that maps the set of all 2D</w:t>
      </w:r>
      <w:r>
        <w:rPr>
          <w:noProof/>
        </w:rPr>
        <w:t xml:space="preserve"> vectors, i.e. all points in the</w:t>
      </w:r>
      <w:r w:rsidR="00681E6E">
        <w:rPr>
          <w:noProof/>
        </w:rPr>
        <w:t xml:space="preserve"> x-y plane, into a new set of 2D</w:t>
      </w:r>
      <w:r>
        <w:rPr>
          <w:noProof/>
        </w:rPr>
        <w:t xml:space="preserve"> vectors (or, equivalently, a new set o</w:t>
      </w:r>
      <w:r w:rsidR="00681E6E">
        <w:rPr>
          <w:noProof/>
        </w:rPr>
        <w:t>f points).  A 3x3 matrix maps 3D vectors into 3D</w:t>
      </w:r>
      <w:r>
        <w:rPr>
          <w:noProof/>
        </w:rPr>
        <w:t xml:space="preserve"> vectors. The transformation represented by matrix </w:t>
      </w:r>
      <w:r w:rsidRPr="00DE0E44">
        <w:rPr>
          <w:b/>
          <w:noProof/>
        </w:rPr>
        <w:t>R</w:t>
      </w:r>
      <w:r w:rsidRPr="00DE0E44">
        <w:rPr>
          <w:b/>
          <w:noProof/>
          <w:vertAlign w:val="subscript"/>
        </w:rPr>
        <w:t>v</w:t>
      </w:r>
      <w:r>
        <w:rPr>
          <w:noProof/>
        </w:rPr>
        <w:t xml:space="preserve"> in equation 1.1 is a rotation, but other values for the matrix elements would give other transformations.</w:t>
      </w:r>
    </w:p>
    <w:p w:rsidR="00DE0E44" w:rsidRDefault="00DE0E44" w:rsidP="0027541B"/>
    <w:p w:rsidR="0053618B" w:rsidRDefault="00B91445">
      <w:r>
        <w:lastRenderedPageBreak/>
        <w:t>Multiple rotations:</w:t>
      </w:r>
      <w:r w:rsidR="00A908C5">
        <w:t xml:space="preserve"> To rotate twice, just multiply </w:t>
      </w:r>
      <w:r>
        <w:t xml:space="preserve">two rotation matrices together. </w:t>
      </w:r>
      <w:r w:rsidR="00A908C5">
        <w:t xml:space="preserve"> The “angle sum” formulae for si</w:t>
      </w:r>
      <w:r w:rsidR="0027541B">
        <w:t>ne and</w:t>
      </w:r>
      <w:r>
        <w:t xml:space="preserve"> cos</w:t>
      </w:r>
      <w:r w:rsidR="0027541B">
        <w:t>ine</w:t>
      </w:r>
      <w:r>
        <w:t xml:space="preserve"> can be derived this way. </w:t>
      </w:r>
      <w:r w:rsidR="00A908C5">
        <w:t xml:space="preserve"> We know from thinking about it that when doing rotations of the plane, it doesn’t matter whether you first rotate by 30, then by 60, o</w:t>
      </w:r>
      <w:r>
        <w:t>r if you rotate by 60, then 30:</w:t>
      </w:r>
      <w:r w:rsidR="00A908C5">
        <w:t xml:space="preserve"> You end up in the same place either way</w:t>
      </w:r>
      <w:r w:rsidR="0027541B">
        <w:t>:</w:t>
      </w:r>
      <w:r w:rsidR="00A908C5">
        <w:t xml:space="preserve"> rot</w:t>
      </w:r>
      <w:r>
        <w:t xml:space="preserve">ated 90 from where you started. </w:t>
      </w:r>
      <w:r w:rsidR="00A908C5">
        <w:t xml:space="preserve"> The fact that the order doesn’t matter means that, if our 2D rotation matrices act the way real 2D rotations act, they should commute: in other words, for example, R</w:t>
      </w:r>
      <w:r w:rsidR="00A908C5">
        <w:rPr>
          <w:sz w:val="20"/>
          <w:szCs w:val="20"/>
          <w:vertAlign w:val="subscript"/>
        </w:rPr>
        <w:t>v</w:t>
      </w:r>
      <w:r w:rsidR="00A908C5">
        <w:t xml:space="preserve"> (30)*R</w:t>
      </w:r>
      <w:r w:rsidR="00A908C5">
        <w:rPr>
          <w:sz w:val="20"/>
          <w:szCs w:val="20"/>
          <w:vertAlign w:val="subscript"/>
        </w:rPr>
        <w:t>v</w:t>
      </w:r>
      <w:r w:rsidR="00A908C5">
        <w:t xml:space="preserve"> (60) should equal R</w:t>
      </w:r>
      <w:r w:rsidR="00A908C5">
        <w:rPr>
          <w:sz w:val="20"/>
          <w:szCs w:val="20"/>
          <w:vertAlign w:val="subscript"/>
        </w:rPr>
        <w:t>v</w:t>
      </w:r>
      <w:r w:rsidR="00A908C5">
        <w:t xml:space="preserve"> (60)*R</w:t>
      </w:r>
      <w:r w:rsidR="00A908C5">
        <w:rPr>
          <w:sz w:val="20"/>
          <w:szCs w:val="20"/>
          <w:vertAlign w:val="subscript"/>
        </w:rPr>
        <w:t>v</w:t>
      </w:r>
      <w:r w:rsidR="00A908C5">
        <w:t xml:space="preserve"> (30) (and both should = R</w:t>
      </w:r>
      <w:r w:rsidR="00A908C5">
        <w:rPr>
          <w:sz w:val="20"/>
          <w:szCs w:val="20"/>
          <w:vertAlign w:val="subscript"/>
        </w:rPr>
        <w:t>v</w:t>
      </w:r>
      <w:r>
        <w:t xml:space="preserve"> (90)). </w:t>
      </w:r>
      <w:r w:rsidR="00A908C5">
        <w:t xml:space="preserve"> It can be shown that the 2-dimensional (i.e. 2x2) rotation matrices DO commute, as expected.  (The 3D rotation matrices do not commute; more on this below.)</w:t>
      </w:r>
    </w:p>
    <w:p w:rsidR="00681E6E" w:rsidRDefault="00681E6E" w:rsidP="00681E6E"/>
    <w:p w:rsidR="00681E6E" w:rsidRDefault="00681E6E" w:rsidP="00681E6E">
      <w:r>
        <w:t>Exercise 1: Show det(R</w:t>
      </w:r>
      <w:r>
        <w:rPr>
          <w:sz w:val="20"/>
          <w:szCs w:val="20"/>
          <w:vertAlign w:val="subscript"/>
        </w:rPr>
        <w:t>v</w:t>
      </w:r>
      <w:r>
        <w:t>) = 1.</w:t>
      </w:r>
    </w:p>
    <w:p w:rsidR="00681E6E" w:rsidRDefault="00681E6E" w:rsidP="00681E6E">
      <w:r>
        <w:t>Exercise 2: Show that two ways of figuring out the inverse of R</w:t>
      </w:r>
      <w:r>
        <w:rPr>
          <w:sz w:val="20"/>
          <w:szCs w:val="20"/>
          <w:vertAlign w:val="subscript"/>
        </w:rPr>
        <w:t>v</w:t>
      </w:r>
      <w:r>
        <w:t xml:space="preserve"> give same answer.</w:t>
      </w:r>
    </w:p>
    <w:p w:rsidR="00681E6E" w:rsidRDefault="00681E6E" w:rsidP="00681E6E">
      <w:pPr>
        <w:ind w:left="360"/>
      </w:pPr>
      <w:r>
        <w:t>First way: Compute R</w:t>
      </w:r>
      <w:r>
        <w:rPr>
          <w:sz w:val="20"/>
          <w:szCs w:val="20"/>
          <w:vertAlign w:val="subscript"/>
        </w:rPr>
        <w:t>v</w:t>
      </w:r>
      <w:r>
        <w:rPr>
          <w:sz w:val="20"/>
          <w:szCs w:val="20"/>
          <w:vertAlign w:val="superscript"/>
        </w:rPr>
        <w:t>-1</w:t>
      </w:r>
      <w:r>
        <w:t xml:space="preserve"> using formula for inverse of a 2x2 matrix.</w:t>
      </w:r>
    </w:p>
    <w:p w:rsidR="00681E6E" w:rsidRDefault="00681E6E" w:rsidP="00681E6E">
      <w:pPr>
        <w:ind w:left="360"/>
      </w:pPr>
      <w:r>
        <w:t>Second way: Compute R</w:t>
      </w:r>
      <w:r>
        <w:rPr>
          <w:sz w:val="20"/>
          <w:szCs w:val="20"/>
          <w:vertAlign w:val="subscript"/>
        </w:rPr>
        <w:t>v</w:t>
      </w:r>
      <w:r>
        <w:rPr>
          <w:sz w:val="20"/>
          <w:szCs w:val="20"/>
          <w:vertAlign w:val="superscript"/>
        </w:rPr>
        <w:t>-1</w:t>
      </w:r>
      <w:r>
        <w:t xml:space="preserve"> by considering what you have to do to “go back to where you started”.  In case of an initial rotation by +θ, the way to go back is to rotate by -θ.  So plug in (-θ) for θ in the original R</w:t>
      </w:r>
      <w:r>
        <w:rPr>
          <w:sz w:val="20"/>
          <w:szCs w:val="20"/>
          <w:vertAlign w:val="subscript"/>
        </w:rPr>
        <w:t>v</w:t>
      </w:r>
      <w:r>
        <w:t xml:space="preserve"> matrix to find R</w:t>
      </w:r>
      <w:r>
        <w:rPr>
          <w:sz w:val="20"/>
          <w:szCs w:val="20"/>
          <w:vertAlign w:val="subscript"/>
        </w:rPr>
        <w:t>v</w:t>
      </w:r>
      <w:r>
        <w:rPr>
          <w:sz w:val="20"/>
          <w:szCs w:val="20"/>
          <w:vertAlign w:val="superscript"/>
        </w:rPr>
        <w:t>-1</w:t>
      </w:r>
      <w:r>
        <w:t>.</w:t>
      </w:r>
    </w:p>
    <w:p w:rsidR="0027541B" w:rsidRDefault="0027541B">
      <w:pPr>
        <w:outlineLvl w:val="0"/>
        <w:rPr>
          <w:noProof/>
        </w:rPr>
      </w:pPr>
    </w:p>
    <w:p w:rsidR="0053618B" w:rsidRDefault="00A908C5" w:rsidP="00681E6E">
      <w:pPr>
        <w:keepNext/>
        <w:keepLines/>
        <w:outlineLvl w:val="0"/>
      </w:pPr>
      <w:r>
        <w:rPr>
          <w:u w:val="single"/>
        </w:rPr>
        <w:t>Rotations of vectors vs. rotation of axes</w:t>
      </w:r>
    </w:p>
    <w:p w:rsidR="0053618B" w:rsidRPr="00681E6E" w:rsidRDefault="00A908C5" w:rsidP="00681E6E">
      <w:pPr>
        <w:keepNext/>
        <w:keepLines/>
        <w:ind w:left="720"/>
        <w:rPr>
          <w:sz w:val="20"/>
          <w:szCs w:val="20"/>
        </w:rPr>
      </w:pPr>
      <w:r w:rsidRPr="00681E6E">
        <w:rPr>
          <w:sz w:val="20"/>
          <w:szCs w:val="20"/>
        </w:rPr>
        <w:t xml:space="preserve">For more information </w:t>
      </w:r>
      <w:r w:rsidR="0027541B" w:rsidRPr="00681E6E">
        <w:rPr>
          <w:sz w:val="20"/>
          <w:szCs w:val="20"/>
        </w:rPr>
        <w:t xml:space="preserve">on this topic, </w:t>
      </w:r>
      <w:r w:rsidRPr="00681E6E">
        <w:rPr>
          <w:sz w:val="20"/>
          <w:szCs w:val="20"/>
        </w:rPr>
        <w:t xml:space="preserve">see Young-Hoo Kwon’s web site: </w:t>
      </w:r>
      <w:hyperlink r:id="rId6" w:history="1">
        <w:r w:rsidRPr="00681E6E">
          <w:rPr>
            <w:rStyle w:val="Hyperlink"/>
            <w:sz w:val="20"/>
            <w:szCs w:val="20"/>
          </w:rPr>
          <w:t>http://kwon3d.com/theory/transform.html</w:t>
        </w:r>
      </w:hyperlink>
      <w:r w:rsidRPr="00681E6E">
        <w:rPr>
          <w:sz w:val="20"/>
          <w:szCs w:val="20"/>
        </w:rPr>
        <w:t xml:space="preserve"> . You may also find pages at Wolfram Mathworld useful: </w:t>
      </w:r>
      <w:hyperlink r:id="rId7" w:history="1">
        <w:r w:rsidR="002F1F1D" w:rsidRPr="00681E6E">
          <w:rPr>
            <w:rStyle w:val="Hyperlink"/>
            <w:sz w:val="20"/>
            <w:szCs w:val="20"/>
          </w:rPr>
          <w:t>http://mathworld.wolfram.com/RotationMatrix.html</w:t>
        </w:r>
      </w:hyperlink>
      <w:r w:rsidRPr="00681E6E">
        <w:rPr>
          <w:sz w:val="20"/>
          <w:szCs w:val="20"/>
        </w:rPr>
        <w:t xml:space="preserve"> and </w:t>
      </w:r>
      <w:hyperlink r:id="rId8" w:history="1">
        <w:r w:rsidR="00D55C50" w:rsidRPr="00681E6E">
          <w:rPr>
            <w:rStyle w:val="Hyperlink"/>
            <w:sz w:val="20"/>
            <w:szCs w:val="20"/>
          </w:rPr>
          <w:t>http://mathworld.wolfram.com/RotationMatrix.html</w:t>
        </w:r>
      </w:hyperlink>
      <w:r w:rsidRPr="00681E6E">
        <w:rPr>
          <w:sz w:val="20"/>
          <w:szCs w:val="20"/>
        </w:rPr>
        <w:t>, for example.</w:t>
      </w:r>
    </w:p>
    <w:p w:rsidR="0053618B" w:rsidRDefault="0053618B"/>
    <w:p w:rsidR="0053618B" w:rsidRDefault="00A908C5">
      <w:r>
        <w:t xml:space="preserve">Rotations, as described </w:t>
      </w:r>
      <w:r w:rsidR="00EE2EAA">
        <w:t>in the preceding section</w:t>
      </w:r>
      <w:r>
        <w:t xml:space="preserve">, are </w:t>
      </w:r>
      <w:r>
        <w:rPr>
          <w:u w:val="single"/>
        </w:rPr>
        <w:t>vector rotations</w:t>
      </w:r>
      <w:r>
        <w:t>: transformations that take vectors and “move them” to new positions, by rotating them.</w:t>
      </w:r>
    </w:p>
    <w:p w:rsidR="0053618B" w:rsidRDefault="00A908C5">
      <w:r>
        <w:t>A closely related, but subtly different, concept is to change the way we describe a vector, bu</w:t>
      </w:r>
      <w:r w:rsidR="00B91445">
        <w:t xml:space="preserve">t not change the vector itself. </w:t>
      </w:r>
      <w:r>
        <w:t xml:space="preserve"> This is called (in math books) a change of basis; it is also called a change of reference system or a change of coordinates. It means that instead of expressing a vector in terms of its components along the unit vectors</w:t>
      </w:r>
      <w:r w:rsidR="00681E6E">
        <w:t xml:space="preserve"> </w:t>
      </w:r>
      <w:r w:rsidR="00681E6E" w:rsidRPr="00681E6E">
        <w:rPr>
          <w:b/>
        </w:rPr>
        <w:t>i</w:t>
      </w:r>
      <w:r w:rsidR="00681E6E">
        <w:t xml:space="preserve">, </w:t>
      </w:r>
      <w:r w:rsidR="00681E6E" w:rsidRPr="00681E6E">
        <w:rPr>
          <w:b/>
        </w:rPr>
        <w:t>j</w:t>
      </w:r>
      <w:r w:rsidR="00681E6E">
        <w:t xml:space="preserve">, </w:t>
      </w:r>
      <w:r w:rsidR="00681E6E" w:rsidRPr="00681E6E">
        <w:rPr>
          <w:b/>
        </w:rPr>
        <w:t>k</w:t>
      </w:r>
      <w:r w:rsidR="00681E6E">
        <w:t xml:space="preserve">, </w:t>
      </w:r>
      <w:r>
        <w:t xml:space="preserve">we express the same vector in terms of its components (or projections) along a new set of basis vectors </w:t>
      </w:r>
      <w:r w:rsidRPr="00681E6E">
        <w:rPr>
          <w:b/>
        </w:rPr>
        <w:t>i’</w:t>
      </w:r>
      <w:r>
        <w:t xml:space="preserve">, </w:t>
      </w:r>
      <w:r w:rsidRPr="00681E6E">
        <w:rPr>
          <w:b/>
        </w:rPr>
        <w:t>j’</w:t>
      </w:r>
      <w:r>
        <w:t xml:space="preserve">, and </w:t>
      </w:r>
      <w:r w:rsidRPr="00681E6E">
        <w:rPr>
          <w:b/>
        </w:rPr>
        <w:t>k’</w:t>
      </w:r>
      <w:r>
        <w:t xml:space="preserve">. </w:t>
      </w:r>
    </w:p>
    <w:p w:rsidR="0053618B" w:rsidRDefault="0053618B"/>
    <w:p w:rsidR="0053618B" w:rsidRPr="00A70A88" w:rsidRDefault="00A908C5" w:rsidP="00A70A88">
      <w:pPr>
        <w:ind w:left="720"/>
        <w:rPr>
          <w:sz w:val="20"/>
          <w:szCs w:val="20"/>
        </w:rPr>
      </w:pPr>
      <w:r w:rsidRPr="00A70A88">
        <w:rPr>
          <w:sz w:val="20"/>
          <w:szCs w:val="20"/>
        </w:rPr>
        <w:t xml:space="preserve">The term basis, and basis vectors, refers to a set of vectors that can be linearly combined, using scalar multiplication and vector addition, to point to </w:t>
      </w:r>
      <w:r w:rsidR="00B91445" w:rsidRPr="00A70A88">
        <w:rPr>
          <w:sz w:val="20"/>
          <w:szCs w:val="20"/>
        </w:rPr>
        <w:t xml:space="preserve">any vector in the vector space. </w:t>
      </w:r>
      <w:r w:rsidRPr="00A70A88">
        <w:rPr>
          <w:sz w:val="20"/>
          <w:szCs w:val="20"/>
        </w:rPr>
        <w:t xml:space="preserve"> It takes 2 basis vectors to “span” (i.e. get to all points in) a 2D space, 3</w:t>
      </w:r>
      <w:r w:rsidR="00B91445" w:rsidRPr="00A70A88">
        <w:rPr>
          <w:sz w:val="20"/>
          <w:szCs w:val="20"/>
        </w:rPr>
        <w:t xml:space="preserve"> basis vectors to span 3D, etc. </w:t>
      </w:r>
      <w:r w:rsidRPr="00A70A88">
        <w:rPr>
          <w:sz w:val="20"/>
          <w:szCs w:val="20"/>
        </w:rPr>
        <w:t xml:space="preserve"> It is convenient, but not required, tha</w:t>
      </w:r>
      <w:r w:rsidR="00B91445" w:rsidRPr="00A70A88">
        <w:rPr>
          <w:sz w:val="20"/>
          <w:szCs w:val="20"/>
        </w:rPr>
        <w:t xml:space="preserve">t basis vectors have length 1. </w:t>
      </w:r>
      <w:r w:rsidRPr="00A70A88">
        <w:rPr>
          <w:sz w:val="20"/>
          <w:szCs w:val="20"/>
        </w:rPr>
        <w:t xml:space="preserve"> A set of basis vectors to span 2 dimensions need not be orthogon</w:t>
      </w:r>
      <w:r w:rsidR="00B91445" w:rsidRPr="00A70A88">
        <w:rPr>
          <w:sz w:val="20"/>
          <w:szCs w:val="20"/>
        </w:rPr>
        <w:t xml:space="preserve">al they just can’t be parallel. </w:t>
      </w:r>
      <w:r w:rsidRPr="00A70A88">
        <w:rPr>
          <w:sz w:val="20"/>
          <w:szCs w:val="20"/>
        </w:rPr>
        <w:t xml:space="preserve"> A set of basis vector that span 3 dimensions need not be orthogonal they just c</w:t>
      </w:r>
      <w:r w:rsidR="00A70A88">
        <w:rPr>
          <w:sz w:val="20"/>
          <w:szCs w:val="20"/>
        </w:rPr>
        <w:t>an’t all lie in the same plane.</w:t>
      </w:r>
    </w:p>
    <w:p w:rsidR="0053618B" w:rsidRDefault="0053618B"/>
    <w:p w:rsidR="0053618B" w:rsidRDefault="00A908C5">
      <w:r>
        <w:t>We can use matrix multiplication to compute the components of vecto</w:t>
      </w:r>
      <w:r w:rsidR="00B91445">
        <w:t xml:space="preserve">rs in the new reference system. </w:t>
      </w:r>
      <w:r>
        <w:t xml:space="preserve"> To do this, we have to know the coordinates of the new basis vectors in terms o</w:t>
      </w:r>
      <w:r w:rsidR="00B91445">
        <w:t xml:space="preserve">f the original reference frame. </w:t>
      </w:r>
      <w:r>
        <w:t xml:space="preserve"> (We’re dotting the vector with the new unit vectors to find its components</w:t>
      </w:r>
      <w:r w:rsidR="00B91445">
        <w:t xml:space="preserve"> in the new frame of reference. </w:t>
      </w:r>
      <w:r>
        <w:t xml:space="preserve"> Matrix multiplication is just a convenient way of computing the dot products.)</w:t>
      </w:r>
    </w:p>
    <w:p w:rsidR="0053618B" w:rsidRDefault="0053618B"/>
    <w:p w:rsidR="0053618B" w:rsidRDefault="00A908C5">
      <w:r>
        <w:t>An important special case of changing the reference frame is a rotation (and trans</w:t>
      </w:r>
      <w:r w:rsidR="00B91445">
        <w:t xml:space="preserve">lation) of the reference frame. </w:t>
      </w:r>
      <w:r>
        <w:t xml:space="preserve"> </w:t>
      </w:r>
      <w:r w:rsidR="00681E6E">
        <w:t>This is c</w:t>
      </w:r>
      <w:r>
        <w:t>ommon i</w:t>
      </w:r>
      <w:r w:rsidR="00B91445">
        <w:t xml:space="preserve">n biomechanics. </w:t>
      </w:r>
      <w:r>
        <w:t xml:space="preserve"> In this case, the new basis vectors are just ro</w:t>
      </w:r>
      <w:r w:rsidR="00B91445">
        <w:t>tated versions of the o</w:t>
      </w:r>
      <w:r w:rsidR="00362281">
        <w:t>riginal</w:t>
      </w:r>
      <w:r w:rsidR="00B91445">
        <w:t xml:space="preserve"> ones. </w:t>
      </w:r>
      <w:r>
        <w:t xml:space="preserve"> So if the o</w:t>
      </w:r>
      <w:r w:rsidR="00362281">
        <w:t>riginal</w:t>
      </w:r>
      <w:r>
        <w:t xml:space="preserve"> </w:t>
      </w:r>
      <w:r w:rsidR="00A70A88">
        <w:t>basis vectors</w:t>
      </w:r>
      <w:r>
        <w:t xml:space="preserve"> ha</w:t>
      </w:r>
      <w:r w:rsidR="00A70A88">
        <w:t>ve</w:t>
      </w:r>
      <w:r>
        <w:t xml:space="preserve"> unit length and </w:t>
      </w:r>
      <w:r w:rsidR="00A70A88">
        <w:t>a</w:t>
      </w:r>
      <w:r>
        <w:t>re ort</w:t>
      </w:r>
      <w:r w:rsidR="00B91445">
        <w:t>hogonal, the new ones will too.</w:t>
      </w:r>
    </w:p>
    <w:p w:rsidR="0053618B" w:rsidRDefault="0053618B"/>
    <w:p w:rsidR="007D3DE3" w:rsidRPr="007D3DE3" w:rsidRDefault="007D3DE3">
      <w:pPr>
        <w:rPr>
          <w:u w:val="single"/>
        </w:rPr>
      </w:pPr>
      <w:r w:rsidRPr="007D3DE3">
        <w:rPr>
          <w:u w:val="single"/>
        </w:rPr>
        <w:lastRenderedPageBreak/>
        <w:t xml:space="preserve">Rotation </w:t>
      </w:r>
      <w:r w:rsidR="00EE2EAA">
        <w:rPr>
          <w:u w:val="single"/>
        </w:rPr>
        <w:t xml:space="preserve">of the reference frame </w:t>
      </w:r>
      <w:r w:rsidRPr="007D3DE3">
        <w:rPr>
          <w:u w:val="single"/>
        </w:rPr>
        <w:t>in two dimensions</w:t>
      </w:r>
      <w:r w:rsidR="00A908C5" w:rsidRPr="007D3DE3">
        <w:rPr>
          <w:u w:val="single"/>
        </w:rPr>
        <w:t xml:space="preserve"> </w:t>
      </w:r>
    </w:p>
    <w:p w:rsidR="002950F9" w:rsidRDefault="007D3DE3">
      <w:r>
        <w:t>T</w:t>
      </w:r>
      <w:r w:rsidR="00A908C5">
        <w:t>he new reference frame is rotated by angle θ relative to the o</w:t>
      </w:r>
      <w:r w:rsidR="00B91445">
        <w:t xml:space="preserve">riginal frame. </w:t>
      </w:r>
      <w:r w:rsidR="008A1EF4">
        <w:t xml:space="preserve"> Then the components of the original</w:t>
      </w:r>
      <w:r w:rsidR="00A908C5">
        <w:t xml:space="preserve"> unit vectors</w:t>
      </w:r>
      <w:r w:rsidR="008A1EF4">
        <w:t xml:space="preserve"> i=</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0</m:t>
                  </m:r>
                </m:e>
              </m:mr>
            </m:m>
          </m:e>
        </m:d>
      </m:oMath>
      <w:r w:rsidR="00A908C5">
        <w:t xml:space="preserve"> and </w:t>
      </w:r>
      <w:r w:rsidR="008A1EF4">
        <w:t>j=</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1</m:t>
                  </m:r>
                </m:e>
              </m:mr>
            </m:m>
          </m:e>
        </m:d>
      </m:oMath>
      <w:r w:rsidR="00A908C5">
        <w:t xml:space="preserve">, expressed in the new frame of reference, are given by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mr>
              <m:mr>
                <m:e>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mr>
            </m:m>
          </m:e>
        </m:d>
      </m:oMath>
      <w:r w:rsidR="00A908C5">
        <w:t xml:space="preserve"> and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mr>
              <m:mr>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mr>
            </m:m>
          </m:e>
        </m:d>
      </m:oMath>
      <w:r w:rsidR="00B91445">
        <w:t xml:space="preserve">.  </w:t>
      </w:r>
      <w:r>
        <w:t xml:space="preserve">A point </w:t>
      </w:r>
      <w:r w:rsidR="002950F9" w:rsidRPr="002950F9">
        <w:rPr>
          <w:b/>
        </w:rPr>
        <w:t>p</w:t>
      </w:r>
      <w:r w:rsidR="002950F9">
        <w:t xml:space="preserve">, </w:t>
      </w:r>
      <w:r>
        <w:t xml:space="preserve">located at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oMath>
      <w:r w:rsidR="00A908C5">
        <w:t xml:space="preserve"> in the </w:t>
      </w:r>
      <w:r>
        <w:t xml:space="preserve">original reference frame is located at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x</m:t>
                      </m:r>
                    </m:e>
                    <m:sup>
                      <m:r>
                        <w:rPr>
                          <w:rFonts w:ascii="Cambria Math" w:hAnsi="Cambria Math"/>
                        </w:rPr>
                        <m:t>'</m:t>
                      </m:r>
                    </m:sup>
                  </m:sSup>
                </m:e>
              </m:mr>
              <m:mr>
                <m:e>
                  <m:sSup>
                    <m:sSupPr>
                      <m:ctrlPr>
                        <w:rPr>
                          <w:rFonts w:ascii="Cambria Math" w:hAnsi="Cambria Math"/>
                          <w:i/>
                        </w:rPr>
                      </m:ctrlPr>
                    </m:sSupPr>
                    <m:e>
                      <m:r>
                        <w:rPr>
                          <w:rFonts w:ascii="Cambria Math" w:hAnsi="Cambria Math"/>
                        </w:rPr>
                        <m:t>y</m:t>
                      </m:r>
                    </m:e>
                    <m:sup>
                      <m:r>
                        <w:rPr>
                          <w:rFonts w:ascii="Cambria Math" w:hAnsi="Cambria Math"/>
                        </w:rPr>
                        <m:t>'</m:t>
                      </m:r>
                    </m:sup>
                  </m:sSup>
                </m:e>
              </m:mr>
            </m:m>
          </m:e>
        </m:d>
      </m:oMath>
      <w:r>
        <w:t xml:space="preserve">in </w:t>
      </w:r>
      <w:r w:rsidR="00A908C5">
        <w:t>new reference frame</w:t>
      </w:r>
      <w:r>
        <w:t xml:space="preserve">.  </w:t>
      </w:r>
      <w:r w:rsidR="002950F9">
        <w:t>The figure below illustrates this situation.</w:t>
      </w:r>
    </w:p>
    <w:p w:rsidR="002950F9" w:rsidRDefault="006E2D1B">
      <w:r>
        <w:rPr>
          <w:noProof/>
        </w:rPr>
      </w:r>
      <w:r>
        <w:rPr>
          <w:noProof/>
        </w:rPr>
        <w:pict>
          <v:group id="_x0000_s1235" editas="canvas" style="width:291.45pt;height:203.85pt;mso-position-horizontal-relative:char;mso-position-vertical-relative:line" coordorigin="1440,6879" coordsize="5829,4077">
            <o:lock v:ext="edit" aspectratio="t"/>
            <v:shape id="_x0000_s1236" type="#_x0000_t75" style="position:absolute;left:1440;top:6879;width:5829;height:4077" o:preferrelative="f">
              <v:fill o:detectmouseclick="t"/>
              <v:path o:extrusionok="t" o:connecttype="none"/>
            </v:shape>
            <v:shape id="_x0000_s1237" type="#_x0000_t202" style="position:absolute;left:3151;top:8648;width:282;height:406" stroked="f">
              <v:textbox style="mso-next-textbox:#_x0000_s1237" inset="0,0,0,0">
                <w:txbxContent>
                  <w:p w:rsidR="006E2D1B" w:rsidRDefault="006E2D1B" w:rsidP="0087534D">
                    <w:pPr>
                      <w:rPr>
                        <w:sz w:val="25"/>
                      </w:rPr>
                    </w:pPr>
                    <w:r>
                      <w:rPr>
                        <w:sz w:val="25"/>
                      </w:rPr>
                      <w:t>x</w:t>
                    </w:r>
                  </w:p>
                </w:txbxContent>
              </v:textbox>
            </v:shape>
            <v:shape id="_x0000_s1238" type="#_x0000_t202" style="position:absolute;left:5326;top:8358;width:203;height:261" stroked="f">
              <v:textbox style="mso-next-textbox:#_x0000_s1238" inset="0,0,0,0">
                <w:txbxContent>
                  <w:p w:rsidR="006E2D1B" w:rsidRDefault="006E2D1B" w:rsidP="0087534D">
                    <w:pPr>
                      <w:rPr>
                        <w:rFonts w:ascii="Symbol" w:hAnsi="Symbol"/>
                        <w:sz w:val="25"/>
                      </w:rPr>
                    </w:pPr>
                    <w:r>
                      <w:rPr>
                        <w:rFonts w:ascii="Symbol" w:hAnsi="Symbol"/>
                        <w:sz w:val="25"/>
                      </w:rPr>
                      <w:t></w:t>
                    </w:r>
                  </w:p>
                </w:txbxContent>
              </v:textbox>
            </v:shape>
            <v:shape id="_x0000_s1239" type="#_x0000_t202" style="position:absolute;left:4268;top:8358;width:231;height:348" filled="f" stroked="f">
              <v:textbox style="mso-next-textbox:#_x0000_s1239" inset="0,0,0,0">
                <w:txbxContent>
                  <w:p w:rsidR="006E2D1B" w:rsidRDefault="006E2D1B" w:rsidP="0087534D">
                    <w:pPr>
                      <w:rPr>
                        <w:sz w:val="25"/>
                      </w:rPr>
                    </w:pPr>
                    <w:r>
                      <w:rPr>
                        <w:sz w:val="25"/>
                      </w:rPr>
                      <w:t>j’</w:t>
                    </w:r>
                  </w:p>
                </w:txbxContent>
              </v:textbox>
            </v:shape>
            <v:shape id="_x0000_s1240" type="#_x0000_t202" style="position:absolute;left:1815;top:8301;width:194;height:348" filled="f" stroked="f">
              <v:textbox style="mso-next-textbox:#_x0000_s1240" inset="0,0,0,0">
                <w:txbxContent>
                  <w:p w:rsidR="006E2D1B" w:rsidRDefault="006E2D1B" w:rsidP="0087534D">
                    <w:pPr>
                      <w:rPr>
                        <w:sz w:val="25"/>
                      </w:rPr>
                    </w:pPr>
                    <w:r>
                      <w:rPr>
                        <w:sz w:val="25"/>
                      </w:rPr>
                      <w:t>j</w:t>
                    </w:r>
                  </w:p>
                </w:txbxContent>
              </v:textbox>
            </v:shape>
            <v:shape id="_x0000_s1241" type="#_x0000_t32" style="position:absolute;left:2010;top:8644;width:1350;height:1;flip:x" o:connectortype="straight"/>
            <v:shape id="_x0000_s1242" type="#_x0000_t202" style="position:absolute;left:1701;top:7343;width:290;height:377" stroked="f">
              <v:textbox style="mso-next-textbox:#_x0000_s1242" inset="0,0,0,0">
                <w:txbxContent>
                  <w:p w:rsidR="006E2D1B" w:rsidRDefault="006E2D1B" w:rsidP="0087534D">
                    <w:pPr>
                      <w:rPr>
                        <w:sz w:val="25"/>
                      </w:rPr>
                    </w:pPr>
                    <w:r>
                      <w:rPr>
                        <w:sz w:val="25"/>
                      </w:rPr>
                      <w:t>y</w:t>
                    </w:r>
                  </w:p>
                </w:txbxContent>
              </v:textbox>
            </v:shape>
            <v:shape id="_x0000_s1243" type="#_x0000_t202" style="position:absolute;left:5993;top:8126;width:377;height:348" stroked="f">
              <v:textbox style="mso-next-textbox:#_x0000_s1243" inset="0,0,0,0">
                <w:txbxContent>
                  <w:p w:rsidR="006E2D1B" w:rsidRDefault="006E2D1B" w:rsidP="0087534D">
                    <w:pPr>
                      <w:rPr>
                        <w:sz w:val="25"/>
                      </w:rPr>
                    </w:pPr>
                    <w:r>
                      <w:rPr>
                        <w:sz w:val="25"/>
                      </w:rPr>
                      <w:t>x’</w:t>
                    </w:r>
                  </w:p>
                </w:txbxContent>
              </v:textbox>
            </v:shape>
            <v:shape id="_x0000_s1244" type="#_x0000_t202" style="position:absolute;left:4079;top:7923;width:312;height:377" stroked="f">
              <v:textbox style="mso-next-textbox:#_x0000_s1244" inset="0,0,0,0">
                <w:txbxContent>
                  <w:p w:rsidR="006E2D1B" w:rsidRDefault="006E2D1B" w:rsidP="0087534D">
                    <w:pPr>
                      <w:rPr>
                        <w:sz w:val="25"/>
                      </w:rPr>
                    </w:pPr>
                    <w:r>
                      <w:rPr>
                        <w:sz w:val="25"/>
                      </w:rPr>
                      <w:t>y’</w:t>
                    </w:r>
                  </w:p>
                </w:txbxContent>
              </v:textbox>
            </v:shape>
            <v:oval id="_x0000_s1245" style="position:absolute;left:3285;top:7489;width:30;height:30" fillcolor="black [3213]"/>
            <v:shape id="_x0000_s1246" type="#_x0000_t32" style="position:absolute;left:3296;top:7604;width:1;height:1044" o:connectortype="straight">
              <v:stroke dashstyle="dash"/>
            </v:shape>
            <v:shape id="_x0000_s1247" type="#_x0000_t32" style="position:absolute;left:2020;top:7488;width:1160;height:1;flip:x" o:connectortype="straight">
              <v:stroke dashstyle="dash"/>
            </v:shape>
            <v:shape id="_x0000_s1248" type="#_x0000_t32" style="position:absolute;left:2010;top:7294;width:1;height:1350" o:connectortype="straight"/>
            <v:shape id="_x0000_s1249" type="#_x0000_t32" style="position:absolute;left:4545;top:8644;width:2310;height:1;flip:x" o:connectortype="straight" strokecolor="#7f7f7f [1612]">
              <v:stroke dashstyle="1 1" endcap="round"/>
            </v:shape>
            <v:oval id="_x0000_s1250" style="position:absolute;left:5835;top:7489;width:30;height:30" fillcolor="black [3213]"/>
            <v:shape id="_x0000_s1251" type="#_x0000_t32" style="position:absolute;left:4560;top:7294;width:1;height:1350" o:connectortype="straight" strokecolor="#7f7f7f [1612]">
              <v:stroke dashstyle="1 1" endcap="round"/>
            </v:shape>
            <v:shape id="_x0000_s1252" type="#_x0000_t32" style="position:absolute;left:4110;top:7294;width:450;height:1350;flip:x y" o:connectortype="straight"/>
            <v:shape id="_x0000_s1253" type="#_x0000_t32" style="position:absolute;left:4560;top:7894;width:2250;height:750;flip:y" o:connectortype="straight"/>
            <v:shape id="_x0000_s1254" type="#_x0000_t32" style="position:absolute;left:4369;top:7546;width:1392;height:493;flip:x" o:connectortype="straight">
              <v:stroke dashstyle="dash"/>
            </v:shape>
            <v:shape id="_x0000_s1255" type="#_x0000_t32" style="position:absolute;left:5880;top:7594;width:195;height:570" o:connectortype="straight">
              <v:stroke dashstyle="dash"/>
            </v:shape>
            <v:shape id="_x0000_s1256" type="#_x0000_t202" style="position:absolute;left:5925;top:7139;width:230;height:358" stroked="f">
              <v:textbox style="mso-next-textbox:#_x0000_s1256" inset="0,0,0,0">
                <w:txbxContent>
                  <w:p w:rsidR="006E2D1B" w:rsidRDefault="006E2D1B" w:rsidP="0087534D">
                    <w:pPr>
                      <w:rPr>
                        <w:b/>
                        <w:sz w:val="25"/>
                      </w:rPr>
                    </w:pPr>
                    <w:r>
                      <w:rPr>
                        <w:b/>
                        <w:sz w:val="25"/>
                      </w:rPr>
                      <w:t>p</w:t>
                    </w:r>
                  </w:p>
                </w:txbxContent>
              </v:textbox>
            </v:shape>
            <v:shape id="_x0000_s1257" type="#_x0000_t202" style="position:absolute;left:3395;top:7139;width:230;height:358" stroked="f">
              <v:textbox style="mso-next-textbox:#_x0000_s1257" inset="0,0,0,0">
                <w:txbxContent>
                  <w:p w:rsidR="006E2D1B" w:rsidRDefault="006E2D1B" w:rsidP="0087534D">
                    <w:pPr>
                      <w:rPr>
                        <w:b/>
                        <w:sz w:val="25"/>
                      </w:rPr>
                    </w:pPr>
                    <w:r>
                      <w:rPr>
                        <w:b/>
                        <w:sz w:val="25"/>
                      </w:rPr>
                      <w:t>p</w:t>
                    </w:r>
                  </w:p>
                </w:txbxContent>
              </v:textbox>
            </v:shape>
            <v:shape id="_x0000_s1258" type="#_x0000_t202" style="position:absolute;left:1670;top:9094;width:5222;height:1562">
              <v:textbox style="mso-next-textbox:#_x0000_s1258">
                <w:txbxContent>
                  <w:p w:rsidR="006E2D1B" w:rsidRDefault="006E2D1B" w:rsidP="0087534D">
                    <w:r>
                      <w:t xml:space="preserve">Fig. 2.  Left: Point </w:t>
                    </w:r>
                    <w:r>
                      <w:rPr>
                        <w:b/>
                      </w:rPr>
                      <w:t>p</w:t>
                    </w:r>
                    <w:r>
                      <w:t xml:space="preserve"> has coordinates (x,y) in the original reference system, whose basis vectors are </w:t>
                    </w:r>
                    <w:r w:rsidRPr="008A1EF4">
                      <w:rPr>
                        <w:b/>
                      </w:rPr>
                      <w:t>i</w:t>
                    </w:r>
                    <w:r>
                      <w:t xml:space="preserve"> and </w:t>
                    </w:r>
                    <w:r w:rsidRPr="008A1EF4">
                      <w:rPr>
                        <w:b/>
                      </w:rPr>
                      <w:t>j</w:t>
                    </w:r>
                    <w:r>
                      <w:t xml:space="preserve">.  Right: The same point, </w:t>
                    </w:r>
                    <w:r>
                      <w:rPr>
                        <w:b/>
                      </w:rPr>
                      <w:t>p</w:t>
                    </w:r>
                    <w:r>
                      <w:t>, has coordinates (x’,y’) in the rotated coordinate system, whose basis vectors are i’ and j’.</w:t>
                    </w:r>
                  </w:p>
                </w:txbxContent>
              </v:textbox>
            </v:shape>
            <v:shape id="_x0000_s1259" style="position:absolute;left:5500;top:8300;width:87;height:319" coordsize="58,227" path="m58,227c29,113,,,,24e" filled="f">
              <v:stroke endarrow="classic" endarrowwidth="narrow" endarrowlength="short"/>
              <v:path arrowok="t"/>
            </v:shape>
            <v:shape id="_x0000_s1260" style="position:absolute;left:4499;top:8218;width:1;height:431;rotation:340" coordsize="58,227" path="m58,227c29,113,,,,24e" filled="f" strokecolor="#0080ff" strokeweight="2pt">
              <v:stroke endarrow="classic" endarrowwidth="wide" endarrowlength="long"/>
              <v:path arrowok="t"/>
            </v:shape>
            <v:shape id="_x0000_s1261" style="position:absolute;left:4545;top:8570;width:432;height:1;rotation:-340;flip:x" coordsize="58,227" path="m58,227c29,113,,,,24e" filled="f" strokecolor="#0080ff" strokeweight="2pt">
              <v:stroke endarrow="classic" endarrowwidth="wide" endarrowlength="long"/>
              <v:path arrowok="t"/>
            </v:shape>
            <v:shape id="_x0000_s1262" style="position:absolute;left:2009;top:8218;width:1;height:431" coordsize="58,227" path="m58,227c29,113,,,,24e" filled="f" strokecolor="red" strokeweight="2pt">
              <v:stroke endarrow="classic" endarrowwidth="wide" endarrowlength="long"/>
              <v:path arrowok="t"/>
            </v:shape>
            <v:shape id="_x0000_s1263" style="position:absolute;left:2011;top:8648;width:432;height:1;flip:x" coordsize="58,227" path="m58,227c29,113,,,,24e" filled="f" strokecolor="red" strokeweight="2pt">
              <v:stroke endarrow="classic" endarrowwidth="wide" endarrowlength="long"/>
              <v:path arrowok="t"/>
            </v:shape>
            <v:shape id="_x0000_s1265" type="#_x0000_t202" style="position:absolute;left:2367;top:8619;width:183;height:298" filled="f" stroked="f">
              <v:textbox style="mso-next-textbox:#_x0000_s1265" inset="0,0,0,0">
                <w:txbxContent>
                  <w:p w:rsidR="006E2D1B" w:rsidRDefault="006E2D1B" w:rsidP="0087534D">
                    <w:pPr>
                      <w:rPr>
                        <w:sz w:val="25"/>
                      </w:rPr>
                    </w:pPr>
                    <w:r>
                      <w:rPr>
                        <w:sz w:val="25"/>
                      </w:rPr>
                      <w:t>i</w:t>
                    </w:r>
                  </w:p>
                </w:txbxContent>
              </v:textbox>
            </v:shape>
            <v:shape id="_x0000_s1266" type="#_x0000_t202" style="position:absolute;left:4892;top:8571;width:223;height:265" filled="f" stroked="f">
              <v:textbox style="mso-next-textbox:#_x0000_s1266" inset="0,0,0,0">
                <w:txbxContent>
                  <w:p w:rsidR="006E2D1B" w:rsidRDefault="006E2D1B" w:rsidP="0087534D">
                    <w:pPr>
                      <w:rPr>
                        <w:sz w:val="25"/>
                      </w:rPr>
                    </w:pPr>
                    <w:r>
                      <w:rPr>
                        <w:sz w:val="25"/>
                      </w:rPr>
                      <w:t>i’</w:t>
                    </w:r>
                  </w:p>
                </w:txbxContent>
              </v:textbox>
            </v:shape>
            <w10:anchorlock/>
          </v:group>
        </w:pict>
      </w:r>
    </w:p>
    <w:p w:rsidR="00A70A88" w:rsidRDefault="007D3DE3">
      <w:r>
        <w:t>The two ways of describing the point’s location are related as follows:</w:t>
      </w:r>
    </w:p>
    <w:p w:rsidR="0053618B" w:rsidRDefault="00A70A88" w:rsidP="00A70A88">
      <w:pPr>
        <w:tabs>
          <w:tab w:val="left" w:pos="2160"/>
          <w:tab w:val="left" w:pos="8640"/>
        </w:tabs>
      </w:pPr>
      <w:r>
        <w:tab/>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e>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mr>
              <m:mr>
                <m:e>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oMath>
      <w:r>
        <w:tab/>
        <w:t>(1.2)</w:t>
      </w:r>
    </w:p>
    <w:p w:rsidR="0053618B" w:rsidRDefault="00B35291">
      <w:r>
        <w:t>or</w:t>
      </w:r>
    </w:p>
    <w:p w:rsidR="00B35291" w:rsidRDefault="00B35291" w:rsidP="00B35291">
      <w:pPr>
        <w:tabs>
          <w:tab w:val="left" w:pos="2160"/>
          <w:tab w:val="left" w:pos="8640"/>
        </w:tabs>
      </w:pPr>
      <w:r>
        <w:tab/>
      </w:r>
      <m:oMath>
        <m:r>
          <m:rPr>
            <m:sty m:val="bi"/>
          </m:rPr>
          <w:rPr>
            <w:rFonts w:ascii="Cambria Math" w:hAnsi="Cambria Math"/>
          </w:rPr>
          <m:t>v'</m:t>
        </m:r>
        <m:r>
          <w:rPr>
            <w:rFonts w:ascii="Cambria Math" w:hAnsi="Cambria Math"/>
          </w:rPr>
          <m:t>=</m:t>
        </m:r>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c</m:t>
            </m:r>
          </m:sub>
        </m:sSub>
        <m:d>
          <m:dPr>
            <m:ctrlPr>
              <w:rPr>
                <w:rFonts w:ascii="Cambria Math" w:hAnsi="Cambria Math"/>
                <w:b/>
                <w:i/>
              </w:rPr>
            </m:ctrlPr>
          </m:dPr>
          <m:e>
            <m:r>
              <w:rPr>
                <w:rFonts w:ascii="Cambria Math" w:hAnsi="Cambria Math"/>
              </w:rPr>
              <m:t>θ</m:t>
            </m:r>
          </m:e>
        </m:d>
        <m:r>
          <m:rPr>
            <m:sty m:val="bi"/>
          </m:rPr>
          <w:rPr>
            <w:rFonts w:ascii="Cambria Math" w:hAnsi="Cambria Math"/>
          </w:rPr>
          <m:t>v</m:t>
        </m:r>
      </m:oMath>
      <w:r>
        <w:tab/>
        <w:t>(1.3)</w:t>
      </w:r>
    </w:p>
    <w:p w:rsidR="0053618B" w:rsidRDefault="002950F9" w:rsidP="00B35291">
      <w:r>
        <w:t>w</w:t>
      </w:r>
      <w:r w:rsidR="00B35291">
        <w:t xml:space="preserve">here </w:t>
      </w:r>
      <w:r w:rsidR="00B35291" w:rsidRPr="00B35291">
        <w:rPr>
          <w:b/>
        </w:rPr>
        <w:t>R</w:t>
      </w:r>
      <w:r w:rsidR="00B35291" w:rsidRPr="00B35291">
        <w:rPr>
          <w:b/>
          <w:vertAlign w:val="subscript"/>
        </w:rPr>
        <w:t>c</w:t>
      </w:r>
      <w:r w:rsidR="00B35291">
        <w:t xml:space="preserve">(θ) is the matrix </w:t>
      </w:r>
      <w:r w:rsidR="00A908C5">
        <w:t>associated with a rotation of the coordinate axes by θ</w:t>
      </w:r>
      <w:r w:rsidR="00B35291">
        <w:t xml:space="preserve">, and </w:t>
      </w:r>
      <w:r w:rsidR="00B35291" w:rsidRPr="00B35291">
        <w:rPr>
          <w:b/>
          <w:i/>
        </w:rPr>
        <w:t>v</w:t>
      </w:r>
      <w:r w:rsidR="00B35291">
        <w:t xml:space="preserve"> and </w:t>
      </w:r>
      <w:r w:rsidR="00B35291" w:rsidRPr="00B35291">
        <w:rPr>
          <w:b/>
          <w:i/>
        </w:rPr>
        <w:t>v’</w:t>
      </w:r>
      <w:r w:rsidR="00B35291">
        <w:t xml:space="preserve"> are vectors describing the location of a point in the original reference frame and in the rotated-by-θ frame, respectively.</w:t>
      </w:r>
    </w:p>
    <w:p w:rsidR="0053618B" w:rsidRDefault="00A70A88" w:rsidP="00A70A88">
      <w:pPr>
        <w:tabs>
          <w:tab w:val="left" w:pos="2160"/>
          <w:tab w:val="left" w:pos="8640"/>
        </w:tabs>
      </w:pPr>
      <w:r>
        <w:tab/>
      </w:r>
      <m:oMath>
        <m:sSub>
          <m:sSubPr>
            <m:ctrlPr>
              <w:rPr>
                <w:rFonts w:ascii="Cambria Math" w:hAnsi="Cambria Math"/>
                <w:i/>
              </w:rPr>
            </m:ctrlPr>
          </m:sSubPr>
          <m:e>
            <m:r>
              <w:rPr>
                <w:rFonts w:ascii="Cambria Math" w:hAnsi="Cambria Math"/>
              </w:rPr>
              <m:t>R</m:t>
            </m:r>
          </m:e>
          <m:sub>
            <m:r>
              <w:rPr>
                <w:rFonts w:ascii="Cambria Math" w:hAnsi="Cambria Math"/>
              </w:rPr>
              <m:t>c</m:t>
            </m:r>
          </m:sub>
        </m:sSub>
        <m:d>
          <m:dPr>
            <m:ctrlPr>
              <w:rPr>
                <w:rFonts w:ascii="Cambria Math" w:hAnsi="Cambria Math"/>
                <w:i/>
              </w:rPr>
            </m:ctrlPr>
          </m:dPr>
          <m:e>
            <m:r>
              <w:rPr>
                <w:rFonts w:ascii="Cambria Math" w:hAnsi="Cambria Math"/>
              </w:rPr>
              <m:t>θ</m:t>
            </m:r>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e>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mr>
              <m:mr>
                <m:e>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mr>
            </m:m>
          </m:e>
        </m:d>
      </m:oMath>
      <w:r w:rsidR="00B35291">
        <w:tab/>
        <w:t>(1.4</w:t>
      </w:r>
      <w:r>
        <w:t>)</w:t>
      </w:r>
    </w:p>
    <w:p w:rsidR="00EE2EAA" w:rsidRDefault="00EE2EAA">
      <w:r>
        <w:t xml:space="preserve">One way of thinking about the rotation of coordinates matrix is that the columns of </w:t>
      </w:r>
      <w:r w:rsidRPr="00EE2EAA">
        <w:rPr>
          <w:b/>
        </w:rPr>
        <w:t>R</w:t>
      </w:r>
      <w:r w:rsidRPr="00EE2EAA">
        <w:rPr>
          <w:b/>
          <w:vertAlign w:val="subscript"/>
        </w:rPr>
        <w:t>c</w:t>
      </w:r>
      <w:r>
        <w:t xml:space="preserve"> are the projections of the original basis vectors (which are </w:t>
      </w:r>
      <w:r w:rsidRPr="008A1EF4">
        <w:rPr>
          <w:b/>
        </w:rPr>
        <w:t>i</w:t>
      </w:r>
      <w:r>
        <w:t>=</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0</m:t>
                  </m:r>
                </m:e>
              </m:mr>
            </m:m>
          </m:e>
        </m:d>
      </m:oMath>
      <w:r>
        <w:t xml:space="preserve"> and </w:t>
      </w:r>
      <w:r w:rsidRPr="008A1EF4">
        <w:rPr>
          <w:b/>
        </w:rPr>
        <w:t>j</w:t>
      </w:r>
      <w:r>
        <w:t>=</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1</m:t>
                  </m:r>
                </m:e>
              </m:mr>
            </m:m>
          </m:e>
        </m:d>
      </m:oMath>
      <w:r>
        <w:t xml:space="preserve">) onto the basis vectors </w:t>
      </w:r>
      <w:r w:rsidR="008A1EF4" w:rsidRPr="008A1EF4">
        <w:rPr>
          <w:b/>
        </w:rPr>
        <w:t>i’</w:t>
      </w:r>
      <w:r w:rsidR="008A1EF4">
        <w:t xml:space="preserve"> and </w:t>
      </w:r>
      <w:r w:rsidR="008A1EF4" w:rsidRPr="008A1EF4">
        <w:rPr>
          <w:b/>
        </w:rPr>
        <w:t>j’</w:t>
      </w:r>
      <w:r w:rsidR="008A1EF4">
        <w:t xml:space="preserve"> </w:t>
      </w:r>
      <w:r>
        <w:t>of the rotated frame.</w:t>
      </w:r>
      <w:r w:rsidR="000935B4">
        <w:t xml:space="preserve"> Thus column 1 of </w:t>
      </w:r>
      <w:r w:rsidR="000935B4" w:rsidRPr="000935B4">
        <w:rPr>
          <w:b/>
        </w:rPr>
        <w:t>R</w:t>
      </w:r>
      <w:r w:rsidR="000935B4" w:rsidRPr="000935B4">
        <w:rPr>
          <w:b/>
          <w:vertAlign w:val="subscript"/>
        </w:rPr>
        <w:t>c</w:t>
      </w:r>
      <w:r w:rsidR="000935B4">
        <w:t xml:space="preserve"> is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i∙i'</m:t>
                  </m:r>
                </m:e>
              </m:mr>
              <m:mr>
                <m:e>
                  <m:r>
                    <w:rPr>
                      <w:rFonts w:ascii="Cambria Math" w:hAnsi="Cambria Math"/>
                    </w:rPr>
                    <m:t>i∙j'</m:t>
                  </m:r>
                </m:e>
              </m:mr>
            </m:m>
          </m:e>
        </m:d>
      </m:oMath>
      <w:r w:rsidR="000935B4">
        <w:t xml:space="preserve"> , and the second column is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j∙i'</m:t>
                  </m:r>
                </m:e>
              </m:mr>
              <m:mr>
                <m:e>
                  <m:r>
                    <w:rPr>
                      <w:rFonts w:ascii="Cambria Math" w:hAnsi="Cambria Math"/>
                    </w:rPr>
                    <m:t>j∙j'</m:t>
                  </m:r>
                </m:e>
              </m:mr>
            </m:m>
          </m:e>
        </m:d>
      </m:oMath>
      <w:r w:rsidR="000935B4">
        <w:t>.  (The inner product, denoted by a dot operator, gives the projection of one vector onto another.)</w:t>
      </w:r>
    </w:p>
    <w:p w:rsidR="0053618B" w:rsidRDefault="00A908C5" w:rsidP="00EE2EAA">
      <w:r>
        <w:t xml:space="preserve">Note that </w:t>
      </w:r>
      <w:r w:rsidRPr="00EE2EAA">
        <w:rPr>
          <w:b/>
        </w:rPr>
        <w:t>R</w:t>
      </w:r>
      <w:r w:rsidRPr="00EE2EAA">
        <w:rPr>
          <w:b/>
          <w:sz w:val="20"/>
          <w:szCs w:val="20"/>
          <w:vertAlign w:val="subscript"/>
        </w:rPr>
        <w:t>c</w:t>
      </w:r>
      <w:r>
        <w:t>(</w:t>
      </w:r>
      <w:r>
        <w:rPr>
          <w:i/>
          <w:iCs/>
        </w:rPr>
        <w:t>θ</w:t>
      </w:r>
      <w:r>
        <w:t xml:space="preserve">) </w:t>
      </w:r>
      <w:r w:rsidR="00EE2EAA">
        <w:t>equals</w:t>
      </w:r>
      <w:r>
        <w:t xml:space="preserve"> </w:t>
      </w:r>
      <w:r w:rsidRPr="00EE2EAA">
        <w:rPr>
          <w:b/>
        </w:rPr>
        <w:t>R</w:t>
      </w:r>
      <w:r w:rsidRPr="00EE2EAA">
        <w:rPr>
          <w:b/>
          <w:sz w:val="20"/>
          <w:szCs w:val="20"/>
          <w:vertAlign w:val="subscript"/>
        </w:rPr>
        <w:t>v</w:t>
      </w:r>
      <w:r>
        <w:t>(-</w:t>
      </w:r>
      <w:r>
        <w:rPr>
          <w:i/>
          <w:iCs/>
        </w:rPr>
        <w:t>θ</w:t>
      </w:r>
      <w:r w:rsidR="00B35291">
        <w:t>)  (equation 1.1 above).</w:t>
      </w:r>
      <w:r>
        <w:t xml:space="preserve"> This is due to the fact that rotation of the coordinate frame by θ is like rotation of all the vectors by -θ. </w:t>
      </w:r>
    </w:p>
    <w:p w:rsidR="0053618B" w:rsidRDefault="0053618B">
      <w:pPr>
        <w:tabs>
          <w:tab w:val="right" w:pos="9360"/>
        </w:tabs>
        <w:rPr>
          <w:noProof/>
        </w:rPr>
      </w:pPr>
    </w:p>
    <w:p w:rsidR="0053618B" w:rsidRDefault="00A908C5">
      <w:pPr>
        <w:outlineLvl w:val="0"/>
      </w:pPr>
      <w:r>
        <w:rPr>
          <w:u w:val="single"/>
        </w:rPr>
        <w:t>Rota</w:t>
      </w:r>
      <w:r w:rsidR="00054316">
        <w:rPr>
          <w:u w:val="single"/>
        </w:rPr>
        <w:t>tion-of-reference-frame</w:t>
      </w:r>
      <w:r>
        <w:rPr>
          <w:u w:val="single"/>
        </w:rPr>
        <w:t xml:space="preserve"> in 3D</w:t>
      </w:r>
    </w:p>
    <w:p w:rsidR="0053618B" w:rsidRDefault="00A908C5" w:rsidP="00362281">
      <w:pPr>
        <w:ind w:left="720"/>
        <w:rPr>
          <w:noProof/>
          <w:sz w:val="20"/>
          <w:szCs w:val="20"/>
        </w:rPr>
      </w:pPr>
      <w:r>
        <w:rPr>
          <w:noProof/>
          <w:sz w:val="20"/>
          <w:szCs w:val="20"/>
        </w:rPr>
        <w:t xml:space="preserve">Tom Kepple’s HESC690 notes (2010) use a diferent convention than Jim Richards’s notes.  Tom K takes the unit vectors of the body’s coordinate system (LCS) and makes them the </w:t>
      </w:r>
      <w:r>
        <w:rPr>
          <w:noProof/>
          <w:sz w:val="20"/>
          <w:szCs w:val="20"/>
          <w:u w:val="single"/>
        </w:rPr>
        <w:t>rows</w:t>
      </w:r>
      <w:r>
        <w:rPr>
          <w:noProof/>
          <w:sz w:val="20"/>
          <w:szCs w:val="20"/>
        </w:rPr>
        <w:t xml:space="preserve"> of a rotation matrix.  </w:t>
      </w:r>
      <w:r w:rsidR="00B35291">
        <w:rPr>
          <w:noProof/>
          <w:sz w:val="20"/>
          <w:szCs w:val="20"/>
        </w:rPr>
        <w:t xml:space="preserve">TK says that </w:t>
      </w:r>
      <w:r>
        <w:rPr>
          <w:noProof/>
          <w:sz w:val="20"/>
          <w:szCs w:val="20"/>
        </w:rPr>
        <w:t xml:space="preserve">Jim Richards takes the unit vectorsof the </w:t>
      </w:r>
      <w:r w:rsidR="00B35291">
        <w:rPr>
          <w:noProof/>
          <w:sz w:val="20"/>
          <w:szCs w:val="20"/>
        </w:rPr>
        <w:t>b</w:t>
      </w:r>
      <w:r>
        <w:rPr>
          <w:noProof/>
          <w:sz w:val="20"/>
          <w:szCs w:val="20"/>
        </w:rPr>
        <w:t xml:space="preserve">ody’s coordinate system (LCS) and makes them the </w:t>
      </w:r>
      <w:r>
        <w:rPr>
          <w:noProof/>
          <w:sz w:val="20"/>
          <w:szCs w:val="20"/>
          <w:u w:val="single"/>
        </w:rPr>
        <w:t>columns</w:t>
      </w:r>
      <w:r>
        <w:rPr>
          <w:noProof/>
          <w:sz w:val="20"/>
          <w:szCs w:val="20"/>
        </w:rPr>
        <w:t xml:space="preserve"> of a rotation matrix.  </w:t>
      </w:r>
    </w:p>
    <w:p w:rsidR="0053618B" w:rsidRDefault="0053618B"/>
    <w:p w:rsidR="00054316" w:rsidRDefault="00EE2EAA">
      <w:r>
        <w:lastRenderedPageBreak/>
        <w:t>We now consider rotation of the coordinate frame</w:t>
      </w:r>
      <w:r w:rsidR="00054316">
        <w:t xml:space="preserve"> in three dimensions.  If column vector </w:t>
      </w:r>
      <w:r w:rsidR="00054316" w:rsidRPr="00054316">
        <w:rPr>
          <w:b/>
        </w:rPr>
        <w:t>v</w:t>
      </w:r>
      <w:r w:rsidR="00054316">
        <w:t xml:space="preserve"> is the location of a point</w:t>
      </w:r>
      <w:r w:rsidR="00CE3DC6">
        <w:t>, or the orientation of an axis,</w:t>
      </w:r>
      <w:r w:rsidR="00054316">
        <w:t xml:space="preserve"> in the original coordinate system, and if column vector </w:t>
      </w:r>
      <w:r w:rsidR="00054316" w:rsidRPr="00054316">
        <w:rPr>
          <w:b/>
        </w:rPr>
        <w:t>v’</w:t>
      </w:r>
      <w:r w:rsidR="00054316">
        <w:t xml:space="preserve"> is the same point’s location</w:t>
      </w:r>
      <w:r w:rsidR="00CE3DC6">
        <w:t>, or axis’s orientation,</w:t>
      </w:r>
      <w:r w:rsidR="00054316">
        <w:t xml:space="preserve"> in the rotated system, then </w:t>
      </w:r>
    </w:p>
    <w:p w:rsidR="00054316" w:rsidRDefault="00054316" w:rsidP="00054316">
      <w:pPr>
        <w:tabs>
          <w:tab w:val="left" w:pos="2160"/>
          <w:tab w:val="left" w:pos="8640"/>
        </w:tabs>
      </w:pPr>
      <w:r>
        <w:tab/>
      </w:r>
      <m:oMath>
        <m:r>
          <m:rPr>
            <m:sty m:val="bi"/>
          </m:rPr>
          <w:rPr>
            <w:rFonts w:ascii="Cambria Math" w:hAnsi="Cambria Math"/>
          </w:rPr>
          <m:t>v'</m:t>
        </m:r>
        <m:r>
          <w:rPr>
            <w:rFonts w:ascii="Cambria Math" w:hAnsi="Cambria Math"/>
          </w:rPr>
          <m:t>=</m:t>
        </m:r>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c</m:t>
            </m:r>
          </m:sub>
        </m:sSub>
        <m:r>
          <m:rPr>
            <m:sty m:val="bi"/>
          </m:rPr>
          <w:rPr>
            <w:rFonts w:ascii="Cambria Math" w:hAnsi="Cambria Math"/>
          </w:rPr>
          <m:t>v</m:t>
        </m:r>
      </m:oMath>
      <w:r w:rsidR="000935B4">
        <w:tab/>
        <w:t>(1.5</w:t>
      </w:r>
      <w:r>
        <w:t>)</w:t>
      </w:r>
    </w:p>
    <w:p w:rsidR="00054316" w:rsidRDefault="002950F9">
      <w:r>
        <w:t xml:space="preserve">We want to find mathematical formulas for </w:t>
      </w:r>
      <w:r w:rsidRPr="002950F9">
        <w:rPr>
          <w:b/>
        </w:rPr>
        <w:t>R</w:t>
      </w:r>
      <w:r w:rsidRPr="002950F9">
        <w:rPr>
          <w:b/>
          <w:vertAlign w:val="subscript"/>
        </w:rPr>
        <w:t>c</w:t>
      </w:r>
      <w:r>
        <w:t xml:space="preserve"> in terms of the rotation angles about the different axes.  </w:t>
      </w:r>
      <w:r w:rsidR="00054316">
        <w:t xml:space="preserve">We start </w:t>
      </w:r>
      <w:r>
        <w:t xml:space="preserve">with </w:t>
      </w:r>
      <w:r w:rsidR="00054316">
        <w:t xml:space="preserve">the matrices for rotation of coordinate frame about the principal axes. A rotation of coordinate frame by </w:t>
      </w:r>
      <w:r w:rsidR="00054316">
        <w:rPr>
          <w:i/>
          <w:iCs/>
        </w:rPr>
        <w:t>ψ</w:t>
      </w:r>
      <w:r w:rsidR="00054316">
        <w:t xml:space="preserve"> about the z-axis is described by</w:t>
      </w:r>
    </w:p>
    <w:p w:rsidR="0053618B" w:rsidRDefault="00054316" w:rsidP="00054316">
      <w:pPr>
        <w:tabs>
          <w:tab w:val="left" w:pos="2160"/>
          <w:tab w:val="left" w:pos="8640"/>
        </w:tabs>
      </w:pPr>
      <w:r>
        <w:tab/>
      </w:r>
      <m:oMath>
        <m:sSub>
          <m:sSubPr>
            <m:ctrlPr>
              <w:rPr>
                <w:rFonts w:ascii="Cambria Math" w:hAnsi="Cambria Math"/>
                <w:i/>
              </w:rPr>
            </m:ctrlPr>
          </m:sSubPr>
          <m:e>
            <m:r>
              <w:rPr>
                <w:rFonts w:ascii="Cambria Math" w:hAnsi="Cambria Math"/>
              </w:rPr>
              <m:t>R</m:t>
            </m:r>
          </m:e>
          <m:sub>
            <m:r>
              <w:rPr>
                <w:rFonts w:ascii="Cambria Math" w:hAnsi="Cambria Math"/>
              </w:rPr>
              <m:t>z</m:t>
            </m:r>
          </m:sub>
        </m:sSub>
        <m:d>
          <m:dPr>
            <m:ctrlPr>
              <w:rPr>
                <w:rFonts w:ascii="Cambria Math" w:hAnsi="Cambria Math"/>
                <w:i/>
              </w:rPr>
            </m:ctrlPr>
          </m:dPr>
          <m:e>
            <m:r>
              <w:rPr>
                <w:rFonts w:ascii="Cambria Math" w:hAnsi="Cambria Math"/>
              </w:rPr>
              <m:t>ψ</m:t>
            </m:r>
          </m:e>
        </m:d>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c(ψ)</m:t>
                  </m:r>
                </m:e>
                <m:e>
                  <m:r>
                    <w:rPr>
                      <w:rFonts w:ascii="Cambria Math" w:hAnsi="Cambria Math"/>
                    </w:rPr>
                    <m:t>s(ψ)</m:t>
                  </m:r>
                </m:e>
                <m:e>
                  <m:r>
                    <w:rPr>
                      <w:rFonts w:ascii="Cambria Math" w:hAnsi="Cambria Math"/>
                    </w:rPr>
                    <m:t>0</m:t>
                  </m:r>
                </m:e>
              </m:mr>
              <m:mr>
                <m:e>
                  <m:r>
                    <w:rPr>
                      <w:rFonts w:ascii="Cambria Math" w:hAnsi="Cambria Math"/>
                    </w:rPr>
                    <m:t>-s(ψ)</m:t>
                  </m:r>
                </m:e>
                <m:e>
                  <m:r>
                    <w:rPr>
                      <w:rFonts w:ascii="Cambria Math" w:hAnsi="Cambria Math"/>
                    </w:rPr>
                    <m:t>c(ψ)</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1</m:t>
                  </m:r>
                </m:e>
              </m:mr>
            </m:m>
          </m:e>
        </m:d>
      </m:oMath>
      <w:r w:rsidR="000935B4">
        <w:t xml:space="preserve"> .</w:t>
      </w:r>
      <w:r w:rsidR="000935B4">
        <w:tab/>
        <w:t>(1.6</w:t>
      </w:r>
      <w:r>
        <w:t>)</w:t>
      </w:r>
    </w:p>
    <w:p w:rsidR="0053618B" w:rsidRDefault="00CE3DC6">
      <w:r>
        <w:t xml:space="preserve">The positive angular direction is determined by the right-hand rule, in which the thumb points along the positive axis. </w:t>
      </w:r>
      <w:r w:rsidR="000935B4">
        <w:t>Figure 1, above, describes this rotation</w:t>
      </w:r>
      <w:r w:rsidR="00BD3208">
        <w:t xml:space="preserve"> (except now we are calling the angle of rotation </w:t>
      </w:r>
      <w:r w:rsidR="00EC68DF">
        <w:rPr>
          <w:i/>
          <w:iCs/>
        </w:rPr>
        <w:t>ψ</w:t>
      </w:r>
      <w:r w:rsidR="00EC68DF">
        <w:t xml:space="preserve">, instead of </w:t>
      </w:r>
      <w:r w:rsidR="00EC68DF">
        <w:rPr>
          <w:i/>
          <w:iCs/>
        </w:rPr>
        <w:t>θ</w:t>
      </w:r>
      <w:r w:rsidR="00EC68DF">
        <w:t>)</w:t>
      </w:r>
      <w:r w:rsidR="000935B4">
        <w:t xml:space="preserve">. </w:t>
      </w:r>
      <w:r w:rsidR="00EC68DF">
        <w:t xml:space="preserve"> </w:t>
      </w:r>
      <w:r w:rsidR="000935B4">
        <w:t>In three dimensions, the z axis, not shown, is coming out of the page.</w:t>
      </w:r>
    </w:p>
    <w:p w:rsidR="000935B4" w:rsidRDefault="000935B4"/>
    <w:p w:rsidR="00054316" w:rsidRDefault="00054316">
      <w:r>
        <w:t xml:space="preserve">A rotation of coordinate frame by </w:t>
      </w:r>
      <w:r>
        <w:rPr>
          <w:i/>
          <w:iCs/>
        </w:rPr>
        <w:t>θ</w:t>
      </w:r>
      <w:r>
        <w:t xml:space="preserve"> about the y-axis is described by</w:t>
      </w:r>
    </w:p>
    <w:p w:rsidR="0053618B" w:rsidRDefault="00054316" w:rsidP="00054316">
      <w:pPr>
        <w:tabs>
          <w:tab w:val="left" w:pos="2160"/>
          <w:tab w:val="left" w:pos="8640"/>
        </w:tabs>
      </w:pPr>
      <w:r>
        <w:tab/>
      </w:r>
      <m:oMath>
        <m:sSub>
          <m:sSubPr>
            <m:ctrlPr>
              <w:rPr>
                <w:rFonts w:ascii="Cambria Math" w:hAnsi="Cambria Math"/>
                <w:i/>
              </w:rPr>
            </m:ctrlPr>
          </m:sSubPr>
          <m:e>
            <m:r>
              <w:rPr>
                <w:rFonts w:ascii="Cambria Math" w:hAnsi="Cambria Math"/>
              </w:rPr>
              <m:t>R</m:t>
            </m:r>
          </m:e>
          <m:sub>
            <m:r>
              <w:rPr>
                <w:rFonts w:ascii="Cambria Math" w:hAnsi="Cambria Math"/>
              </w:rPr>
              <m:t>y</m:t>
            </m:r>
          </m:sub>
        </m:sSub>
        <m:d>
          <m:dPr>
            <m:ctrlPr>
              <w:rPr>
                <w:rFonts w:ascii="Cambria Math" w:hAnsi="Cambria Math"/>
                <w:i/>
              </w:rPr>
            </m:ctrlPr>
          </m:dPr>
          <m:e>
            <m:r>
              <w:rPr>
                <w:rFonts w:ascii="Cambria Math" w:hAnsi="Cambria Math"/>
              </w:rPr>
              <m:t>θ</m:t>
            </m:r>
          </m:e>
        </m:d>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c(θ)</m:t>
                  </m:r>
                </m:e>
                <m:e>
                  <m:r>
                    <w:rPr>
                      <w:rFonts w:ascii="Cambria Math" w:hAnsi="Cambria Math"/>
                    </w:rPr>
                    <m:t>0</m:t>
                  </m:r>
                </m:e>
                <m:e>
                  <m:r>
                    <w:rPr>
                      <w:rFonts w:ascii="Cambria Math" w:hAnsi="Cambria Math"/>
                    </w:rPr>
                    <m:t>-s(θ)</m:t>
                  </m:r>
                </m:e>
              </m:mr>
              <m:mr>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s(θ)</m:t>
                  </m:r>
                </m:e>
                <m:e>
                  <m:r>
                    <w:rPr>
                      <w:rFonts w:ascii="Cambria Math" w:hAnsi="Cambria Math"/>
                    </w:rPr>
                    <m:t>0</m:t>
                  </m:r>
                </m:e>
                <m:e>
                  <m:r>
                    <w:rPr>
                      <w:rFonts w:ascii="Cambria Math" w:hAnsi="Cambria Math"/>
                    </w:rPr>
                    <m:t>c(θ)</m:t>
                  </m:r>
                </m:e>
              </m:mr>
            </m:m>
          </m:e>
        </m:d>
      </m:oMath>
      <w:r w:rsidR="000935B4">
        <w:t xml:space="preserve"> .</w:t>
      </w:r>
      <w:r w:rsidR="000935B4">
        <w:tab/>
        <w:t>(1.7</w:t>
      </w:r>
      <w:r>
        <w:t>)</w:t>
      </w:r>
    </w:p>
    <w:p w:rsidR="00F05607" w:rsidRDefault="00EC68DF">
      <w:r>
        <w:t>F</w:t>
      </w:r>
      <w:r w:rsidR="00BD3208">
        <w:t xml:space="preserve">igure </w:t>
      </w:r>
      <w:r>
        <w:t xml:space="preserve">2, </w:t>
      </w:r>
      <w:r w:rsidR="00BD3208">
        <w:t>below</w:t>
      </w:r>
      <w:r>
        <w:t>,</w:t>
      </w:r>
      <w:r w:rsidR="00BD3208">
        <w:t xml:space="preserve"> illustrates this rotation. In the figure, the y axis is coming out of the page toward the reader.</w:t>
      </w:r>
    </w:p>
    <w:p w:rsidR="00BD3208" w:rsidRDefault="006E2D1B">
      <w:r>
        <w:rPr>
          <w:noProof/>
        </w:rPr>
      </w:r>
      <w:r>
        <w:rPr>
          <w:noProof/>
        </w:rPr>
        <w:pict>
          <v:group id="_x0000_s1267" editas="canvas" style="width:291.45pt;height:297.15pt;mso-position-horizontal-relative:char;mso-position-vertical-relative:line" coordorigin="1440,6879" coordsize="5829,5943">
            <o:lock v:ext="edit" aspectratio="t"/>
            <v:shape id="_x0000_s1268" type="#_x0000_t75" style="position:absolute;left:1440;top:6879;width:5829;height:5943" o:preferrelative="f">
              <v:fill o:detectmouseclick="t"/>
              <v:path o:extrusionok="t" o:connecttype="none"/>
            </v:shape>
            <v:shape id="_x0000_s1269" type="#_x0000_t202" style="position:absolute;left:3151;top:8648;width:282;height:406" stroked="f">
              <v:textbox style="mso-next-textbox:#_x0000_s1269" inset="0,0,0,0">
                <w:txbxContent>
                  <w:p w:rsidR="006E2D1B" w:rsidRDefault="006E2D1B" w:rsidP="00BD3208">
                    <w:pPr>
                      <w:rPr>
                        <w:sz w:val="25"/>
                      </w:rPr>
                    </w:pPr>
                    <w:r>
                      <w:rPr>
                        <w:sz w:val="25"/>
                      </w:rPr>
                      <w:t>z</w:t>
                    </w:r>
                  </w:p>
                </w:txbxContent>
              </v:textbox>
            </v:shape>
            <v:shape id="_x0000_s1270" type="#_x0000_t202" style="position:absolute;left:5326;top:8358;width:203;height:261" stroked="f">
              <v:textbox style="mso-next-textbox:#_x0000_s1270" inset="0,0,0,0">
                <w:txbxContent>
                  <w:p w:rsidR="006E2D1B" w:rsidRDefault="006E2D1B" w:rsidP="00BD3208">
                    <w:pPr>
                      <w:rPr>
                        <w:rFonts w:ascii="Symbol" w:hAnsi="Symbol"/>
                        <w:sz w:val="25"/>
                      </w:rPr>
                    </w:pPr>
                    <w:r>
                      <w:rPr>
                        <w:rFonts w:ascii="Symbol" w:hAnsi="Symbol"/>
                        <w:sz w:val="25"/>
                      </w:rPr>
                      <w:t></w:t>
                    </w:r>
                  </w:p>
                </w:txbxContent>
              </v:textbox>
            </v:shape>
            <v:shape id="_x0000_s1271" type="#_x0000_t202" style="position:absolute;left:4268;top:8358;width:231;height:348" filled="f" stroked="f">
              <v:textbox style="mso-next-textbox:#_x0000_s1271" inset="0,0,0,0">
                <w:txbxContent>
                  <w:p w:rsidR="006E2D1B" w:rsidRDefault="006E2D1B" w:rsidP="00BD3208">
                    <w:pPr>
                      <w:rPr>
                        <w:sz w:val="25"/>
                      </w:rPr>
                    </w:pPr>
                    <w:r>
                      <w:rPr>
                        <w:sz w:val="25"/>
                      </w:rPr>
                      <w:t>i’</w:t>
                    </w:r>
                  </w:p>
                </w:txbxContent>
              </v:textbox>
            </v:shape>
            <v:shape id="_x0000_s1272" type="#_x0000_t202" style="position:absolute;left:1815;top:8301;width:194;height:348" filled="f" stroked="f">
              <v:textbox style="mso-next-textbox:#_x0000_s1272" inset="0,0,0,0">
                <w:txbxContent>
                  <w:p w:rsidR="006E2D1B" w:rsidRDefault="006E2D1B" w:rsidP="00BD3208">
                    <w:pPr>
                      <w:rPr>
                        <w:sz w:val="25"/>
                      </w:rPr>
                    </w:pPr>
                    <w:r>
                      <w:rPr>
                        <w:sz w:val="25"/>
                      </w:rPr>
                      <w:t>i</w:t>
                    </w:r>
                  </w:p>
                </w:txbxContent>
              </v:textbox>
            </v:shape>
            <v:shape id="_x0000_s1273" type="#_x0000_t32" style="position:absolute;left:2010;top:8644;width:1350;height:1;flip:x" o:connectortype="straight"/>
            <v:shape id="_x0000_s1274" type="#_x0000_t202" style="position:absolute;left:1701;top:7343;width:290;height:377" stroked="f">
              <v:textbox style="mso-next-textbox:#_x0000_s1274" inset="0,0,0,0">
                <w:txbxContent>
                  <w:p w:rsidR="006E2D1B" w:rsidRDefault="006E2D1B" w:rsidP="00BD3208">
                    <w:pPr>
                      <w:rPr>
                        <w:sz w:val="25"/>
                      </w:rPr>
                    </w:pPr>
                    <w:r>
                      <w:rPr>
                        <w:sz w:val="25"/>
                      </w:rPr>
                      <w:t>x</w:t>
                    </w:r>
                  </w:p>
                </w:txbxContent>
              </v:textbox>
            </v:shape>
            <v:shape id="_x0000_s1275" type="#_x0000_t202" style="position:absolute;left:5993;top:8126;width:377;height:348" stroked="f">
              <v:textbox style="mso-next-textbox:#_x0000_s1275" inset="0,0,0,0">
                <w:txbxContent>
                  <w:p w:rsidR="006E2D1B" w:rsidRDefault="006E2D1B" w:rsidP="00BD3208">
                    <w:pPr>
                      <w:rPr>
                        <w:sz w:val="25"/>
                      </w:rPr>
                    </w:pPr>
                    <w:r>
                      <w:rPr>
                        <w:sz w:val="25"/>
                      </w:rPr>
                      <w:t>z’</w:t>
                    </w:r>
                  </w:p>
                </w:txbxContent>
              </v:textbox>
            </v:shape>
            <v:shape id="_x0000_s1276" type="#_x0000_t202" style="position:absolute;left:4079;top:7923;width:312;height:377" stroked="f">
              <v:textbox style="mso-next-textbox:#_x0000_s1276" inset="0,0,0,0">
                <w:txbxContent>
                  <w:p w:rsidR="006E2D1B" w:rsidRDefault="006E2D1B" w:rsidP="00BD3208">
                    <w:pPr>
                      <w:rPr>
                        <w:sz w:val="25"/>
                      </w:rPr>
                    </w:pPr>
                    <w:r>
                      <w:rPr>
                        <w:sz w:val="25"/>
                      </w:rPr>
                      <w:t>x’</w:t>
                    </w:r>
                  </w:p>
                </w:txbxContent>
              </v:textbox>
            </v:shape>
            <v:oval id="_x0000_s1277" style="position:absolute;left:3285;top:7489;width:30;height:30" fillcolor="black [3213]"/>
            <v:shape id="_x0000_s1278" type="#_x0000_t32" style="position:absolute;left:3296;top:7604;width:1;height:1044" o:connectortype="straight">
              <v:stroke dashstyle="dash"/>
            </v:shape>
            <v:shape id="_x0000_s1279" type="#_x0000_t32" style="position:absolute;left:2020;top:7488;width:1160;height:1;flip:x" o:connectortype="straight">
              <v:stroke dashstyle="dash"/>
            </v:shape>
            <v:shape id="_x0000_s1280" type="#_x0000_t32" style="position:absolute;left:2010;top:7294;width:1;height:1350" o:connectortype="straight"/>
            <v:shape id="_x0000_s1281" type="#_x0000_t32" style="position:absolute;left:4545;top:8644;width:2310;height:1;flip:x" o:connectortype="straight" strokecolor="#7f7f7f [1612]">
              <v:stroke dashstyle="1 1" endcap="round"/>
            </v:shape>
            <v:oval id="_x0000_s1282" style="position:absolute;left:5835;top:7489;width:30;height:30" fillcolor="black [3213]"/>
            <v:shape id="_x0000_s1283" type="#_x0000_t32" style="position:absolute;left:4560;top:7294;width:1;height:1350" o:connectortype="straight" strokecolor="#7f7f7f [1612]">
              <v:stroke dashstyle="1 1" endcap="round"/>
            </v:shape>
            <v:shape id="_x0000_s1284" type="#_x0000_t32" style="position:absolute;left:4110;top:7294;width:450;height:1350;flip:x y" o:connectortype="straight"/>
            <v:shape id="_x0000_s1285" type="#_x0000_t32" style="position:absolute;left:4560;top:7894;width:2250;height:750;flip:y" o:connectortype="straight"/>
            <v:shape id="_x0000_s1286" type="#_x0000_t32" style="position:absolute;left:4369;top:7546;width:1392;height:493;flip:x" o:connectortype="straight">
              <v:stroke dashstyle="dash"/>
            </v:shape>
            <v:shape id="_x0000_s1287" type="#_x0000_t32" style="position:absolute;left:5880;top:7594;width:195;height:570" o:connectortype="straight">
              <v:stroke dashstyle="dash"/>
            </v:shape>
            <v:shape id="_x0000_s1288" type="#_x0000_t202" style="position:absolute;left:5925;top:7139;width:230;height:358" stroked="f">
              <v:textbox style="mso-next-textbox:#_x0000_s1288" inset="0,0,0,0">
                <w:txbxContent>
                  <w:p w:rsidR="006E2D1B" w:rsidRDefault="006E2D1B" w:rsidP="00BD3208">
                    <w:pPr>
                      <w:rPr>
                        <w:b/>
                        <w:sz w:val="25"/>
                      </w:rPr>
                    </w:pPr>
                    <w:r>
                      <w:rPr>
                        <w:b/>
                        <w:sz w:val="25"/>
                      </w:rPr>
                      <w:t>p</w:t>
                    </w:r>
                  </w:p>
                </w:txbxContent>
              </v:textbox>
            </v:shape>
            <v:shape id="_x0000_s1289" type="#_x0000_t202" style="position:absolute;left:3395;top:7139;width:230;height:358" stroked="f">
              <v:textbox style="mso-next-textbox:#_x0000_s1289" inset="0,0,0,0">
                <w:txbxContent>
                  <w:p w:rsidR="006E2D1B" w:rsidRDefault="006E2D1B" w:rsidP="00BD3208">
                    <w:pPr>
                      <w:rPr>
                        <w:b/>
                        <w:sz w:val="25"/>
                      </w:rPr>
                    </w:pPr>
                    <w:r>
                      <w:rPr>
                        <w:b/>
                        <w:sz w:val="25"/>
                      </w:rPr>
                      <w:t>p</w:t>
                    </w:r>
                  </w:p>
                </w:txbxContent>
              </v:textbox>
            </v:shape>
            <v:shape id="_x0000_s1290" type="#_x0000_t202" style="position:absolute;left:1670;top:9064;width:5222;height:3263">
              <v:textbox style="mso-next-textbox:#_x0000_s1290">
                <w:txbxContent>
                  <w:p w:rsidR="006E2D1B" w:rsidRDefault="006E2D1B" w:rsidP="00BD3208">
                    <w:r>
                      <w:t xml:space="preserve">Fig. 2.  Left: Point </w:t>
                    </w:r>
                    <w:r>
                      <w:rPr>
                        <w:b/>
                      </w:rPr>
                      <w:t>p</w:t>
                    </w:r>
                    <w:r>
                      <w:t xml:space="preserve"> has coordinates (x,y,z) in the original reference system. Basis vectors </w:t>
                    </w:r>
                    <w:r w:rsidRPr="008A1EF4">
                      <w:rPr>
                        <w:b/>
                      </w:rPr>
                      <w:t>i</w:t>
                    </w:r>
                    <w:r>
                      <w:t xml:space="preserve"> and </w:t>
                    </w:r>
                    <w:r>
                      <w:rPr>
                        <w:b/>
                      </w:rPr>
                      <w:t>k</w:t>
                    </w:r>
                    <w:r>
                      <w:t xml:space="preserve">.are shown. Basis vector j (which points out of the page) and the y coordinate are not shown. Right: The same point, </w:t>
                    </w:r>
                    <w:r>
                      <w:rPr>
                        <w:b/>
                      </w:rPr>
                      <w:t>p</w:t>
                    </w:r>
                    <w:r>
                      <w:t xml:space="preserve">, has coordinates (x’,y’,z’) in the rotated coordinate system, whose basis vectors are </w:t>
                    </w:r>
                    <w:r w:rsidRPr="00BD3208">
                      <w:rPr>
                        <w:b/>
                      </w:rPr>
                      <w:t>i’</w:t>
                    </w:r>
                    <w:r>
                      <w:t xml:space="preserve">, </w:t>
                    </w:r>
                    <w:r w:rsidRPr="00EC68DF">
                      <w:rPr>
                        <w:b/>
                      </w:rPr>
                      <w:t>j’</w:t>
                    </w:r>
                    <w:r>
                      <w:t xml:space="preserve">, </w:t>
                    </w:r>
                    <w:r w:rsidRPr="00BD3208">
                      <w:rPr>
                        <w:b/>
                      </w:rPr>
                      <w:t>k’</w:t>
                    </w:r>
                    <w:r>
                      <w:t xml:space="preserve">.  Vector </w:t>
                    </w:r>
                    <w:r w:rsidRPr="00EC68DF">
                      <w:rPr>
                        <w:b/>
                      </w:rPr>
                      <w:t>j’</w:t>
                    </w:r>
                    <w:r>
                      <w:t xml:space="preserve"> points out of the page and is not shown. Because the rotation is about the y axis, vector </w:t>
                    </w:r>
                    <w:r w:rsidRPr="00EC68DF">
                      <w:rPr>
                        <w:b/>
                      </w:rPr>
                      <w:t>j’</w:t>
                    </w:r>
                    <w:r>
                      <w:t xml:space="preserve"> is the same as vector </w:t>
                    </w:r>
                    <w:r w:rsidRPr="00EC68DF">
                      <w:rPr>
                        <w:b/>
                      </w:rPr>
                      <w:t>j</w:t>
                    </w:r>
                    <w:r>
                      <w:t xml:space="preserve">, and therefore the y coordinate is the same in both coordinate systems: y’=y. </w:t>
                    </w:r>
                  </w:p>
                </w:txbxContent>
              </v:textbox>
            </v:shape>
            <v:shape id="_x0000_s1291" style="position:absolute;left:5500;top:8300;width:87;height:319" coordsize="58,227" path="m58,227c29,113,,,,24e" filled="f">
              <v:stroke endarrow="classic" endarrowwidth="narrow" endarrowlength="short"/>
              <v:path arrowok="t"/>
            </v:shape>
            <v:shape id="_x0000_s1292" style="position:absolute;left:4499;top:8218;width:1;height:431;rotation:340" coordsize="58,227" path="m58,227c29,113,,,,24e" filled="f" strokecolor="red" strokeweight="2pt">
              <v:stroke endarrow="classic" endarrowwidth="wide" endarrowlength="long"/>
              <v:path arrowok="t"/>
            </v:shape>
            <v:shape id="_x0000_s1293" style="position:absolute;left:4545;top:8570;width:432;height:1;rotation:-340;flip:x" coordsize="58,227" path="m58,227c29,113,,,,24e" filled="f" strokecolor="red" strokeweight="2pt">
              <v:stroke endarrow="classic" endarrowwidth="wide" endarrowlength="long"/>
              <v:path arrowok="t"/>
            </v:shape>
            <v:shape id="_x0000_s1294" style="position:absolute;left:2009;top:8218;width:1;height:431" coordsize="58,227" path="m58,227c29,113,,,,24e" filled="f" strokecolor="red" strokeweight="2pt">
              <v:stroke endarrow="classic" endarrowwidth="wide" endarrowlength="long"/>
              <v:path arrowok="t"/>
            </v:shape>
            <v:shape id="_x0000_s1295" style="position:absolute;left:2011;top:8648;width:432;height:1;flip:x" coordsize="58,227" path="m58,227c29,113,,,,24e" filled="f" strokecolor="red" strokeweight="2pt">
              <v:stroke endarrow="classic" endarrowwidth="wide" endarrowlength="long"/>
              <v:path arrowok="t"/>
            </v:shape>
            <v:shape id="_x0000_s1296" type="#_x0000_t202" style="position:absolute;left:2367;top:8619;width:183;height:298" filled="f" stroked="f">
              <v:textbox style="mso-next-textbox:#_x0000_s1296" inset="0,0,0,0">
                <w:txbxContent>
                  <w:p w:rsidR="006E2D1B" w:rsidRDefault="006E2D1B" w:rsidP="00BD3208">
                    <w:pPr>
                      <w:rPr>
                        <w:sz w:val="25"/>
                      </w:rPr>
                    </w:pPr>
                    <w:r>
                      <w:rPr>
                        <w:sz w:val="25"/>
                      </w:rPr>
                      <w:t>k</w:t>
                    </w:r>
                  </w:p>
                </w:txbxContent>
              </v:textbox>
            </v:shape>
            <v:shape id="_x0000_s1297" type="#_x0000_t202" style="position:absolute;left:4892;top:8571;width:223;height:265" filled="f" stroked="f">
              <v:textbox style="mso-next-textbox:#_x0000_s1297" inset="0,0,0,0">
                <w:txbxContent>
                  <w:p w:rsidR="006E2D1B" w:rsidRDefault="006E2D1B" w:rsidP="00BD3208">
                    <w:pPr>
                      <w:rPr>
                        <w:sz w:val="25"/>
                      </w:rPr>
                    </w:pPr>
                    <w:r>
                      <w:rPr>
                        <w:sz w:val="25"/>
                      </w:rPr>
                      <w:t>k’</w:t>
                    </w:r>
                  </w:p>
                </w:txbxContent>
              </v:textbox>
            </v:shape>
            <w10:anchorlock/>
          </v:group>
        </w:pict>
      </w:r>
    </w:p>
    <w:p w:rsidR="0053618B" w:rsidRDefault="00F05607">
      <w:r>
        <w:t xml:space="preserve">A rotation of coordinate frame by </w:t>
      </w:r>
      <w:r>
        <w:rPr>
          <w:rFonts w:ascii="Symbol" w:hAnsi="Symbol"/>
          <w:i/>
        </w:rPr>
        <w:t></w:t>
      </w:r>
      <w:r>
        <w:t xml:space="preserve"> about the x-axis is described by</w:t>
      </w:r>
    </w:p>
    <w:p w:rsidR="0053618B" w:rsidRDefault="00F05607" w:rsidP="00F05607">
      <w:pPr>
        <w:tabs>
          <w:tab w:val="left" w:pos="2160"/>
          <w:tab w:val="left" w:pos="8640"/>
        </w:tabs>
      </w:pPr>
      <w:r>
        <w:tab/>
      </w:r>
      <m:oMath>
        <m:sSub>
          <m:sSubPr>
            <m:ctrlPr>
              <w:rPr>
                <w:rFonts w:ascii="Cambria Math" w:hAnsi="Cambria Math"/>
                <w:i/>
              </w:rPr>
            </m:ctrlPr>
          </m:sSubPr>
          <m:e>
            <m:r>
              <w:rPr>
                <w:rFonts w:ascii="Cambria Math" w:hAnsi="Cambria Math"/>
              </w:rPr>
              <m:t>R</m:t>
            </m:r>
          </m:e>
          <m:sub>
            <m:r>
              <w:rPr>
                <w:rFonts w:ascii="Cambria Math" w:hAnsi="Cambria Math"/>
              </w:rPr>
              <m:t>x</m:t>
            </m:r>
          </m:sub>
        </m:sSub>
        <m:d>
          <m:dPr>
            <m:ctrlPr>
              <w:rPr>
                <w:rFonts w:ascii="Cambria Math" w:hAnsi="Cambria Math"/>
                <w:i/>
              </w:rPr>
            </m:ctrlPr>
          </m:dPr>
          <m:e>
            <m:r>
              <w:rPr>
                <w:rFonts w:ascii="Cambria Math" w:hAnsi="Cambria Math"/>
              </w:rPr>
              <m:t>ϕ</m:t>
            </m:r>
          </m:e>
        </m:d>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c(ϕ)</m:t>
                  </m:r>
                </m:e>
                <m:e>
                  <m:r>
                    <w:rPr>
                      <w:rFonts w:ascii="Cambria Math" w:hAnsi="Cambria Math"/>
                    </w:rPr>
                    <m:t>s(ϕ)</m:t>
                  </m:r>
                </m:e>
              </m:mr>
              <m:mr>
                <m:e>
                  <m:r>
                    <w:rPr>
                      <w:rFonts w:ascii="Cambria Math" w:hAnsi="Cambria Math"/>
                    </w:rPr>
                    <m:t>0</m:t>
                  </m:r>
                </m:e>
                <m:e>
                  <m:r>
                    <w:rPr>
                      <w:rFonts w:ascii="Cambria Math" w:hAnsi="Cambria Math"/>
                    </w:rPr>
                    <m:t>-s(ϕ)</m:t>
                  </m:r>
                </m:e>
                <m:e>
                  <m:r>
                    <w:rPr>
                      <w:rFonts w:ascii="Cambria Math" w:hAnsi="Cambria Math"/>
                    </w:rPr>
                    <m:t>c(ϕ)</m:t>
                  </m:r>
                </m:e>
              </m:mr>
            </m:m>
          </m:e>
        </m:d>
      </m:oMath>
      <w:r w:rsidR="000935B4">
        <w:t xml:space="preserve"> .</w:t>
      </w:r>
      <w:r w:rsidR="000935B4">
        <w:tab/>
        <w:t>(1.8</w:t>
      </w:r>
      <w:r>
        <w:t>)</w:t>
      </w:r>
    </w:p>
    <w:p w:rsidR="00EC68DF" w:rsidRDefault="00EC68DF" w:rsidP="00EC68DF">
      <w:r>
        <w:lastRenderedPageBreak/>
        <w:t>Figure 3, below, illustrates this rotation. In the figure, the x axis is coming out of the page toward the reader.</w:t>
      </w:r>
    </w:p>
    <w:p w:rsidR="0053618B" w:rsidRDefault="006E2D1B">
      <w:r>
        <w:rPr>
          <w:noProof/>
        </w:rPr>
      </w:r>
      <w:r>
        <w:rPr>
          <w:noProof/>
        </w:rPr>
        <w:pict>
          <v:group id="_x0000_s1298" editas="canvas" style="width:291.45pt;height:297.15pt;mso-position-horizontal-relative:char;mso-position-vertical-relative:line" coordorigin="1440,6879" coordsize="5829,5943">
            <o:lock v:ext="edit" aspectratio="t"/>
            <v:shape id="_x0000_s1299" type="#_x0000_t75" style="position:absolute;left:1440;top:6879;width:5829;height:5943" o:preferrelative="f">
              <v:fill o:detectmouseclick="t"/>
              <v:path o:extrusionok="t" o:connecttype="none"/>
            </v:shape>
            <v:shape id="_x0000_s1300" type="#_x0000_t202" style="position:absolute;left:3151;top:8648;width:282;height:406" stroked="f">
              <v:textbox style="mso-next-textbox:#_x0000_s1300" inset="0,0,0,0">
                <w:txbxContent>
                  <w:p w:rsidR="006E2D1B" w:rsidRDefault="006E2D1B" w:rsidP="00EC68DF">
                    <w:pPr>
                      <w:rPr>
                        <w:sz w:val="25"/>
                      </w:rPr>
                    </w:pPr>
                    <w:r>
                      <w:rPr>
                        <w:sz w:val="25"/>
                      </w:rPr>
                      <w:t>y</w:t>
                    </w:r>
                  </w:p>
                </w:txbxContent>
              </v:textbox>
            </v:shape>
            <v:shape id="_x0000_s1301" type="#_x0000_t202" style="position:absolute;left:5326;top:8358;width:203;height:348" stroked="f">
              <v:textbox style="mso-next-textbox:#_x0000_s1301" inset="0,0,0,0">
                <w:txbxContent>
                  <w:p w:rsidR="006E2D1B" w:rsidRPr="00E24113" w:rsidRDefault="006E2D1B" w:rsidP="00EC68DF">
                    <w:pPr>
                      <w:rPr>
                        <w:rFonts w:ascii="Symbol" w:hAnsi="Symbol"/>
                        <w:i/>
                        <w:sz w:val="25"/>
                      </w:rPr>
                    </w:pPr>
                    <w:r w:rsidRPr="00E24113">
                      <w:rPr>
                        <w:i/>
                        <w:sz w:val="25"/>
                      </w:rPr>
                      <w:t>ϕ</w:t>
                    </w:r>
                  </w:p>
                </w:txbxContent>
              </v:textbox>
            </v:shape>
            <v:shape id="_x0000_s1302" type="#_x0000_t202" style="position:absolute;left:4268;top:8358;width:231;height:348" filled="f" stroked="f">
              <v:textbox style="mso-next-textbox:#_x0000_s1302" inset="0,0,0,0">
                <w:txbxContent>
                  <w:p w:rsidR="006E2D1B" w:rsidRDefault="006E2D1B" w:rsidP="00EC68DF">
                    <w:pPr>
                      <w:rPr>
                        <w:sz w:val="25"/>
                      </w:rPr>
                    </w:pPr>
                    <w:r>
                      <w:rPr>
                        <w:sz w:val="25"/>
                      </w:rPr>
                      <w:t>k’</w:t>
                    </w:r>
                  </w:p>
                </w:txbxContent>
              </v:textbox>
            </v:shape>
            <v:shape id="_x0000_s1303" type="#_x0000_t202" style="position:absolute;left:1815;top:8301;width:194;height:348" filled="f" stroked="f">
              <v:textbox style="mso-next-textbox:#_x0000_s1303" inset="0,0,0,0">
                <w:txbxContent>
                  <w:p w:rsidR="006E2D1B" w:rsidRDefault="006E2D1B" w:rsidP="00EC68DF">
                    <w:pPr>
                      <w:rPr>
                        <w:sz w:val="25"/>
                      </w:rPr>
                    </w:pPr>
                    <w:r>
                      <w:rPr>
                        <w:sz w:val="25"/>
                      </w:rPr>
                      <w:t>k</w:t>
                    </w:r>
                  </w:p>
                </w:txbxContent>
              </v:textbox>
            </v:shape>
            <v:shape id="_x0000_s1304" type="#_x0000_t32" style="position:absolute;left:2010;top:8644;width:1350;height:1;flip:x" o:connectortype="straight"/>
            <v:shape id="_x0000_s1305" type="#_x0000_t202" style="position:absolute;left:1701;top:7343;width:290;height:377" stroked="f">
              <v:textbox style="mso-next-textbox:#_x0000_s1305" inset="0,0,0,0">
                <w:txbxContent>
                  <w:p w:rsidR="006E2D1B" w:rsidRDefault="006E2D1B" w:rsidP="00EC68DF">
                    <w:pPr>
                      <w:rPr>
                        <w:sz w:val="25"/>
                      </w:rPr>
                    </w:pPr>
                    <w:r>
                      <w:rPr>
                        <w:sz w:val="25"/>
                      </w:rPr>
                      <w:t>z</w:t>
                    </w:r>
                  </w:p>
                </w:txbxContent>
              </v:textbox>
            </v:shape>
            <v:shape id="_x0000_s1306" type="#_x0000_t202" style="position:absolute;left:5993;top:8126;width:377;height:348" stroked="f">
              <v:textbox style="mso-next-textbox:#_x0000_s1306" inset="0,0,0,0">
                <w:txbxContent>
                  <w:p w:rsidR="006E2D1B" w:rsidRDefault="006E2D1B" w:rsidP="00EC68DF">
                    <w:pPr>
                      <w:rPr>
                        <w:sz w:val="25"/>
                      </w:rPr>
                    </w:pPr>
                    <w:r>
                      <w:rPr>
                        <w:sz w:val="25"/>
                      </w:rPr>
                      <w:t>y’</w:t>
                    </w:r>
                  </w:p>
                </w:txbxContent>
              </v:textbox>
            </v:shape>
            <v:shape id="_x0000_s1307" type="#_x0000_t202" style="position:absolute;left:4079;top:7923;width:312;height:377" stroked="f">
              <v:textbox style="mso-next-textbox:#_x0000_s1307" inset="0,0,0,0">
                <w:txbxContent>
                  <w:p w:rsidR="006E2D1B" w:rsidRDefault="006E2D1B" w:rsidP="00EC68DF">
                    <w:pPr>
                      <w:rPr>
                        <w:sz w:val="25"/>
                      </w:rPr>
                    </w:pPr>
                    <w:r>
                      <w:rPr>
                        <w:sz w:val="25"/>
                      </w:rPr>
                      <w:t>z’</w:t>
                    </w:r>
                  </w:p>
                </w:txbxContent>
              </v:textbox>
            </v:shape>
            <v:oval id="_x0000_s1308" style="position:absolute;left:3285;top:7489;width:30;height:30" fillcolor="black [3213]"/>
            <v:shape id="_x0000_s1309" type="#_x0000_t32" style="position:absolute;left:3296;top:7604;width:1;height:1044" o:connectortype="straight">
              <v:stroke dashstyle="dash"/>
            </v:shape>
            <v:shape id="_x0000_s1310" type="#_x0000_t32" style="position:absolute;left:2020;top:7488;width:1160;height:1;flip:x" o:connectortype="straight">
              <v:stroke dashstyle="dash"/>
            </v:shape>
            <v:shape id="_x0000_s1311" type="#_x0000_t32" style="position:absolute;left:2010;top:7294;width:1;height:1350" o:connectortype="straight"/>
            <v:shape id="_x0000_s1312" type="#_x0000_t32" style="position:absolute;left:4545;top:8644;width:2310;height:1;flip:x" o:connectortype="straight" strokecolor="#7f7f7f [1612]">
              <v:stroke dashstyle="1 1" endcap="round"/>
            </v:shape>
            <v:oval id="_x0000_s1313" style="position:absolute;left:5835;top:7489;width:30;height:30" fillcolor="black [3213]"/>
            <v:shape id="_x0000_s1314" type="#_x0000_t32" style="position:absolute;left:4560;top:7294;width:1;height:1350" o:connectortype="straight" strokecolor="#7f7f7f [1612]">
              <v:stroke dashstyle="1 1" endcap="round"/>
            </v:shape>
            <v:shape id="_x0000_s1315" type="#_x0000_t32" style="position:absolute;left:4110;top:7294;width:450;height:1350;flip:x y" o:connectortype="straight"/>
            <v:shape id="_x0000_s1316" type="#_x0000_t32" style="position:absolute;left:4560;top:7894;width:2250;height:750;flip:y" o:connectortype="straight"/>
            <v:shape id="_x0000_s1317" type="#_x0000_t32" style="position:absolute;left:4369;top:7546;width:1392;height:493;flip:x" o:connectortype="straight">
              <v:stroke dashstyle="dash"/>
            </v:shape>
            <v:shape id="_x0000_s1318" type="#_x0000_t32" style="position:absolute;left:5880;top:7594;width:195;height:570" o:connectortype="straight">
              <v:stroke dashstyle="dash"/>
            </v:shape>
            <v:shape id="_x0000_s1319" type="#_x0000_t202" style="position:absolute;left:5925;top:7139;width:230;height:358" stroked="f">
              <v:textbox style="mso-next-textbox:#_x0000_s1319" inset="0,0,0,0">
                <w:txbxContent>
                  <w:p w:rsidR="006E2D1B" w:rsidRDefault="006E2D1B" w:rsidP="00EC68DF">
                    <w:pPr>
                      <w:rPr>
                        <w:b/>
                        <w:sz w:val="25"/>
                      </w:rPr>
                    </w:pPr>
                    <w:r>
                      <w:rPr>
                        <w:b/>
                        <w:sz w:val="25"/>
                      </w:rPr>
                      <w:t>p</w:t>
                    </w:r>
                  </w:p>
                </w:txbxContent>
              </v:textbox>
            </v:shape>
            <v:shape id="_x0000_s1320" type="#_x0000_t202" style="position:absolute;left:3395;top:7139;width:230;height:358" stroked="f">
              <v:textbox style="mso-next-textbox:#_x0000_s1320" inset="0,0,0,0">
                <w:txbxContent>
                  <w:p w:rsidR="006E2D1B" w:rsidRDefault="006E2D1B" w:rsidP="00EC68DF">
                    <w:pPr>
                      <w:rPr>
                        <w:b/>
                        <w:sz w:val="25"/>
                      </w:rPr>
                    </w:pPr>
                    <w:r>
                      <w:rPr>
                        <w:b/>
                        <w:sz w:val="25"/>
                      </w:rPr>
                      <w:t>p</w:t>
                    </w:r>
                  </w:p>
                </w:txbxContent>
              </v:textbox>
            </v:shape>
            <v:shape id="_x0000_s1321" type="#_x0000_t202" style="position:absolute;left:1670;top:9064;width:5222;height:3263">
              <v:textbox style="mso-next-textbox:#_x0000_s1321">
                <w:txbxContent>
                  <w:p w:rsidR="006E2D1B" w:rsidRDefault="006E2D1B" w:rsidP="00EC68DF">
                    <w:r>
                      <w:t xml:space="preserve">Fig. 3.  Left: Point </w:t>
                    </w:r>
                    <w:r>
                      <w:rPr>
                        <w:b/>
                      </w:rPr>
                      <w:t>p</w:t>
                    </w:r>
                    <w:r>
                      <w:t xml:space="preserve"> has coordinates (x,y,z) in the original reference system. Basis vectors </w:t>
                    </w:r>
                    <w:r>
                      <w:rPr>
                        <w:b/>
                      </w:rPr>
                      <w:t>j</w:t>
                    </w:r>
                    <w:r>
                      <w:t xml:space="preserve"> and </w:t>
                    </w:r>
                    <w:r>
                      <w:rPr>
                        <w:b/>
                      </w:rPr>
                      <w:t>k</w:t>
                    </w:r>
                    <w:r>
                      <w:t xml:space="preserve"> are shown. Basis vector </w:t>
                    </w:r>
                    <w:r w:rsidRPr="00E24113">
                      <w:rPr>
                        <w:b/>
                      </w:rPr>
                      <w:t>i</w:t>
                    </w:r>
                    <w:r>
                      <w:t xml:space="preserve"> (which points out of the page) and the x coordinate are not shown. Right: The same point, </w:t>
                    </w:r>
                    <w:r>
                      <w:rPr>
                        <w:b/>
                      </w:rPr>
                      <w:t>p</w:t>
                    </w:r>
                    <w:r>
                      <w:t xml:space="preserve">, has coordinates (x’,y’,z’) in the rotated coordinate system, whose basis vectors are </w:t>
                    </w:r>
                    <w:r w:rsidRPr="00BD3208">
                      <w:rPr>
                        <w:b/>
                      </w:rPr>
                      <w:t>i’</w:t>
                    </w:r>
                    <w:r>
                      <w:t xml:space="preserve">, </w:t>
                    </w:r>
                    <w:r w:rsidRPr="00EC68DF">
                      <w:rPr>
                        <w:b/>
                      </w:rPr>
                      <w:t>j’</w:t>
                    </w:r>
                    <w:r>
                      <w:t xml:space="preserve">, </w:t>
                    </w:r>
                    <w:r w:rsidRPr="00BD3208">
                      <w:rPr>
                        <w:b/>
                      </w:rPr>
                      <w:t>k’</w:t>
                    </w:r>
                    <w:r>
                      <w:t xml:space="preserve">.  Vector </w:t>
                    </w:r>
                    <w:r>
                      <w:rPr>
                        <w:b/>
                      </w:rPr>
                      <w:t>i</w:t>
                    </w:r>
                    <w:r w:rsidRPr="00EC68DF">
                      <w:rPr>
                        <w:b/>
                      </w:rPr>
                      <w:t>’</w:t>
                    </w:r>
                    <w:r>
                      <w:t xml:space="preserve"> points out of the page and is not shown. Because the rotation is about the x axis, vector </w:t>
                    </w:r>
                    <w:r>
                      <w:rPr>
                        <w:b/>
                      </w:rPr>
                      <w:t>i</w:t>
                    </w:r>
                    <w:r w:rsidRPr="00EC68DF">
                      <w:rPr>
                        <w:b/>
                      </w:rPr>
                      <w:t>’</w:t>
                    </w:r>
                    <w:r>
                      <w:t xml:space="preserve"> is the same as vector </w:t>
                    </w:r>
                    <w:r>
                      <w:rPr>
                        <w:b/>
                      </w:rPr>
                      <w:t>i</w:t>
                    </w:r>
                    <w:r>
                      <w:t xml:space="preserve">, and therefore the x coordinate is the same in both coordinate systems: x’=x. </w:t>
                    </w:r>
                  </w:p>
                </w:txbxContent>
              </v:textbox>
            </v:shape>
            <v:shape id="_x0000_s1322" style="position:absolute;left:5500;top:8300;width:87;height:319" coordsize="58,227" path="m58,227c29,113,,,,24e" filled="f">
              <v:stroke endarrow="classic" endarrowwidth="narrow" endarrowlength="short"/>
              <v:path arrowok="t"/>
            </v:shape>
            <v:shape id="_x0000_s1323" style="position:absolute;left:4499;top:8218;width:1;height:431;rotation:340" coordsize="58,227" path="m58,227c29,113,,,,24e" filled="f" strokecolor="red" strokeweight="2pt">
              <v:stroke endarrow="classic" endarrowwidth="wide" endarrowlength="long"/>
              <v:path arrowok="t"/>
            </v:shape>
            <v:shape id="_x0000_s1324" style="position:absolute;left:4545;top:8570;width:432;height:1;rotation:-340;flip:x" coordsize="58,227" path="m58,227c29,113,,,,24e" filled="f" strokecolor="red" strokeweight="2pt">
              <v:stroke endarrow="classic" endarrowwidth="wide" endarrowlength="long"/>
              <v:path arrowok="t"/>
            </v:shape>
            <v:shape id="_x0000_s1325" style="position:absolute;left:2009;top:8218;width:1;height:431" coordsize="58,227" path="m58,227c29,113,,,,24e" filled="f" strokecolor="red" strokeweight="2pt">
              <v:stroke endarrow="classic" endarrowwidth="wide" endarrowlength="long"/>
              <v:path arrowok="t"/>
            </v:shape>
            <v:shape id="_x0000_s1326" style="position:absolute;left:2011;top:8648;width:432;height:1;flip:x" coordsize="58,227" path="m58,227c29,113,,,,24e" filled="f" strokecolor="red" strokeweight="2pt">
              <v:stroke endarrow="classic" endarrowwidth="wide" endarrowlength="long"/>
              <v:path arrowok="t"/>
            </v:shape>
            <v:shape id="_x0000_s1327" type="#_x0000_t202" style="position:absolute;left:2367;top:8619;width:183;height:298" filled="f" stroked="f">
              <v:textbox style="mso-next-textbox:#_x0000_s1327" inset="0,0,0,0">
                <w:txbxContent>
                  <w:p w:rsidR="006E2D1B" w:rsidRDefault="006E2D1B" w:rsidP="00EC68DF">
                    <w:pPr>
                      <w:rPr>
                        <w:sz w:val="25"/>
                      </w:rPr>
                    </w:pPr>
                    <w:r>
                      <w:rPr>
                        <w:sz w:val="25"/>
                      </w:rPr>
                      <w:t>j</w:t>
                    </w:r>
                  </w:p>
                </w:txbxContent>
              </v:textbox>
            </v:shape>
            <v:shape id="_x0000_s1328" type="#_x0000_t202" style="position:absolute;left:4892;top:8571;width:223;height:402" filled="f" stroked="f">
              <v:textbox style="mso-next-textbox:#_x0000_s1328" inset="0,0,0,0">
                <w:txbxContent>
                  <w:p w:rsidR="006E2D1B" w:rsidRDefault="006E2D1B" w:rsidP="00EC68DF">
                    <w:pPr>
                      <w:rPr>
                        <w:sz w:val="25"/>
                      </w:rPr>
                    </w:pPr>
                    <w:r>
                      <w:rPr>
                        <w:sz w:val="25"/>
                      </w:rPr>
                      <w:t>j’</w:t>
                    </w:r>
                  </w:p>
                </w:txbxContent>
              </v:textbox>
            </v:shape>
            <w10:anchorlock/>
          </v:group>
        </w:pict>
      </w:r>
    </w:p>
    <w:p w:rsidR="0053618B" w:rsidRDefault="00A908C5">
      <w:r>
        <w:t xml:space="preserve">If we rotate </w:t>
      </w:r>
      <w:r w:rsidR="008E6C8B">
        <w:t xml:space="preserve">the coordinate system </w:t>
      </w:r>
      <w:r w:rsidR="00CE3DC6">
        <w:t>by angle ϕ a</w:t>
      </w:r>
      <w:r>
        <w:t xml:space="preserve">bout x, then </w:t>
      </w:r>
      <w:r w:rsidR="00CE3DC6">
        <w:t xml:space="preserve">by angle θ </w:t>
      </w:r>
      <w:r>
        <w:t>about the (new) y’, then</w:t>
      </w:r>
      <w:r w:rsidR="00CE3DC6">
        <w:t xml:space="preserve"> by angle ψ</w:t>
      </w:r>
      <w:r>
        <w:t xml:space="preserve"> about the (new new) z”, we get</w:t>
      </w:r>
    </w:p>
    <w:p w:rsidR="0053618B" w:rsidRDefault="00A908C5">
      <w:r>
        <w:rPr>
          <w:noProof/>
        </w:rPr>
        <w:drawing>
          <wp:inline distT="0" distB="0" distL="0" distR="0">
            <wp:extent cx="6286500" cy="733425"/>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286500" cy="733425"/>
                    </a:xfrm>
                    <a:prstGeom prst="rect">
                      <a:avLst/>
                    </a:prstGeom>
                    <a:noFill/>
                    <a:ln w="9525">
                      <a:noFill/>
                      <a:miter lim="800000"/>
                      <a:headEnd/>
                      <a:tailEnd/>
                    </a:ln>
                  </pic:spPr>
                </pic:pic>
              </a:graphicData>
            </a:graphic>
          </wp:inline>
        </w:drawing>
      </w:r>
    </w:p>
    <w:p w:rsidR="00350F1D" w:rsidRDefault="000935B4" w:rsidP="00F05607">
      <w:pPr>
        <w:tabs>
          <w:tab w:val="left" w:pos="8640"/>
        </w:tabs>
      </w:pPr>
      <w:r>
        <w:tab/>
        <w:t>(1.9</w:t>
      </w:r>
      <w:r w:rsidR="00F05607">
        <w:t>)</w:t>
      </w:r>
    </w:p>
    <w:p w:rsidR="00F05607" w:rsidRDefault="00F05607"/>
    <w:p w:rsidR="0053618B" w:rsidRDefault="00A908C5">
      <w:r>
        <w:t>(Equation above agrees with Winter, 3</w:t>
      </w:r>
      <w:r>
        <w:rPr>
          <w:vertAlign w:val="superscript"/>
        </w:rPr>
        <w:t>rd</w:t>
      </w:r>
      <w:r>
        <w:t xml:space="preserve"> ed. (2005), Eq. 7.15, p. 183.)</w:t>
      </w:r>
    </w:p>
    <w:p w:rsidR="0053618B" w:rsidRDefault="00A908C5">
      <w:r>
        <w:t xml:space="preserve">Multiplying matrix </w:t>
      </w:r>
      <w:r w:rsidR="00F05607" w:rsidRPr="00CE3DC6">
        <w:rPr>
          <w:b/>
        </w:rPr>
        <w:t>T</w:t>
      </w:r>
      <w:r w:rsidR="00CE3DC6" w:rsidRPr="00CE3DC6">
        <w:rPr>
          <w:b/>
          <w:vertAlign w:val="subscript"/>
        </w:rPr>
        <w:t>c</w:t>
      </w:r>
      <w:r w:rsidR="00F05607">
        <w:t xml:space="preserve"> </w:t>
      </w:r>
      <w:r>
        <w:t>times a vector give</w:t>
      </w:r>
      <w:r w:rsidR="005F7F80">
        <w:t>s a new vector, which is the original</w:t>
      </w:r>
      <w:r>
        <w:t xml:space="preserve"> vector expressed in terms of the new rotated reference frame.  The same rotations in a different orde</w:t>
      </w:r>
      <w:r w:rsidR="00F05607">
        <w:t xml:space="preserve">r will give a different result. </w:t>
      </w:r>
      <w:r>
        <w:t xml:space="preserve"> In other words, these rotation matrices do not commute.  Order matters.</w:t>
      </w:r>
    </w:p>
    <w:p w:rsidR="0053618B" w:rsidRDefault="00A908C5">
      <w:r>
        <w:t>See Winter, 3</w:t>
      </w:r>
      <w:r>
        <w:rPr>
          <w:vertAlign w:val="superscript"/>
        </w:rPr>
        <w:t>rd</w:t>
      </w:r>
      <w:r>
        <w:t xml:space="preserve"> ed., pp. 169-170, or </w:t>
      </w:r>
      <w:hyperlink r:id="rId10" w:history="1">
        <w:r>
          <w:rPr>
            <w:rStyle w:val="Hyperlink"/>
          </w:rPr>
          <w:t>http://mathworld.wolfram.com/Eulerangles.html</w:t>
        </w:r>
      </w:hyperlink>
      <w:r>
        <w:t xml:space="preserve">.  </w:t>
      </w:r>
      <w:r w:rsidR="00D125A9">
        <w:t xml:space="preserve">I think </w:t>
      </w:r>
      <w:r>
        <w:t>Winter’s Eq. 6.19 (3</w:t>
      </w:r>
      <w:r>
        <w:rPr>
          <w:vertAlign w:val="superscript"/>
        </w:rPr>
        <w:t>rd</w:t>
      </w:r>
      <w:r>
        <w:t xml:space="preserve"> ed.) and Eq. 8.19 (4</w:t>
      </w:r>
      <w:r>
        <w:rPr>
          <w:vertAlign w:val="superscript"/>
        </w:rPr>
        <w:t>th</w:t>
      </w:r>
      <w:r>
        <w:t xml:space="preserve"> ed.) are wrong.</w:t>
      </w:r>
    </w:p>
    <w:p w:rsidR="0053618B" w:rsidRDefault="0053618B"/>
    <w:p w:rsidR="0053618B" w:rsidRDefault="00A908C5">
      <w:pPr>
        <w:outlineLvl w:val="0"/>
      </w:pPr>
      <w:r>
        <w:rPr>
          <w:u w:val="single"/>
        </w:rPr>
        <w:t>Going backwards</w:t>
      </w:r>
    </w:p>
    <w:p w:rsidR="0083476F" w:rsidRDefault="00F05607">
      <w:r>
        <w:t>The preceding section explained how to compute the coordinates of a point in a new reference system, if the rotation angles of the new system, relative to the old, are known.  In biomechanics we</w:t>
      </w:r>
      <w:r w:rsidR="00813416">
        <w:t xml:space="preserve"> often want to do the opposite, </w:t>
      </w:r>
      <w:r>
        <w:t xml:space="preserve">i.e. </w:t>
      </w:r>
      <w:r w:rsidR="00813416">
        <w:t xml:space="preserve">we want to </w:t>
      </w:r>
      <w:r>
        <w:t>g</w:t>
      </w:r>
      <w:r w:rsidR="00813416">
        <w:t xml:space="preserve">o backward. </w:t>
      </w:r>
      <w:r>
        <w:t xml:space="preserve"> We can measure the coordinates of points after they have been </w:t>
      </w:r>
      <w:r w:rsidR="00CE3DC6">
        <w:t>mov</w:t>
      </w:r>
      <w:r>
        <w:t xml:space="preserve">ed from their original position, and from those measurements, we wish to deduce the rotation angles.  </w:t>
      </w:r>
      <w:r w:rsidR="00A908C5">
        <w:t>Typically</w:t>
      </w:r>
      <w:r>
        <w:t>,</w:t>
      </w:r>
      <w:r w:rsidR="00A908C5">
        <w:t xml:space="preserve"> the proximal segment axes are considered the </w:t>
      </w:r>
      <w:r>
        <w:t xml:space="preserve">original </w:t>
      </w:r>
      <w:r w:rsidR="00A908C5">
        <w:t>reference</w:t>
      </w:r>
      <w:r>
        <w:t xml:space="preserve"> frame</w:t>
      </w:r>
      <w:r w:rsidR="00A908C5">
        <w:t xml:space="preserve">, and </w:t>
      </w:r>
      <w:r w:rsidR="00813416">
        <w:t>we desire</w:t>
      </w:r>
      <w:r w:rsidR="00A908C5">
        <w:t xml:space="preserve"> to know the rotation of the distal segment relative to the proximal segment.  Example: orientation of thigh relative to pelvis.  (Note that we are just interested in rotations</w:t>
      </w:r>
      <w:r w:rsidR="00CE3DC6">
        <w:t>, not translations, for now.)  The a</w:t>
      </w:r>
      <w:r w:rsidR="00A908C5">
        <w:t xml:space="preserve">natomical axes of </w:t>
      </w:r>
      <w:r w:rsidR="00CE3DC6">
        <w:t xml:space="preserve">both </w:t>
      </w:r>
      <w:r w:rsidR="00A908C5">
        <w:t>segment</w:t>
      </w:r>
      <w:r w:rsidR="00CE3DC6">
        <w:t>s</w:t>
      </w:r>
      <w:r w:rsidR="00A908C5">
        <w:t xml:space="preserve"> are </w:t>
      </w:r>
      <w:r w:rsidR="00A908C5">
        <w:lastRenderedPageBreak/>
        <w:t>determined from markers</w:t>
      </w:r>
      <w:r w:rsidR="00CE3DC6">
        <w:t xml:space="preserve"> on the segments</w:t>
      </w:r>
      <w:r w:rsidR="00813416">
        <w:t>.</w:t>
      </w:r>
      <w:r w:rsidR="00A908C5">
        <w:t xml:space="preserve"> </w:t>
      </w:r>
      <w:r w:rsidR="00813416">
        <w:t>W</w:t>
      </w:r>
      <w:r w:rsidR="00A908C5">
        <w:t>e call the</w:t>
      </w:r>
      <w:r w:rsidR="00CE3DC6">
        <w:t xml:space="preserve"> proximal segment</w:t>
      </w:r>
      <w:r w:rsidR="00A908C5">
        <w:t xml:space="preserve"> axes </w:t>
      </w:r>
      <w:r w:rsidR="00A908C5">
        <w:rPr>
          <w:b/>
        </w:rPr>
        <w:t>i</w:t>
      </w:r>
      <w:r w:rsidR="00A908C5">
        <w:t>=(i</w:t>
      </w:r>
      <w:r w:rsidR="00A908C5">
        <w:rPr>
          <w:vertAlign w:val="subscript"/>
        </w:rPr>
        <w:t>x</w:t>
      </w:r>
      <w:r w:rsidR="00A908C5">
        <w:t>,i</w:t>
      </w:r>
      <w:r w:rsidR="00A908C5">
        <w:rPr>
          <w:vertAlign w:val="subscript"/>
        </w:rPr>
        <w:t>y</w:t>
      </w:r>
      <w:r w:rsidR="00A908C5">
        <w:t>,i</w:t>
      </w:r>
      <w:r w:rsidR="00A908C5">
        <w:rPr>
          <w:vertAlign w:val="subscript"/>
        </w:rPr>
        <w:t>z</w:t>
      </w:r>
      <w:r w:rsidR="00A908C5">
        <w:t xml:space="preserve">), </w:t>
      </w:r>
      <w:r w:rsidR="00A908C5">
        <w:rPr>
          <w:b/>
        </w:rPr>
        <w:t>j</w:t>
      </w:r>
      <w:r w:rsidR="00A908C5">
        <w:t xml:space="preserve">, and </w:t>
      </w:r>
      <w:r w:rsidR="00A908C5">
        <w:rPr>
          <w:b/>
        </w:rPr>
        <w:t>k</w:t>
      </w:r>
      <w:r w:rsidR="00A908C5">
        <w:t xml:space="preserve"> (orthogonal unit direction vectors expressed in terms of the global, </w:t>
      </w:r>
      <w:r w:rsidR="0083476F">
        <w:t xml:space="preserve">or laboratory, </w:t>
      </w:r>
      <w:r w:rsidR="00A908C5">
        <w:t xml:space="preserve">reference </w:t>
      </w:r>
      <w:r w:rsidR="0083476F">
        <w:t>system, the GRS</w:t>
      </w:r>
      <w:r w:rsidR="00A908C5">
        <w:t>). We can define a 3x3 matrix</w:t>
      </w:r>
    </w:p>
    <w:p w:rsidR="0083476F" w:rsidRDefault="00813416" w:rsidP="00813416">
      <w:pPr>
        <w:tabs>
          <w:tab w:val="left" w:pos="2160"/>
          <w:tab w:val="left" w:pos="8640"/>
        </w:tabs>
      </w:pPr>
      <w:r>
        <w:rPr>
          <w:b/>
        </w:rPr>
        <w:tab/>
      </w:r>
      <m:oMath>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prox</m:t>
            </m:r>
          </m:sub>
        </m:sSub>
        <m: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i</m:t>
                  </m:r>
                </m:e>
                <m:e>
                  <m:r>
                    <m:rPr>
                      <m:sty m:val="bi"/>
                    </m:rPr>
                    <w:rPr>
                      <w:rFonts w:ascii="Cambria Math" w:hAnsi="Cambria Math"/>
                    </w:rPr>
                    <m:t>j</m:t>
                  </m:r>
                </m:e>
                <m:e>
                  <m:r>
                    <m:rPr>
                      <m:sty m:val="bi"/>
                    </m:rPr>
                    <w:rPr>
                      <w:rFonts w:ascii="Cambria Math" w:hAnsi="Cambria Math"/>
                    </w:rPr>
                    <m:t>k</m:t>
                  </m:r>
                </m:e>
              </m:mr>
            </m:m>
          </m:e>
        </m:d>
        <m: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i</m:t>
                      </m:r>
                    </m:e>
                    <m:sub>
                      <m:r>
                        <w:rPr>
                          <w:rFonts w:ascii="Cambria Math" w:hAnsi="Cambria Math"/>
                        </w:rPr>
                        <m:t>x</m:t>
                      </m:r>
                    </m:sub>
                  </m:sSub>
                </m:e>
                <m:e>
                  <m:sSub>
                    <m:sSubPr>
                      <m:ctrlPr>
                        <w:rPr>
                          <w:rFonts w:ascii="Cambria Math" w:hAnsi="Cambria Math"/>
                          <w:i/>
                        </w:rPr>
                      </m:ctrlPr>
                    </m:sSubPr>
                    <m:e>
                      <m:r>
                        <w:rPr>
                          <w:rFonts w:ascii="Cambria Math" w:hAnsi="Cambria Math"/>
                        </w:rPr>
                        <m:t>j</m:t>
                      </m:r>
                    </m:e>
                    <m:sub>
                      <m:r>
                        <w:rPr>
                          <w:rFonts w:ascii="Cambria Math" w:hAnsi="Cambria Math"/>
                        </w:rPr>
                        <m:t>x</m:t>
                      </m:r>
                    </m:sub>
                  </m:sSub>
                </m:e>
                <m:e>
                  <m:sSub>
                    <m:sSubPr>
                      <m:ctrlPr>
                        <w:rPr>
                          <w:rFonts w:ascii="Cambria Math" w:hAnsi="Cambria Math"/>
                          <w:i/>
                        </w:rPr>
                      </m:ctrlPr>
                    </m:sSubPr>
                    <m:e>
                      <m:r>
                        <w:rPr>
                          <w:rFonts w:ascii="Cambria Math" w:hAnsi="Cambria Math"/>
                        </w:rPr>
                        <m:t>k</m:t>
                      </m:r>
                    </m:e>
                    <m:sub>
                      <m:r>
                        <w:rPr>
                          <w:rFonts w:ascii="Cambria Math" w:hAnsi="Cambria Math"/>
                        </w:rPr>
                        <m:t>x</m:t>
                      </m:r>
                    </m:sub>
                  </m:sSub>
                </m:e>
              </m:mr>
              <m:mr>
                <m:e>
                  <m:sSub>
                    <m:sSubPr>
                      <m:ctrlPr>
                        <w:rPr>
                          <w:rFonts w:ascii="Cambria Math" w:hAnsi="Cambria Math"/>
                          <w:i/>
                        </w:rPr>
                      </m:ctrlPr>
                    </m:sSubPr>
                    <m:e>
                      <m:r>
                        <w:rPr>
                          <w:rFonts w:ascii="Cambria Math" w:hAnsi="Cambria Math"/>
                        </w:rPr>
                        <m:t>i</m:t>
                      </m:r>
                    </m:e>
                    <m:sub>
                      <m:r>
                        <w:rPr>
                          <w:rFonts w:ascii="Cambria Math" w:hAnsi="Cambria Math"/>
                        </w:rPr>
                        <m:t>y</m:t>
                      </m:r>
                    </m:sub>
                  </m:sSub>
                </m:e>
                <m:e>
                  <m:sSub>
                    <m:sSubPr>
                      <m:ctrlPr>
                        <w:rPr>
                          <w:rFonts w:ascii="Cambria Math" w:hAnsi="Cambria Math"/>
                          <w:i/>
                        </w:rPr>
                      </m:ctrlPr>
                    </m:sSubPr>
                    <m:e>
                      <m:r>
                        <w:rPr>
                          <w:rFonts w:ascii="Cambria Math" w:hAnsi="Cambria Math"/>
                        </w:rPr>
                        <m:t>j</m:t>
                      </m:r>
                    </m:e>
                    <m:sub>
                      <m:r>
                        <w:rPr>
                          <w:rFonts w:ascii="Cambria Math" w:hAnsi="Cambria Math"/>
                        </w:rPr>
                        <m:t>y</m:t>
                      </m:r>
                    </m:sub>
                  </m:sSub>
                </m:e>
                <m:e>
                  <m:sSub>
                    <m:sSubPr>
                      <m:ctrlPr>
                        <w:rPr>
                          <w:rFonts w:ascii="Cambria Math" w:hAnsi="Cambria Math"/>
                          <w:i/>
                        </w:rPr>
                      </m:ctrlPr>
                    </m:sSubPr>
                    <m:e>
                      <m:r>
                        <w:rPr>
                          <w:rFonts w:ascii="Cambria Math" w:hAnsi="Cambria Math"/>
                        </w:rPr>
                        <m:t>k</m:t>
                      </m:r>
                    </m:e>
                    <m:sub>
                      <m:r>
                        <w:rPr>
                          <w:rFonts w:ascii="Cambria Math" w:hAnsi="Cambria Math"/>
                        </w:rPr>
                        <m:t>y</m:t>
                      </m:r>
                    </m:sub>
                  </m:sSub>
                </m:e>
              </m:mr>
              <m:mr>
                <m:e>
                  <m:sSub>
                    <m:sSubPr>
                      <m:ctrlPr>
                        <w:rPr>
                          <w:rFonts w:ascii="Cambria Math" w:hAnsi="Cambria Math"/>
                          <w:i/>
                        </w:rPr>
                      </m:ctrlPr>
                    </m:sSubPr>
                    <m:e>
                      <m:r>
                        <w:rPr>
                          <w:rFonts w:ascii="Cambria Math" w:hAnsi="Cambria Math"/>
                        </w:rPr>
                        <m:t>i</m:t>
                      </m:r>
                    </m:e>
                    <m:sub>
                      <m:r>
                        <w:rPr>
                          <w:rFonts w:ascii="Cambria Math" w:hAnsi="Cambria Math"/>
                        </w:rPr>
                        <m:t>z</m:t>
                      </m:r>
                    </m:sub>
                  </m:sSub>
                </m:e>
                <m:e>
                  <m:sSub>
                    <m:sSubPr>
                      <m:ctrlPr>
                        <w:rPr>
                          <w:rFonts w:ascii="Cambria Math" w:hAnsi="Cambria Math"/>
                          <w:i/>
                        </w:rPr>
                      </m:ctrlPr>
                    </m:sSubPr>
                    <m:e>
                      <m:r>
                        <w:rPr>
                          <w:rFonts w:ascii="Cambria Math" w:hAnsi="Cambria Math"/>
                        </w:rPr>
                        <m:t>j</m:t>
                      </m:r>
                    </m:e>
                    <m:sub>
                      <m:r>
                        <w:rPr>
                          <w:rFonts w:ascii="Cambria Math" w:hAnsi="Cambria Math"/>
                        </w:rPr>
                        <m:t>z</m:t>
                      </m:r>
                    </m:sub>
                  </m:sSub>
                </m:e>
                <m:e>
                  <m:sSub>
                    <m:sSubPr>
                      <m:ctrlPr>
                        <w:rPr>
                          <w:rFonts w:ascii="Cambria Math" w:hAnsi="Cambria Math"/>
                          <w:i/>
                        </w:rPr>
                      </m:ctrlPr>
                    </m:sSubPr>
                    <m:e>
                      <m:r>
                        <w:rPr>
                          <w:rFonts w:ascii="Cambria Math" w:hAnsi="Cambria Math"/>
                        </w:rPr>
                        <m:t>k</m:t>
                      </m:r>
                    </m:e>
                    <m:sub>
                      <m:r>
                        <w:rPr>
                          <w:rFonts w:ascii="Cambria Math" w:hAnsi="Cambria Math"/>
                        </w:rPr>
                        <m:t>z</m:t>
                      </m:r>
                    </m:sub>
                  </m:sSub>
                </m:e>
              </m:mr>
            </m:m>
          </m:e>
        </m:d>
      </m:oMath>
      <w:r w:rsidR="00A06DD9">
        <w:tab/>
        <w:t>(1.10</w:t>
      </w:r>
      <w:r>
        <w:t>)</w:t>
      </w:r>
    </w:p>
    <w:p w:rsidR="0083476F" w:rsidRDefault="00A908C5">
      <w:r>
        <w:t xml:space="preserve">whose columns are the vectors </w:t>
      </w:r>
      <w:r>
        <w:rPr>
          <w:b/>
        </w:rPr>
        <w:t>i</w:t>
      </w:r>
      <w:r>
        <w:t xml:space="preserve">, </w:t>
      </w:r>
      <w:r>
        <w:rPr>
          <w:b/>
        </w:rPr>
        <w:t>j</w:t>
      </w:r>
      <w:r>
        <w:t xml:space="preserve">, and </w:t>
      </w:r>
      <w:r>
        <w:rPr>
          <w:b/>
        </w:rPr>
        <w:t>k</w:t>
      </w:r>
      <w:r w:rsidR="0083476F">
        <w:t>, expressed in the GRS.</w:t>
      </w:r>
      <w:r>
        <w:t xml:space="preserve">  The anatomical axes of the distal segment are </w:t>
      </w:r>
      <w:r>
        <w:rPr>
          <w:b/>
        </w:rPr>
        <w:t>i’</w:t>
      </w:r>
      <w:r>
        <w:t>=(i</w:t>
      </w:r>
      <w:r>
        <w:rPr>
          <w:vertAlign w:val="subscript"/>
        </w:rPr>
        <w:t>x</w:t>
      </w:r>
      <w:r>
        <w:t>’, i</w:t>
      </w:r>
      <w:r>
        <w:rPr>
          <w:vertAlign w:val="subscript"/>
        </w:rPr>
        <w:t>y</w:t>
      </w:r>
      <w:r>
        <w:t>’, i</w:t>
      </w:r>
      <w:r>
        <w:rPr>
          <w:vertAlign w:val="subscript"/>
        </w:rPr>
        <w:t>z</w:t>
      </w:r>
      <w:r>
        <w:t xml:space="preserve">’), </w:t>
      </w:r>
      <w:r>
        <w:rPr>
          <w:b/>
        </w:rPr>
        <w:t>j’</w:t>
      </w:r>
      <w:r>
        <w:t xml:space="preserve">, and </w:t>
      </w:r>
      <w:r>
        <w:rPr>
          <w:b/>
        </w:rPr>
        <w:t>k’</w:t>
      </w:r>
      <w:r>
        <w:t xml:space="preserve"> </w:t>
      </w:r>
      <w:r w:rsidR="0083476F">
        <w:t>, expressed in the GRS</w:t>
      </w:r>
      <w:r>
        <w:t>. We define a 3x3 matrix</w:t>
      </w:r>
    </w:p>
    <w:p w:rsidR="0083476F" w:rsidRDefault="00813416" w:rsidP="00813416">
      <w:pPr>
        <w:tabs>
          <w:tab w:val="left" w:pos="2160"/>
          <w:tab w:val="left" w:pos="8640"/>
        </w:tabs>
      </w:pPr>
      <w:r>
        <w:rPr>
          <w:b/>
        </w:rPr>
        <w:tab/>
      </w:r>
      <m:oMath>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dist</m:t>
            </m:r>
          </m:sub>
        </m:sSub>
        <m: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sSup>
                    <m:sSupPr>
                      <m:ctrlPr>
                        <w:rPr>
                          <w:rFonts w:ascii="Cambria Math" w:hAnsi="Cambria Math"/>
                          <w:b/>
                          <w:i/>
                        </w:rPr>
                      </m:ctrlPr>
                    </m:sSupPr>
                    <m:e>
                      <m:r>
                        <m:rPr>
                          <m:sty m:val="bi"/>
                        </m:rPr>
                        <w:rPr>
                          <w:rFonts w:ascii="Cambria Math" w:hAnsi="Cambria Math"/>
                        </w:rPr>
                        <m:t>i</m:t>
                      </m:r>
                    </m:e>
                    <m:sup>
                      <m:r>
                        <m:rPr>
                          <m:sty m:val="bi"/>
                        </m:rPr>
                        <w:rPr>
                          <w:rFonts w:ascii="Cambria Math" w:hAnsi="Cambria Math"/>
                        </w:rPr>
                        <m:t>'</m:t>
                      </m:r>
                    </m:sup>
                  </m:sSup>
                </m:e>
                <m:e>
                  <m:sSup>
                    <m:sSupPr>
                      <m:ctrlPr>
                        <w:rPr>
                          <w:rFonts w:ascii="Cambria Math" w:hAnsi="Cambria Math"/>
                          <w:b/>
                          <w:i/>
                        </w:rPr>
                      </m:ctrlPr>
                    </m:sSupPr>
                    <m:e>
                      <m:r>
                        <m:rPr>
                          <m:sty m:val="bi"/>
                        </m:rPr>
                        <w:rPr>
                          <w:rFonts w:ascii="Cambria Math" w:hAnsi="Cambria Math"/>
                        </w:rPr>
                        <m:t>j</m:t>
                      </m:r>
                    </m:e>
                    <m:sup>
                      <m:r>
                        <m:rPr>
                          <m:sty m:val="bi"/>
                        </m:rPr>
                        <w:rPr>
                          <w:rFonts w:ascii="Cambria Math" w:hAnsi="Cambria Math"/>
                        </w:rPr>
                        <m:t>'</m:t>
                      </m:r>
                    </m:sup>
                  </m:sSup>
                </m:e>
                <m:e>
                  <m:sSup>
                    <m:sSupPr>
                      <m:ctrlPr>
                        <w:rPr>
                          <w:rFonts w:ascii="Cambria Math" w:hAnsi="Cambria Math"/>
                          <w:b/>
                          <w:i/>
                        </w:rPr>
                      </m:ctrlPr>
                    </m:sSupPr>
                    <m:e>
                      <m:r>
                        <m:rPr>
                          <m:sty m:val="bi"/>
                        </m:rPr>
                        <w:rPr>
                          <w:rFonts w:ascii="Cambria Math" w:hAnsi="Cambria Math"/>
                        </w:rPr>
                        <m:t>k</m:t>
                      </m:r>
                    </m:e>
                    <m:sup>
                      <m:r>
                        <m:rPr>
                          <m:sty m:val="bi"/>
                        </m:rPr>
                        <w:rPr>
                          <w:rFonts w:ascii="Cambria Math" w:hAnsi="Cambria Math"/>
                        </w:rPr>
                        <m:t>'</m:t>
                      </m:r>
                    </m:sup>
                  </m:sSup>
                </m:e>
              </m:mr>
            </m:m>
          </m:e>
        </m:d>
        <m: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i</m:t>
                      </m:r>
                    </m:e>
                    <m:sub>
                      <m:r>
                        <w:rPr>
                          <w:rFonts w:ascii="Cambria Math" w:hAnsi="Cambria Math"/>
                        </w:rPr>
                        <m:t>x</m:t>
                      </m:r>
                    </m:sub>
                    <m:sup>
                      <m:r>
                        <w:rPr>
                          <w:rFonts w:ascii="Cambria Math" w:hAnsi="Cambria Math"/>
                        </w:rPr>
                        <m:t>'</m:t>
                      </m:r>
                    </m:sup>
                  </m:sSubSup>
                </m:e>
                <m:e>
                  <m:sSubSup>
                    <m:sSubSupPr>
                      <m:ctrlPr>
                        <w:rPr>
                          <w:rFonts w:ascii="Cambria Math" w:hAnsi="Cambria Math"/>
                          <w:i/>
                        </w:rPr>
                      </m:ctrlPr>
                    </m:sSubSupPr>
                    <m:e>
                      <m:r>
                        <w:rPr>
                          <w:rFonts w:ascii="Cambria Math" w:hAnsi="Cambria Math"/>
                        </w:rPr>
                        <m:t>j</m:t>
                      </m:r>
                    </m:e>
                    <m:sub>
                      <m:r>
                        <w:rPr>
                          <w:rFonts w:ascii="Cambria Math" w:hAnsi="Cambria Math"/>
                        </w:rPr>
                        <m:t>x</m:t>
                      </m:r>
                    </m:sub>
                    <m:sup>
                      <m:r>
                        <w:rPr>
                          <w:rFonts w:ascii="Cambria Math" w:hAnsi="Cambria Math"/>
                        </w:rPr>
                        <m:t>'</m:t>
                      </m:r>
                    </m:sup>
                  </m:sSubSup>
                </m:e>
                <m:e>
                  <m:sSubSup>
                    <m:sSubSupPr>
                      <m:ctrlPr>
                        <w:rPr>
                          <w:rFonts w:ascii="Cambria Math" w:hAnsi="Cambria Math"/>
                          <w:i/>
                        </w:rPr>
                      </m:ctrlPr>
                    </m:sSubSupPr>
                    <m:e>
                      <m:r>
                        <w:rPr>
                          <w:rFonts w:ascii="Cambria Math" w:hAnsi="Cambria Math"/>
                        </w:rPr>
                        <m:t>k</m:t>
                      </m:r>
                    </m:e>
                    <m:sub>
                      <m:r>
                        <w:rPr>
                          <w:rFonts w:ascii="Cambria Math" w:hAnsi="Cambria Math"/>
                        </w:rPr>
                        <m:t>x</m:t>
                      </m:r>
                    </m:sub>
                    <m:sup>
                      <m:r>
                        <w:rPr>
                          <w:rFonts w:ascii="Cambria Math" w:hAnsi="Cambria Math"/>
                        </w:rPr>
                        <m:t>'</m:t>
                      </m:r>
                    </m:sup>
                  </m:sSubSup>
                </m:e>
              </m:mr>
              <m:mr>
                <m:e>
                  <m:sSubSup>
                    <m:sSubSupPr>
                      <m:ctrlPr>
                        <w:rPr>
                          <w:rFonts w:ascii="Cambria Math" w:hAnsi="Cambria Math"/>
                          <w:i/>
                        </w:rPr>
                      </m:ctrlPr>
                    </m:sSubSupPr>
                    <m:e>
                      <m:r>
                        <w:rPr>
                          <w:rFonts w:ascii="Cambria Math" w:hAnsi="Cambria Math"/>
                        </w:rPr>
                        <m:t>i</m:t>
                      </m:r>
                    </m:e>
                    <m:sub>
                      <m:r>
                        <w:rPr>
                          <w:rFonts w:ascii="Cambria Math" w:hAnsi="Cambria Math"/>
                        </w:rPr>
                        <m:t>y</m:t>
                      </m:r>
                    </m:sub>
                    <m:sup>
                      <m:r>
                        <w:rPr>
                          <w:rFonts w:ascii="Cambria Math" w:hAnsi="Cambria Math"/>
                        </w:rPr>
                        <m:t>'</m:t>
                      </m:r>
                    </m:sup>
                  </m:sSubSup>
                </m:e>
                <m:e>
                  <m:sSubSup>
                    <m:sSubSupPr>
                      <m:ctrlPr>
                        <w:rPr>
                          <w:rFonts w:ascii="Cambria Math" w:hAnsi="Cambria Math"/>
                          <w:i/>
                        </w:rPr>
                      </m:ctrlPr>
                    </m:sSubSupPr>
                    <m:e>
                      <m:r>
                        <w:rPr>
                          <w:rFonts w:ascii="Cambria Math" w:hAnsi="Cambria Math"/>
                        </w:rPr>
                        <m:t>j</m:t>
                      </m:r>
                    </m:e>
                    <m:sub>
                      <m:r>
                        <w:rPr>
                          <w:rFonts w:ascii="Cambria Math" w:hAnsi="Cambria Math"/>
                        </w:rPr>
                        <m:t>y</m:t>
                      </m:r>
                    </m:sub>
                    <m:sup>
                      <m:r>
                        <w:rPr>
                          <w:rFonts w:ascii="Cambria Math" w:hAnsi="Cambria Math"/>
                        </w:rPr>
                        <m:t>'</m:t>
                      </m:r>
                    </m:sup>
                  </m:sSubSup>
                </m:e>
                <m:e>
                  <m:sSubSup>
                    <m:sSubSupPr>
                      <m:ctrlPr>
                        <w:rPr>
                          <w:rFonts w:ascii="Cambria Math" w:hAnsi="Cambria Math"/>
                          <w:i/>
                        </w:rPr>
                      </m:ctrlPr>
                    </m:sSubSupPr>
                    <m:e>
                      <m:r>
                        <w:rPr>
                          <w:rFonts w:ascii="Cambria Math" w:hAnsi="Cambria Math"/>
                        </w:rPr>
                        <m:t>k</m:t>
                      </m:r>
                    </m:e>
                    <m:sub>
                      <m:r>
                        <w:rPr>
                          <w:rFonts w:ascii="Cambria Math" w:hAnsi="Cambria Math"/>
                        </w:rPr>
                        <m:t>y</m:t>
                      </m:r>
                    </m:sub>
                    <m:sup>
                      <m:r>
                        <w:rPr>
                          <w:rFonts w:ascii="Cambria Math" w:hAnsi="Cambria Math"/>
                        </w:rPr>
                        <m:t>'</m:t>
                      </m:r>
                    </m:sup>
                  </m:sSubSup>
                </m:e>
              </m:mr>
              <m:mr>
                <m:e>
                  <m:sSubSup>
                    <m:sSubSupPr>
                      <m:ctrlPr>
                        <w:rPr>
                          <w:rFonts w:ascii="Cambria Math" w:hAnsi="Cambria Math"/>
                          <w:i/>
                        </w:rPr>
                      </m:ctrlPr>
                    </m:sSubSupPr>
                    <m:e>
                      <m:r>
                        <w:rPr>
                          <w:rFonts w:ascii="Cambria Math" w:hAnsi="Cambria Math"/>
                        </w:rPr>
                        <m:t>i</m:t>
                      </m:r>
                    </m:e>
                    <m:sub>
                      <m:r>
                        <w:rPr>
                          <w:rFonts w:ascii="Cambria Math" w:hAnsi="Cambria Math"/>
                        </w:rPr>
                        <m:t>z</m:t>
                      </m:r>
                    </m:sub>
                    <m:sup>
                      <m:r>
                        <w:rPr>
                          <w:rFonts w:ascii="Cambria Math" w:hAnsi="Cambria Math"/>
                        </w:rPr>
                        <m:t>'</m:t>
                      </m:r>
                    </m:sup>
                  </m:sSubSup>
                </m:e>
                <m:e>
                  <m:sSubSup>
                    <m:sSubSupPr>
                      <m:ctrlPr>
                        <w:rPr>
                          <w:rFonts w:ascii="Cambria Math" w:hAnsi="Cambria Math"/>
                          <w:i/>
                        </w:rPr>
                      </m:ctrlPr>
                    </m:sSubSupPr>
                    <m:e>
                      <m:r>
                        <w:rPr>
                          <w:rFonts w:ascii="Cambria Math" w:hAnsi="Cambria Math"/>
                        </w:rPr>
                        <m:t>j</m:t>
                      </m:r>
                    </m:e>
                    <m:sub>
                      <m:r>
                        <w:rPr>
                          <w:rFonts w:ascii="Cambria Math" w:hAnsi="Cambria Math"/>
                        </w:rPr>
                        <m:t>z</m:t>
                      </m:r>
                    </m:sub>
                    <m:sup>
                      <m:r>
                        <w:rPr>
                          <w:rFonts w:ascii="Cambria Math" w:hAnsi="Cambria Math"/>
                        </w:rPr>
                        <m:t>'</m:t>
                      </m:r>
                    </m:sup>
                  </m:sSubSup>
                </m:e>
                <m:e>
                  <m:sSubSup>
                    <m:sSubSupPr>
                      <m:ctrlPr>
                        <w:rPr>
                          <w:rFonts w:ascii="Cambria Math" w:hAnsi="Cambria Math"/>
                          <w:i/>
                        </w:rPr>
                      </m:ctrlPr>
                    </m:sSubSupPr>
                    <m:e>
                      <m:r>
                        <w:rPr>
                          <w:rFonts w:ascii="Cambria Math" w:hAnsi="Cambria Math"/>
                        </w:rPr>
                        <m:t>k</m:t>
                      </m:r>
                    </m:e>
                    <m:sub>
                      <m:r>
                        <w:rPr>
                          <w:rFonts w:ascii="Cambria Math" w:hAnsi="Cambria Math"/>
                        </w:rPr>
                        <m:t>z</m:t>
                      </m:r>
                    </m:sub>
                    <m:sup>
                      <m:r>
                        <w:rPr>
                          <w:rFonts w:ascii="Cambria Math" w:hAnsi="Cambria Math"/>
                        </w:rPr>
                        <m:t>'</m:t>
                      </m:r>
                    </m:sup>
                  </m:sSubSup>
                </m:e>
              </m:mr>
            </m:m>
          </m:e>
        </m:d>
      </m:oMath>
      <w:r w:rsidR="00A06DD9">
        <w:t xml:space="preserve"> </w:t>
      </w:r>
      <w:r w:rsidR="00A06DD9">
        <w:tab/>
        <w:t>(1.11</w:t>
      </w:r>
      <w:r>
        <w:t>)</w:t>
      </w:r>
    </w:p>
    <w:p w:rsidR="0053618B" w:rsidRDefault="00A908C5" w:rsidP="006A140D">
      <w:r>
        <w:t xml:space="preserve">whose columns are the vectors </w:t>
      </w:r>
      <w:r>
        <w:rPr>
          <w:b/>
        </w:rPr>
        <w:t>i’</w:t>
      </w:r>
      <w:r>
        <w:t xml:space="preserve">, </w:t>
      </w:r>
      <w:r>
        <w:rPr>
          <w:b/>
        </w:rPr>
        <w:t>j’</w:t>
      </w:r>
      <w:r>
        <w:t xml:space="preserve">, and </w:t>
      </w:r>
      <w:r>
        <w:rPr>
          <w:b/>
        </w:rPr>
        <w:t>k’</w:t>
      </w:r>
      <w:r>
        <w:t xml:space="preserve">.  </w:t>
      </w:r>
    </w:p>
    <w:p w:rsidR="006A140D" w:rsidRDefault="0060323C">
      <w:r>
        <w:t xml:space="preserve">We measure </w:t>
      </w:r>
      <w:r w:rsidRPr="006A140D">
        <w:rPr>
          <w:b/>
        </w:rPr>
        <w:t>R</w:t>
      </w:r>
      <w:r w:rsidRPr="006A140D">
        <w:rPr>
          <w:b/>
          <w:vertAlign w:val="subscript"/>
        </w:rPr>
        <w:t>prox</w:t>
      </w:r>
      <w:r>
        <w:t xml:space="preserve"> and </w:t>
      </w:r>
      <w:r w:rsidRPr="006A140D">
        <w:rPr>
          <w:b/>
        </w:rPr>
        <w:t>R</w:t>
      </w:r>
      <w:r w:rsidRPr="006A140D">
        <w:rPr>
          <w:b/>
          <w:vertAlign w:val="subscript"/>
        </w:rPr>
        <w:t>dist</w:t>
      </w:r>
      <w:r>
        <w:t xml:space="preserve"> experimentally</w:t>
      </w:r>
      <w:r w:rsidR="006A140D">
        <w:t xml:space="preserve">, </w:t>
      </w:r>
      <w:r w:rsidR="00A06DD9">
        <w:t xml:space="preserve">by motion capture of the </w:t>
      </w:r>
      <w:r w:rsidR="006A140D">
        <w:t>marker</w:t>
      </w:r>
      <w:r w:rsidR="00A06DD9">
        <w:t xml:space="preserve"> location</w:t>
      </w:r>
      <w:r w:rsidR="006A140D">
        <w:t>s on the proximal and distal segments</w:t>
      </w:r>
      <w:r>
        <w:t xml:space="preserve">. We want to use those results to determine an experimental value for the rotation-of-coordinates matrix </w:t>
      </w:r>
      <w:r>
        <w:rPr>
          <w:b/>
        </w:rPr>
        <w:t>T</w:t>
      </w:r>
      <w:r w:rsidRPr="00555E4D">
        <w:rPr>
          <w:b/>
          <w:vertAlign w:val="subscript"/>
        </w:rPr>
        <w:t>c</w:t>
      </w:r>
      <w:r w:rsidR="006A140D">
        <w:t xml:space="preserve"> .  Once we have the experimental estimate of </w:t>
      </w:r>
      <w:r w:rsidR="006A140D" w:rsidRPr="006A140D">
        <w:rPr>
          <w:b/>
        </w:rPr>
        <w:t>T</w:t>
      </w:r>
      <w:r w:rsidR="006A140D" w:rsidRPr="006A140D">
        <w:rPr>
          <w:b/>
          <w:vertAlign w:val="subscript"/>
        </w:rPr>
        <w:t>c</w:t>
      </w:r>
      <w:r w:rsidR="006A140D">
        <w:t xml:space="preserve">, we compare it to the analytic formula for </w:t>
      </w:r>
      <w:r w:rsidR="006A140D" w:rsidRPr="006A140D">
        <w:rPr>
          <w:b/>
        </w:rPr>
        <w:t>T</w:t>
      </w:r>
      <w:r w:rsidR="006A140D" w:rsidRPr="006A140D">
        <w:rPr>
          <w:b/>
          <w:vertAlign w:val="subscript"/>
        </w:rPr>
        <w:t>c</w:t>
      </w:r>
      <w:r w:rsidR="00A06DD9">
        <w:t xml:space="preserve"> , which is given by eq. 1.9</w:t>
      </w:r>
      <w:r w:rsidR="006A140D">
        <w:t xml:space="preserve">, for the case of rotation about X, then about rotated Y, then about twice-rotated Z.  </w:t>
      </w:r>
      <w:r>
        <w:t xml:space="preserve"> </w:t>
      </w:r>
      <w:r w:rsidR="006A140D">
        <w:t>Finally, we will compute the rotation angles (ϕ, θ, ψ) that will give an analytic matrix that matches the experimentally-measured matrix. These are the joint angles which we are seeking to determine.</w:t>
      </w:r>
    </w:p>
    <w:p w:rsidR="00994BAC" w:rsidRDefault="006A140D" w:rsidP="006A140D">
      <w:r>
        <w:t xml:space="preserve">We determine the experimental value of </w:t>
      </w:r>
      <w:r w:rsidRPr="005F7F80">
        <w:rPr>
          <w:b/>
        </w:rPr>
        <w:t>T</w:t>
      </w:r>
      <w:r w:rsidRPr="005F7F80">
        <w:rPr>
          <w:b/>
          <w:vertAlign w:val="subscript"/>
        </w:rPr>
        <w:t>c</w:t>
      </w:r>
      <w:r>
        <w:t xml:space="preserve"> by </w:t>
      </w:r>
      <w:r w:rsidR="00994BAC">
        <w:t xml:space="preserve">remembering </w:t>
      </w:r>
      <w:r w:rsidR="005F7F80">
        <w:t xml:space="preserve">(by analogy with the 2D case discussed above) </w:t>
      </w:r>
      <w:r w:rsidR="00994BAC">
        <w:t>that</w:t>
      </w:r>
      <w:r w:rsidR="009336BB">
        <w:t xml:space="preserve"> </w:t>
      </w:r>
      <w:r w:rsidR="005F7F80">
        <w:t>column 1 of</w:t>
      </w:r>
      <w:r w:rsidR="00994BAC">
        <w:t xml:space="preserve"> </w:t>
      </w:r>
      <w:r w:rsidR="00994BAC" w:rsidRPr="006F160E">
        <w:rPr>
          <w:b/>
        </w:rPr>
        <w:t>T</w:t>
      </w:r>
      <w:r w:rsidR="00994BAC" w:rsidRPr="006F160E">
        <w:rPr>
          <w:b/>
          <w:vertAlign w:val="subscript"/>
        </w:rPr>
        <w:t>c</w:t>
      </w:r>
      <w:r w:rsidR="00994BAC">
        <w:t xml:space="preserve"> </w:t>
      </w:r>
      <w:r w:rsidR="005F7F80">
        <w:t xml:space="preserve">is the projection of </w:t>
      </w:r>
      <w:r w:rsidR="00994BAC" w:rsidRPr="00994BAC">
        <w:rPr>
          <w:b/>
        </w:rPr>
        <w:t>i</w:t>
      </w:r>
      <w:r w:rsidR="00994BAC">
        <w:t xml:space="preserve"> along the axes defined by </w:t>
      </w:r>
      <w:r>
        <w:rPr>
          <w:b/>
        </w:rPr>
        <w:t>i’</w:t>
      </w:r>
      <w:r>
        <w:t xml:space="preserve">, </w:t>
      </w:r>
      <w:r>
        <w:rPr>
          <w:b/>
        </w:rPr>
        <w:t>j’</w:t>
      </w:r>
      <w:r>
        <w:t>,</w:t>
      </w:r>
      <w:r w:rsidR="00994BAC">
        <w:t xml:space="preserve"> and</w:t>
      </w:r>
      <w:r>
        <w:t xml:space="preserve"> </w:t>
      </w:r>
      <w:r>
        <w:rPr>
          <w:b/>
        </w:rPr>
        <w:t>k’</w:t>
      </w:r>
      <w:r w:rsidR="00994BAC">
        <w:t>.</w:t>
      </w:r>
    </w:p>
    <w:p w:rsidR="00994BAC" w:rsidRPr="006F160E" w:rsidRDefault="00DE638F" w:rsidP="00DE638F">
      <w:pPr>
        <w:tabs>
          <w:tab w:val="left" w:pos="2880"/>
          <w:tab w:val="left" w:pos="8640"/>
        </w:tabs>
      </w:pPr>
      <w:r>
        <w:rPr>
          <w:b/>
        </w:rPr>
        <w:tab/>
      </w:r>
      <m:oMath>
        <m:sSub>
          <m:sSubPr>
            <m:ctrlPr>
              <w:rPr>
                <w:rFonts w:ascii="Cambria Math" w:hAnsi="Cambria Math"/>
                <w:b/>
                <w:i/>
              </w:rPr>
            </m:ctrlPr>
          </m:sSubPr>
          <m:e>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e>
          <m:sub>
            <m:r>
              <w:rPr>
                <w:rFonts w:ascii="Cambria Math" w:hAnsi="Cambria Math"/>
              </w:rPr>
              <m:t>i1</m:t>
            </m:r>
          </m:sub>
        </m:sSub>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m:rPr>
                      <m:sty m:val="b"/>
                    </m:rPr>
                    <w:rPr>
                      <w:rFonts w:ascii="Cambria Math" w:hAnsi="Cambria Math"/>
                    </w:rPr>
                    <m:t>i’</m:t>
                  </m:r>
                  <m:r>
                    <m:rPr>
                      <m:sty m:val="p"/>
                    </m:rPr>
                    <w:rPr>
                      <w:rFonts w:ascii="Cambria Math" w:hAnsi="Cambria Math"/>
                    </w:rPr>
                    <m:t>∙</m:t>
                  </m:r>
                  <m:r>
                    <m:rPr>
                      <m:sty m:val="b"/>
                    </m:rPr>
                    <w:rPr>
                      <w:rFonts w:ascii="Cambria Math" w:hAnsi="Cambria Math"/>
                    </w:rPr>
                    <m:t>i</m:t>
                  </m:r>
                </m:e>
              </m:mr>
              <m:mr>
                <m:e>
                  <m:r>
                    <m:rPr>
                      <m:sty m:val="b"/>
                    </m:rPr>
                    <w:rPr>
                      <w:rFonts w:ascii="Cambria Math" w:hAnsi="Cambria Math"/>
                    </w:rPr>
                    <m:t>j’</m:t>
                  </m:r>
                  <m:r>
                    <m:rPr>
                      <m:sty m:val="p"/>
                    </m:rPr>
                    <w:rPr>
                      <w:rFonts w:ascii="Cambria Math" w:hAnsi="Cambria Math"/>
                    </w:rPr>
                    <m:t>∙</m:t>
                  </m:r>
                  <m:r>
                    <m:rPr>
                      <m:sty m:val="b"/>
                    </m:rPr>
                    <w:rPr>
                      <w:rFonts w:ascii="Cambria Math" w:hAnsi="Cambria Math"/>
                    </w:rPr>
                    <m:t>i</m:t>
                  </m:r>
                </m:e>
              </m:mr>
              <m:mr>
                <m:e>
                  <m:r>
                    <m:rPr>
                      <m:sty m:val="b"/>
                    </m:rPr>
                    <w:rPr>
                      <w:rFonts w:ascii="Cambria Math" w:hAnsi="Cambria Math"/>
                    </w:rPr>
                    <m:t>k’</m:t>
                  </m:r>
                  <m:r>
                    <m:rPr>
                      <m:sty m:val="p"/>
                    </m:rPr>
                    <w:rPr>
                      <w:rFonts w:ascii="Cambria Math" w:hAnsi="Cambria Math"/>
                    </w:rPr>
                    <m:t>∙</m:t>
                  </m:r>
                  <m:r>
                    <m:rPr>
                      <m:sty m:val="b"/>
                    </m:rPr>
                    <w:rPr>
                      <w:rFonts w:ascii="Cambria Math" w:hAnsi="Cambria Math"/>
                    </w:rPr>
                    <m:t>i</m:t>
                  </m:r>
                </m:e>
              </m:mr>
            </m:m>
          </m:e>
        </m:d>
      </m:oMath>
      <w:r>
        <w:tab/>
        <w:t>(1.</w:t>
      </w:r>
      <w:r w:rsidR="00A06DD9">
        <w:t>12</w:t>
      </w:r>
      <w:r>
        <w:t>a)</w:t>
      </w:r>
    </w:p>
    <w:p w:rsidR="006F160E" w:rsidRDefault="009336BB" w:rsidP="006A140D">
      <w:r>
        <w:t xml:space="preserve">Column 2 of </w:t>
      </w:r>
      <w:r w:rsidRPr="009336BB">
        <w:rPr>
          <w:b/>
        </w:rPr>
        <w:t>T</w:t>
      </w:r>
      <w:r w:rsidRPr="009336BB">
        <w:rPr>
          <w:b/>
          <w:vertAlign w:val="subscript"/>
        </w:rPr>
        <w:t>c</w:t>
      </w:r>
      <w:r>
        <w:t xml:space="preserve"> is the projection of </w:t>
      </w:r>
      <w:r w:rsidRPr="005F7F80">
        <w:rPr>
          <w:b/>
        </w:rPr>
        <w:t>j</w:t>
      </w:r>
      <w:r>
        <w:t xml:space="preserve"> along </w:t>
      </w:r>
      <w:r>
        <w:rPr>
          <w:b/>
        </w:rPr>
        <w:t>i’</w:t>
      </w:r>
      <w:r>
        <w:t xml:space="preserve">, </w:t>
      </w:r>
      <w:r>
        <w:rPr>
          <w:b/>
        </w:rPr>
        <w:t>j’</w:t>
      </w:r>
      <w:r>
        <w:t xml:space="preserve">, and </w:t>
      </w:r>
      <w:r>
        <w:rPr>
          <w:b/>
        </w:rPr>
        <w:t>k’</w:t>
      </w:r>
      <w:r w:rsidR="006F160E">
        <w:t>:</w:t>
      </w:r>
    </w:p>
    <w:p w:rsidR="006F160E" w:rsidRDefault="00DE638F" w:rsidP="00DE638F">
      <w:pPr>
        <w:tabs>
          <w:tab w:val="left" w:pos="2880"/>
          <w:tab w:val="left" w:pos="8640"/>
        </w:tabs>
      </w:pPr>
      <w:r>
        <w:rPr>
          <w:b/>
        </w:rPr>
        <w:tab/>
      </w:r>
      <m:oMath>
        <m:sSub>
          <m:sSubPr>
            <m:ctrlPr>
              <w:rPr>
                <w:rFonts w:ascii="Cambria Math" w:hAnsi="Cambria Math"/>
                <w:b/>
                <w:i/>
              </w:rPr>
            </m:ctrlPr>
          </m:sSubPr>
          <m:e>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e>
          <m:sub>
            <m:r>
              <w:rPr>
                <w:rFonts w:ascii="Cambria Math" w:hAnsi="Cambria Math"/>
              </w:rPr>
              <m:t>i2</m:t>
            </m:r>
          </m:sub>
        </m:sSub>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m:rPr>
                      <m:sty m:val="b"/>
                    </m:rPr>
                    <w:rPr>
                      <w:rFonts w:ascii="Cambria Math" w:hAnsi="Cambria Math"/>
                    </w:rPr>
                    <m:t>i’</m:t>
                  </m:r>
                  <m:r>
                    <m:rPr>
                      <m:sty m:val="p"/>
                    </m:rPr>
                    <w:rPr>
                      <w:rFonts w:ascii="Cambria Math" w:hAnsi="Cambria Math"/>
                    </w:rPr>
                    <m:t>∙</m:t>
                  </m:r>
                  <m:r>
                    <m:rPr>
                      <m:sty m:val="b"/>
                    </m:rPr>
                    <w:rPr>
                      <w:rFonts w:ascii="Cambria Math" w:hAnsi="Cambria Math"/>
                    </w:rPr>
                    <m:t>j</m:t>
                  </m:r>
                </m:e>
              </m:mr>
              <m:mr>
                <m:e>
                  <m:r>
                    <m:rPr>
                      <m:sty m:val="b"/>
                    </m:rPr>
                    <w:rPr>
                      <w:rFonts w:ascii="Cambria Math" w:hAnsi="Cambria Math"/>
                    </w:rPr>
                    <m:t>j’</m:t>
                  </m:r>
                  <m:r>
                    <m:rPr>
                      <m:sty m:val="p"/>
                    </m:rPr>
                    <w:rPr>
                      <w:rFonts w:ascii="Cambria Math" w:hAnsi="Cambria Math"/>
                    </w:rPr>
                    <m:t>∙</m:t>
                  </m:r>
                  <m:r>
                    <m:rPr>
                      <m:sty m:val="b"/>
                    </m:rPr>
                    <w:rPr>
                      <w:rFonts w:ascii="Cambria Math" w:hAnsi="Cambria Math"/>
                    </w:rPr>
                    <m:t>j</m:t>
                  </m:r>
                </m:e>
              </m:mr>
              <m:mr>
                <m:e>
                  <m:r>
                    <m:rPr>
                      <m:sty m:val="b"/>
                    </m:rPr>
                    <w:rPr>
                      <w:rFonts w:ascii="Cambria Math" w:hAnsi="Cambria Math"/>
                    </w:rPr>
                    <m:t>k’</m:t>
                  </m:r>
                  <m:r>
                    <m:rPr>
                      <m:sty m:val="p"/>
                    </m:rPr>
                    <w:rPr>
                      <w:rFonts w:ascii="Cambria Math" w:hAnsi="Cambria Math"/>
                    </w:rPr>
                    <m:t>∙</m:t>
                  </m:r>
                  <m:r>
                    <m:rPr>
                      <m:sty m:val="b"/>
                    </m:rPr>
                    <w:rPr>
                      <w:rFonts w:ascii="Cambria Math" w:hAnsi="Cambria Math"/>
                    </w:rPr>
                    <m:t>j</m:t>
                  </m:r>
                </m:e>
              </m:mr>
            </m:m>
          </m:e>
        </m:d>
      </m:oMath>
      <w:r w:rsidR="00A06DD9">
        <w:tab/>
        <w:t>(1.12</w:t>
      </w:r>
      <w:r>
        <w:t>b)</w:t>
      </w:r>
    </w:p>
    <w:p w:rsidR="006F160E" w:rsidRDefault="009336BB" w:rsidP="006F160E">
      <w:r>
        <w:t xml:space="preserve">Column 3 of </w:t>
      </w:r>
      <w:r w:rsidRPr="009336BB">
        <w:rPr>
          <w:b/>
        </w:rPr>
        <w:t>T</w:t>
      </w:r>
      <w:r w:rsidRPr="009336BB">
        <w:rPr>
          <w:b/>
          <w:vertAlign w:val="subscript"/>
        </w:rPr>
        <w:t>c</w:t>
      </w:r>
      <w:r>
        <w:t xml:space="preserve"> is the projection of </w:t>
      </w:r>
      <w:r>
        <w:rPr>
          <w:b/>
        </w:rPr>
        <w:t>k</w:t>
      </w:r>
      <w:r>
        <w:t xml:space="preserve"> along </w:t>
      </w:r>
      <w:r>
        <w:rPr>
          <w:b/>
        </w:rPr>
        <w:t>i’</w:t>
      </w:r>
      <w:r>
        <w:t xml:space="preserve">, </w:t>
      </w:r>
      <w:r>
        <w:rPr>
          <w:b/>
        </w:rPr>
        <w:t>j’</w:t>
      </w:r>
      <w:r>
        <w:t xml:space="preserve">, and </w:t>
      </w:r>
      <w:r>
        <w:rPr>
          <w:b/>
        </w:rPr>
        <w:t>k’</w:t>
      </w:r>
      <w:r>
        <w:t>:</w:t>
      </w:r>
    </w:p>
    <w:p w:rsidR="006F160E" w:rsidRDefault="00DE638F" w:rsidP="00DE638F">
      <w:pPr>
        <w:tabs>
          <w:tab w:val="left" w:pos="2880"/>
          <w:tab w:val="left" w:pos="8640"/>
        </w:tabs>
      </w:pPr>
      <w:r>
        <w:rPr>
          <w:b/>
        </w:rPr>
        <w:tab/>
      </w:r>
      <m:oMath>
        <m:sSub>
          <m:sSubPr>
            <m:ctrlPr>
              <w:rPr>
                <w:rFonts w:ascii="Cambria Math" w:hAnsi="Cambria Math"/>
                <w:b/>
                <w:i/>
              </w:rPr>
            </m:ctrlPr>
          </m:sSubPr>
          <m:e>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e>
          <m:sub>
            <m:r>
              <w:rPr>
                <w:rFonts w:ascii="Cambria Math" w:hAnsi="Cambria Math"/>
              </w:rPr>
              <m:t>i3</m:t>
            </m:r>
          </m:sub>
        </m:sSub>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m:rPr>
                      <m:sty m:val="b"/>
                    </m:rPr>
                    <w:rPr>
                      <w:rFonts w:ascii="Cambria Math" w:hAnsi="Cambria Math"/>
                    </w:rPr>
                    <m:t>i’</m:t>
                  </m:r>
                  <m:r>
                    <m:rPr>
                      <m:sty m:val="p"/>
                    </m:rPr>
                    <w:rPr>
                      <w:rFonts w:ascii="Cambria Math" w:hAnsi="Cambria Math"/>
                    </w:rPr>
                    <m:t>∙</m:t>
                  </m:r>
                  <m:r>
                    <m:rPr>
                      <m:sty m:val="b"/>
                    </m:rPr>
                    <w:rPr>
                      <w:rFonts w:ascii="Cambria Math" w:hAnsi="Cambria Math"/>
                    </w:rPr>
                    <m:t>k</m:t>
                  </m:r>
                </m:e>
              </m:mr>
              <m:mr>
                <m:e>
                  <m:r>
                    <m:rPr>
                      <m:sty m:val="b"/>
                    </m:rPr>
                    <w:rPr>
                      <w:rFonts w:ascii="Cambria Math" w:hAnsi="Cambria Math"/>
                    </w:rPr>
                    <m:t>j’</m:t>
                  </m:r>
                  <m:r>
                    <m:rPr>
                      <m:sty m:val="p"/>
                    </m:rPr>
                    <w:rPr>
                      <w:rFonts w:ascii="Cambria Math" w:hAnsi="Cambria Math"/>
                    </w:rPr>
                    <m:t>∙</m:t>
                  </m:r>
                  <m:r>
                    <m:rPr>
                      <m:sty m:val="b"/>
                    </m:rPr>
                    <w:rPr>
                      <w:rFonts w:ascii="Cambria Math" w:hAnsi="Cambria Math"/>
                    </w:rPr>
                    <m:t>k</m:t>
                  </m:r>
                </m:e>
              </m:mr>
              <m:mr>
                <m:e>
                  <m:r>
                    <m:rPr>
                      <m:sty m:val="b"/>
                    </m:rPr>
                    <w:rPr>
                      <w:rFonts w:ascii="Cambria Math" w:hAnsi="Cambria Math"/>
                    </w:rPr>
                    <m:t>k’</m:t>
                  </m:r>
                  <m:r>
                    <m:rPr>
                      <m:sty m:val="p"/>
                    </m:rPr>
                    <w:rPr>
                      <w:rFonts w:ascii="Cambria Math" w:hAnsi="Cambria Math"/>
                    </w:rPr>
                    <m:t>∙</m:t>
                  </m:r>
                  <m:r>
                    <m:rPr>
                      <m:sty m:val="b"/>
                    </m:rPr>
                    <w:rPr>
                      <w:rFonts w:ascii="Cambria Math" w:hAnsi="Cambria Math"/>
                    </w:rPr>
                    <m:t>k</m:t>
                  </m:r>
                </m:e>
              </m:mr>
            </m:m>
          </m:e>
        </m:d>
      </m:oMath>
      <w:r w:rsidR="00A06DD9">
        <w:tab/>
        <w:t>(1.12</w:t>
      </w:r>
      <w:r>
        <w:t>c)</w:t>
      </w:r>
    </w:p>
    <w:p w:rsidR="006F160E" w:rsidRDefault="006F160E" w:rsidP="006A140D">
      <w:r>
        <w:t>We combine the three preceding equa</w:t>
      </w:r>
      <w:r w:rsidR="00A13243">
        <w:t>t</w:t>
      </w:r>
      <w:r>
        <w:t>ions:</w:t>
      </w:r>
    </w:p>
    <w:p w:rsidR="006F160E" w:rsidRDefault="00DE638F" w:rsidP="00DE638F">
      <w:pPr>
        <w:tabs>
          <w:tab w:val="left" w:pos="2160"/>
          <w:tab w:val="left" w:pos="8640"/>
        </w:tabs>
      </w:pPr>
      <w:r>
        <w:rPr>
          <w:b/>
        </w:rPr>
        <w:tab/>
      </w: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t</m:t>
                      </m:r>
                    </m:e>
                    <m:sub>
                      <m:r>
                        <w:rPr>
                          <w:rFonts w:ascii="Cambria Math" w:hAnsi="Cambria Math"/>
                        </w:rPr>
                        <m:t>11</m:t>
                      </m:r>
                    </m:sub>
                  </m:sSub>
                </m:e>
                <m:e>
                  <m:sSub>
                    <m:sSubPr>
                      <m:ctrlPr>
                        <w:rPr>
                          <w:rFonts w:ascii="Cambria Math" w:hAnsi="Cambria Math"/>
                          <w:i/>
                        </w:rPr>
                      </m:ctrlPr>
                    </m:sSubPr>
                    <m:e>
                      <m:r>
                        <w:rPr>
                          <w:rFonts w:ascii="Cambria Math" w:hAnsi="Cambria Math"/>
                        </w:rPr>
                        <m:t>t</m:t>
                      </m:r>
                    </m:e>
                    <m:sub>
                      <m:r>
                        <w:rPr>
                          <w:rFonts w:ascii="Cambria Math" w:hAnsi="Cambria Math"/>
                        </w:rPr>
                        <m:t>12</m:t>
                      </m:r>
                    </m:sub>
                  </m:sSub>
                </m:e>
                <m:e>
                  <m:sSub>
                    <m:sSubPr>
                      <m:ctrlPr>
                        <w:rPr>
                          <w:rFonts w:ascii="Cambria Math" w:hAnsi="Cambria Math"/>
                          <w:i/>
                        </w:rPr>
                      </m:ctrlPr>
                    </m:sSubPr>
                    <m:e>
                      <m:r>
                        <w:rPr>
                          <w:rFonts w:ascii="Cambria Math" w:hAnsi="Cambria Math"/>
                        </w:rPr>
                        <m:t>t</m:t>
                      </m:r>
                    </m:e>
                    <m:sub>
                      <m:r>
                        <w:rPr>
                          <w:rFonts w:ascii="Cambria Math" w:hAnsi="Cambria Math"/>
                        </w:rPr>
                        <m:t>13</m:t>
                      </m:r>
                    </m:sub>
                  </m:sSub>
                </m:e>
              </m:mr>
              <m:mr>
                <m:e>
                  <m:sSub>
                    <m:sSubPr>
                      <m:ctrlPr>
                        <w:rPr>
                          <w:rFonts w:ascii="Cambria Math" w:hAnsi="Cambria Math"/>
                          <w:i/>
                        </w:rPr>
                      </m:ctrlPr>
                    </m:sSubPr>
                    <m:e>
                      <m:r>
                        <w:rPr>
                          <w:rFonts w:ascii="Cambria Math" w:hAnsi="Cambria Math"/>
                        </w:rPr>
                        <m:t>t</m:t>
                      </m:r>
                    </m:e>
                    <m:sub>
                      <m:r>
                        <w:rPr>
                          <w:rFonts w:ascii="Cambria Math" w:hAnsi="Cambria Math"/>
                        </w:rPr>
                        <m:t>21</m:t>
                      </m:r>
                    </m:sub>
                  </m:sSub>
                </m:e>
                <m:e>
                  <m:sSub>
                    <m:sSubPr>
                      <m:ctrlPr>
                        <w:rPr>
                          <w:rFonts w:ascii="Cambria Math" w:hAnsi="Cambria Math"/>
                          <w:i/>
                        </w:rPr>
                      </m:ctrlPr>
                    </m:sSubPr>
                    <m:e>
                      <m:r>
                        <w:rPr>
                          <w:rFonts w:ascii="Cambria Math" w:hAnsi="Cambria Math"/>
                        </w:rPr>
                        <m:t>t</m:t>
                      </m:r>
                    </m:e>
                    <m:sub>
                      <m:r>
                        <w:rPr>
                          <w:rFonts w:ascii="Cambria Math" w:hAnsi="Cambria Math"/>
                        </w:rPr>
                        <m:t>22</m:t>
                      </m:r>
                    </m:sub>
                  </m:sSub>
                </m:e>
                <m:e>
                  <m:sSub>
                    <m:sSubPr>
                      <m:ctrlPr>
                        <w:rPr>
                          <w:rFonts w:ascii="Cambria Math" w:hAnsi="Cambria Math"/>
                          <w:i/>
                        </w:rPr>
                      </m:ctrlPr>
                    </m:sSubPr>
                    <m:e>
                      <m:r>
                        <w:rPr>
                          <w:rFonts w:ascii="Cambria Math" w:hAnsi="Cambria Math"/>
                        </w:rPr>
                        <m:t>t</m:t>
                      </m:r>
                    </m:e>
                    <m:sub>
                      <m:r>
                        <w:rPr>
                          <w:rFonts w:ascii="Cambria Math" w:hAnsi="Cambria Math"/>
                        </w:rPr>
                        <m:t>23</m:t>
                      </m:r>
                    </m:sub>
                  </m:sSub>
                </m:e>
              </m:mr>
              <m:mr>
                <m:e>
                  <m:sSub>
                    <m:sSubPr>
                      <m:ctrlPr>
                        <w:rPr>
                          <w:rFonts w:ascii="Cambria Math" w:hAnsi="Cambria Math"/>
                          <w:i/>
                        </w:rPr>
                      </m:ctrlPr>
                    </m:sSubPr>
                    <m:e>
                      <m:r>
                        <w:rPr>
                          <w:rFonts w:ascii="Cambria Math" w:hAnsi="Cambria Math"/>
                        </w:rPr>
                        <m:t>t</m:t>
                      </m:r>
                    </m:e>
                    <m:sub>
                      <m:r>
                        <w:rPr>
                          <w:rFonts w:ascii="Cambria Math" w:hAnsi="Cambria Math"/>
                        </w:rPr>
                        <m:t>31</m:t>
                      </m:r>
                    </m:sub>
                  </m:sSub>
                </m:e>
                <m:e>
                  <m:sSub>
                    <m:sSubPr>
                      <m:ctrlPr>
                        <w:rPr>
                          <w:rFonts w:ascii="Cambria Math" w:hAnsi="Cambria Math"/>
                          <w:i/>
                        </w:rPr>
                      </m:ctrlPr>
                    </m:sSubPr>
                    <m:e>
                      <m:r>
                        <w:rPr>
                          <w:rFonts w:ascii="Cambria Math" w:hAnsi="Cambria Math"/>
                        </w:rPr>
                        <m:t>t</m:t>
                      </m:r>
                    </m:e>
                    <m:sub>
                      <m:r>
                        <w:rPr>
                          <w:rFonts w:ascii="Cambria Math" w:hAnsi="Cambria Math"/>
                        </w:rPr>
                        <m:t>32</m:t>
                      </m:r>
                    </m:sub>
                  </m:sSub>
                </m:e>
                <m:e>
                  <m:sSub>
                    <m:sSubPr>
                      <m:ctrlPr>
                        <w:rPr>
                          <w:rFonts w:ascii="Cambria Math" w:hAnsi="Cambria Math"/>
                          <w:i/>
                        </w:rPr>
                      </m:ctrlPr>
                    </m:sSubPr>
                    <m:e>
                      <m:r>
                        <w:rPr>
                          <w:rFonts w:ascii="Cambria Math" w:hAnsi="Cambria Math"/>
                        </w:rPr>
                        <m:t>t</m:t>
                      </m:r>
                    </m:e>
                    <m:sub>
                      <m:r>
                        <w:rPr>
                          <w:rFonts w:ascii="Cambria Math" w:hAnsi="Cambria Math"/>
                        </w:rPr>
                        <m:t>33</m:t>
                      </m:r>
                    </m:sub>
                  </m:sSub>
                </m:e>
              </m:mr>
            </m:m>
          </m:e>
        </m:d>
        <m: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r>
                    <m:rPr>
                      <m:sty m:val="b"/>
                    </m:rPr>
                    <w:rPr>
                      <w:rFonts w:ascii="Cambria Math" w:hAnsi="Cambria Math"/>
                    </w:rPr>
                    <m:t>i’</m:t>
                  </m:r>
                  <m:r>
                    <m:rPr>
                      <m:sty m:val="p"/>
                    </m:rPr>
                    <w:rPr>
                      <w:rFonts w:ascii="Cambria Math" w:hAnsi="Cambria Math"/>
                    </w:rPr>
                    <m:t>∙</m:t>
                  </m:r>
                  <m:r>
                    <m:rPr>
                      <m:sty m:val="b"/>
                    </m:rPr>
                    <w:rPr>
                      <w:rFonts w:ascii="Cambria Math" w:hAnsi="Cambria Math"/>
                    </w:rPr>
                    <m:t>i</m:t>
                  </m:r>
                </m:e>
                <m:e>
                  <m:r>
                    <m:rPr>
                      <m:sty m:val="b"/>
                    </m:rPr>
                    <w:rPr>
                      <w:rFonts w:ascii="Cambria Math" w:hAnsi="Cambria Math"/>
                    </w:rPr>
                    <m:t>i’</m:t>
                  </m:r>
                  <m:r>
                    <m:rPr>
                      <m:sty m:val="p"/>
                    </m:rPr>
                    <w:rPr>
                      <w:rFonts w:ascii="Cambria Math" w:hAnsi="Cambria Math"/>
                    </w:rPr>
                    <m:t>∙</m:t>
                  </m:r>
                  <m:r>
                    <m:rPr>
                      <m:sty m:val="b"/>
                    </m:rPr>
                    <w:rPr>
                      <w:rFonts w:ascii="Cambria Math" w:hAnsi="Cambria Math"/>
                    </w:rPr>
                    <m:t>j</m:t>
                  </m:r>
                </m:e>
                <m:e>
                  <m:r>
                    <m:rPr>
                      <m:sty m:val="b"/>
                    </m:rPr>
                    <w:rPr>
                      <w:rFonts w:ascii="Cambria Math" w:hAnsi="Cambria Math"/>
                    </w:rPr>
                    <m:t>i’</m:t>
                  </m:r>
                  <m:r>
                    <m:rPr>
                      <m:sty m:val="p"/>
                    </m:rPr>
                    <w:rPr>
                      <w:rFonts w:ascii="Cambria Math" w:hAnsi="Cambria Math"/>
                    </w:rPr>
                    <m:t>∙</m:t>
                  </m:r>
                  <m:r>
                    <m:rPr>
                      <m:sty m:val="b"/>
                    </m:rPr>
                    <w:rPr>
                      <w:rFonts w:ascii="Cambria Math" w:hAnsi="Cambria Math"/>
                    </w:rPr>
                    <m:t>k</m:t>
                  </m:r>
                </m:e>
              </m:mr>
              <m:mr>
                <m:e>
                  <m:r>
                    <m:rPr>
                      <m:sty m:val="b"/>
                    </m:rPr>
                    <w:rPr>
                      <w:rFonts w:ascii="Cambria Math" w:hAnsi="Cambria Math"/>
                    </w:rPr>
                    <m:t>j’</m:t>
                  </m:r>
                  <m:r>
                    <m:rPr>
                      <m:sty m:val="p"/>
                    </m:rPr>
                    <w:rPr>
                      <w:rFonts w:ascii="Cambria Math" w:hAnsi="Cambria Math"/>
                    </w:rPr>
                    <m:t>∙</m:t>
                  </m:r>
                  <m:r>
                    <m:rPr>
                      <m:sty m:val="b"/>
                    </m:rPr>
                    <w:rPr>
                      <w:rFonts w:ascii="Cambria Math" w:hAnsi="Cambria Math"/>
                    </w:rPr>
                    <m:t>i</m:t>
                  </m:r>
                </m:e>
                <m:e>
                  <m:r>
                    <m:rPr>
                      <m:sty m:val="b"/>
                    </m:rPr>
                    <w:rPr>
                      <w:rFonts w:ascii="Cambria Math" w:hAnsi="Cambria Math"/>
                    </w:rPr>
                    <m:t>j’</m:t>
                  </m:r>
                  <m:r>
                    <m:rPr>
                      <m:sty m:val="p"/>
                    </m:rPr>
                    <w:rPr>
                      <w:rFonts w:ascii="Cambria Math" w:hAnsi="Cambria Math"/>
                    </w:rPr>
                    <m:t>∙</m:t>
                  </m:r>
                  <m:r>
                    <m:rPr>
                      <m:sty m:val="b"/>
                    </m:rPr>
                    <w:rPr>
                      <w:rFonts w:ascii="Cambria Math" w:hAnsi="Cambria Math"/>
                    </w:rPr>
                    <m:t>k</m:t>
                  </m:r>
                </m:e>
                <m:e>
                  <m:r>
                    <m:rPr>
                      <m:sty m:val="b"/>
                    </m:rPr>
                    <w:rPr>
                      <w:rFonts w:ascii="Cambria Math" w:hAnsi="Cambria Math"/>
                    </w:rPr>
                    <m:t>j’</m:t>
                  </m:r>
                  <m:r>
                    <m:rPr>
                      <m:sty m:val="p"/>
                    </m:rPr>
                    <w:rPr>
                      <w:rFonts w:ascii="Cambria Math" w:hAnsi="Cambria Math"/>
                    </w:rPr>
                    <m:t>∙</m:t>
                  </m:r>
                  <m:r>
                    <m:rPr>
                      <m:sty m:val="b"/>
                    </m:rPr>
                    <w:rPr>
                      <w:rFonts w:ascii="Cambria Math" w:hAnsi="Cambria Math"/>
                    </w:rPr>
                    <m:t>k</m:t>
                  </m:r>
                </m:e>
              </m:mr>
              <m:mr>
                <m:e>
                  <m:r>
                    <m:rPr>
                      <m:sty m:val="b"/>
                    </m:rPr>
                    <w:rPr>
                      <w:rFonts w:ascii="Cambria Math" w:hAnsi="Cambria Math"/>
                    </w:rPr>
                    <m:t>k’</m:t>
                  </m:r>
                  <m:r>
                    <m:rPr>
                      <m:sty m:val="p"/>
                    </m:rPr>
                    <w:rPr>
                      <w:rFonts w:ascii="Cambria Math" w:hAnsi="Cambria Math"/>
                    </w:rPr>
                    <m:t>∙</m:t>
                  </m:r>
                  <m:r>
                    <m:rPr>
                      <m:sty m:val="b"/>
                    </m:rPr>
                    <w:rPr>
                      <w:rFonts w:ascii="Cambria Math" w:hAnsi="Cambria Math"/>
                    </w:rPr>
                    <m:t>i</m:t>
                  </m:r>
                </m:e>
                <m:e>
                  <m:r>
                    <m:rPr>
                      <m:sty m:val="b"/>
                    </m:rPr>
                    <w:rPr>
                      <w:rFonts w:ascii="Cambria Math" w:hAnsi="Cambria Math"/>
                    </w:rPr>
                    <m:t>k’</m:t>
                  </m:r>
                  <m:r>
                    <m:rPr>
                      <m:sty m:val="p"/>
                    </m:rPr>
                    <w:rPr>
                      <w:rFonts w:ascii="Cambria Math" w:hAnsi="Cambria Math"/>
                    </w:rPr>
                    <m:t>∙</m:t>
                  </m:r>
                  <m:r>
                    <m:rPr>
                      <m:sty m:val="b"/>
                    </m:rPr>
                    <w:rPr>
                      <w:rFonts w:ascii="Cambria Math" w:hAnsi="Cambria Math"/>
                    </w:rPr>
                    <m:t>j</m:t>
                  </m:r>
                </m:e>
                <m:e>
                  <m:r>
                    <m:rPr>
                      <m:sty m:val="b"/>
                    </m:rPr>
                    <w:rPr>
                      <w:rFonts w:ascii="Cambria Math" w:hAnsi="Cambria Math"/>
                    </w:rPr>
                    <m:t>k’</m:t>
                  </m:r>
                  <m:r>
                    <m:rPr>
                      <m:sty m:val="p"/>
                    </m:rPr>
                    <w:rPr>
                      <w:rFonts w:ascii="Cambria Math" w:hAnsi="Cambria Math"/>
                    </w:rPr>
                    <m:t>∙</m:t>
                  </m:r>
                  <m:r>
                    <m:rPr>
                      <m:sty m:val="b"/>
                    </m:rPr>
                    <w:rPr>
                      <w:rFonts w:ascii="Cambria Math" w:hAnsi="Cambria Math"/>
                    </w:rPr>
                    <m:t>k</m:t>
                  </m:r>
                </m:e>
              </m:mr>
            </m:m>
          </m:e>
        </m:d>
      </m:oMath>
      <w:r w:rsidR="00A06DD9">
        <w:tab/>
        <w:t>(1.13</w:t>
      </w:r>
      <w:r>
        <w:t>)</w:t>
      </w:r>
    </w:p>
    <w:p w:rsidR="00DE638F" w:rsidRPr="00932EF2" w:rsidRDefault="00DE638F" w:rsidP="006A140D">
      <w:r>
        <w:t xml:space="preserve">where </w:t>
      </w:r>
      <w:r w:rsidRPr="00D40896">
        <w:rPr>
          <w:lang w:val="fr-FR"/>
        </w:rPr>
        <w:t>t</w:t>
      </w:r>
      <w:r w:rsidRPr="00D40896">
        <w:rPr>
          <w:vertAlign w:val="subscript"/>
          <w:lang w:val="fr-FR"/>
        </w:rPr>
        <w:t>11</w:t>
      </w:r>
      <w:r w:rsidRPr="00D40896">
        <w:rPr>
          <w:lang w:val="fr-FR"/>
        </w:rPr>
        <w:t>=</w:t>
      </w:r>
      <w:r w:rsidRPr="00D40896">
        <w:rPr>
          <w:b/>
          <w:lang w:val="fr-FR"/>
        </w:rPr>
        <w:t>i’</w:t>
      </w:r>
      <w:r w:rsidRPr="00D40896">
        <w:rPr>
          <w:lang w:val="fr-FR"/>
        </w:rPr>
        <w:t>∙</w:t>
      </w:r>
      <w:r w:rsidRPr="00D40896">
        <w:rPr>
          <w:b/>
          <w:lang w:val="fr-FR"/>
        </w:rPr>
        <w:t>i</w:t>
      </w:r>
      <w:r w:rsidRPr="00D40896">
        <w:rPr>
          <w:lang w:val="fr-FR"/>
        </w:rPr>
        <w:t>, t</w:t>
      </w:r>
      <w:r w:rsidRPr="00D40896">
        <w:rPr>
          <w:vertAlign w:val="subscript"/>
          <w:lang w:val="fr-FR"/>
        </w:rPr>
        <w:t>12</w:t>
      </w:r>
      <w:r w:rsidRPr="00D40896">
        <w:rPr>
          <w:lang w:val="fr-FR"/>
        </w:rPr>
        <w:t>=</w:t>
      </w:r>
      <w:r w:rsidRPr="00D40896">
        <w:rPr>
          <w:b/>
          <w:lang w:val="fr-FR"/>
        </w:rPr>
        <w:t>i’</w:t>
      </w:r>
      <w:r w:rsidRPr="00D40896">
        <w:rPr>
          <w:lang w:val="fr-FR"/>
        </w:rPr>
        <w:t>∙</w:t>
      </w:r>
      <w:r w:rsidRPr="00D40896">
        <w:rPr>
          <w:b/>
          <w:lang w:val="fr-FR"/>
        </w:rPr>
        <w:t>j</w:t>
      </w:r>
      <w:r w:rsidRPr="00D40896">
        <w:rPr>
          <w:lang w:val="fr-FR"/>
        </w:rPr>
        <w:t>, t</w:t>
      </w:r>
      <w:r w:rsidRPr="00D40896">
        <w:rPr>
          <w:vertAlign w:val="subscript"/>
          <w:lang w:val="fr-FR"/>
        </w:rPr>
        <w:t>13</w:t>
      </w:r>
      <w:r w:rsidRPr="00D40896">
        <w:rPr>
          <w:lang w:val="fr-FR"/>
        </w:rPr>
        <w:t>=</w:t>
      </w:r>
      <w:r w:rsidRPr="00D40896">
        <w:rPr>
          <w:b/>
          <w:lang w:val="fr-FR"/>
        </w:rPr>
        <w:t>i’</w:t>
      </w:r>
      <w:r w:rsidRPr="00D40896">
        <w:rPr>
          <w:lang w:val="fr-FR"/>
        </w:rPr>
        <w:t>∙</w:t>
      </w:r>
      <w:r w:rsidRPr="00D40896">
        <w:rPr>
          <w:b/>
          <w:lang w:val="fr-FR"/>
        </w:rPr>
        <w:t>k</w:t>
      </w:r>
      <w:r w:rsidRPr="00D40896">
        <w:rPr>
          <w:lang w:val="fr-FR"/>
        </w:rPr>
        <w:t>, t</w:t>
      </w:r>
      <w:r w:rsidRPr="00D40896">
        <w:rPr>
          <w:vertAlign w:val="subscript"/>
          <w:lang w:val="fr-FR"/>
        </w:rPr>
        <w:t>21</w:t>
      </w:r>
      <w:r w:rsidRPr="00D40896">
        <w:rPr>
          <w:lang w:val="fr-FR"/>
        </w:rPr>
        <w:t>=</w:t>
      </w:r>
      <w:r w:rsidRPr="00D40896">
        <w:rPr>
          <w:b/>
          <w:lang w:val="fr-FR"/>
        </w:rPr>
        <w:t>j’</w:t>
      </w:r>
      <w:r w:rsidRPr="00D40896">
        <w:rPr>
          <w:lang w:val="fr-FR"/>
        </w:rPr>
        <w:t>∙</w:t>
      </w:r>
      <w:r w:rsidRPr="00D40896">
        <w:rPr>
          <w:b/>
          <w:lang w:val="fr-FR"/>
        </w:rPr>
        <w:t>i</w:t>
      </w:r>
      <w:r w:rsidRPr="00D40896">
        <w:rPr>
          <w:lang w:val="fr-FR"/>
        </w:rPr>
        <w:t>, etc.</w:t>
      </w:r>
      <w:r w:rsidR="00932EF2">
        <w:rPr>
          <w:lang w:val="fr-FR"/>
        </w:rPr>
        <w:t xml:space="preserve">  This matrix is also called the direction cosines matrix, because the inner product of two unit vectors is the c</w:t>
      </w:r>
      <w:r w:rsidR="009336BB">
        <w:rPr>
          <w:lang w:val="fr-FR"/>
        </w:rPr>
        <w:t>osine of the angle between them</w:t>
      </w:r>
      <w:r w:rsidR="00932EF2">
        <w:rPr>
          <w:lang w:val="fr-FR"/>
        </w:rPr>
        <w:t xml:space="preserve">: </w:t>
      </w:r>
      <w:r w:rsidR="00932EF2">
        <w:rPr>
          <w:b/>
        </w:rPr>
        <w:t>i’</w:t>
      </w:r>
      <w:r w:rsidR="00932EF2">
        <w:t>∙</w:t>
      </w:r>
      <w:r w:rsidR="00932EF2">
        <w:rPr>
          <w:b/>
        </w:rPr>
        <w:t>i</w:t>
      </w:r>
      <w:r w:rsidR="00932EF2">
        <w:t xml:space="preserve">=cos </w:t>
      </w:r>
      <w:r w:rsidR="00932EF2">
        <w:rPr>
          <w:i/>
        </w:rPr>
        <w:t>a</w:t>
      </w:r>
      <w:r w:rsidR="00932EF2">
        <w:t xml:space="preserve">, where </w:t>
      </w:r>
      <w:r w:rsidR="00932EF2">
        <w:rPr>
          <w:i/>
        </w:rPr>
        <w:t>a</w:t>
      </w:r>
      <w:r w:rsidR="00932EF2">
        <w:t xml:space="preserve">=angle between </w:t>
      </w:r>
      <w:r w:rsidR="00932EF2">
        <w:rPr>
          <w:b/>
        </w:rPr>
        <w:t>i’</w:t>
      </w:r>
      <w:r w:rsidR="00932EF2">
        <w:t xml:space="preserve"> and </w:t>
      </w:r>
      <w:r w:rsidR="00932EF2">
        <w:rPr>
          <w:b/>
        </w:rPr>
        <w:t>i</w:t>
      </w:r>
      <w:r w:rsidR="00932EF2">
        <w:t>, and so on.</w:t>
      </w:r>
    </w:p>
    <w:p w:rsidR="00932EF2" w:rsidRDefault="00932EF2" w:rsidP="006A140D"/>
    <w:p w:rsidR="00A13243" w:rsidRDefault="00932EF2" w:rsidP="006A140D">
      <w:r>
        <w:t xml:space="preserve">Matrix </w:t>
      </w:r>
      <w:r w:rsidRPr="00932EF2">
        <w:rPr>
          <w:b/>
        </w:rPr>
        <w:t>T</w:t>
      </w:r>
      <w:r w:rsidRPr="00932EF2">
        <w:rPr>
          <w:b/>
          <w:vertAlign w:val="subscript"/>
        </w:rPr>
        <w:t>c</w:t>
      </w:r>
      <w:r w:rsidR="00A13243">
        <w:t xml:space="preserve"> can be written as</w:t>
      </w:r>
    </w:p>
    <w:p w:rsidR="00A13243" w:rsidRDefault="00DE638F" w:rsidP="00DE638F">
      <w:pPr>
        <w:tabs>
          <w:tab w:val="left" w:pos="2880"/>
          <w:tab w:val="left" w:pos="8640"/>
        </w:tabs>
      </w:pPr>
      <w:r>
        <w:rPr>
          <w:b/>
        </w:rPr>
        <w:tab/>
      </w: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p>
                    <m:sSupPr>
                      <m:ctrlPr>
                        <w:rPr>
                          <w:rFonts w:ascii="Cambria Math" w:hAnsi="Cambria Math"/>
                          <w:b/>
                        </w:rPr>
                      </m:ctrlPr>
                    </m:sSupPr>
                    <m:e>
                      <m:r>
                        <m:rPr>
                          <m:sty m:val="b"/>
                        </m:rPr>
                        <w:rPr>
                          <w:rFonts w:ascii="Cambria Math" w:hAnsi="Cambria Math"/>
                        </w:rPr>
                        <m:t>i’</m:t>
                      </m:r>
                    </m:e>
                    <m:sup>
                      <m:r>
                        <m:rPr>
                          <m:sty m:val="bi"/>
                        </m:rPr>
                        <w:rPr>
                          <w:rFonts w:ascii="Cambria Math" w:hAnsi="Cambria Math"/>
                        </w:rPr>
                        <m:t>T</m:t>
                      </m:r>
                    </m:sup>
                  </m:sSup>
                </m:e>
              </m:mr>
              <m:mr>
                <m:e>
                  <m:sSup>
                    <m:sSupPr>
                      <m:ctrlPr>
                        <w:rPr>
                          <w:rFonts w:ascii="Cambria Math" w:hAnsi="Cambria Math"/>
                          <w:b/>
                        </w:rPr>
                      </m:ctrlPr>
                    </m:sSupPr>
                    <m:e>
                      <m:r>
                        <m:rPr>
                          <m:sty m:val="b"/>
                        </m:rPr>
                        <w:rPr>
                          <w:rFonts w:ascii="Cambria Math" w:hAnsi="Cambria Math"/>
                        </w:rPr>
                        <m:t>j’</m:t>
                      </m:r>
                    </m:e>
                    <m:sup>
                      <m:r>
                        <m:rPr>
                          <m:sty m:val="bi"/>
                        </m:rPr>
                        <w:rPr>
                          <w:rFonts w:ascii="Cambria Math" w:hAnsi="Cambria Math"/>
                        </w:rPr>
                        <m:t>T</m:t>
                      </m:r>
                    </m:sup>
                  </m:sSup>
                </m:e>
              </m:mr>
              <m:mr>
                <m:e>
                  <m:sSup>
                    <m:sSupPr>
                      <m:ctrlPr>
                        <w:rPr>
                          <w:rFonts w:ascii="Cambria Math" w:hAnsi="Cambria Math"/>
                          <w:b/>
                        </w:rPr>
                      </m:ctrlPr>
                    </m:sSupPr>
                    <m:e>
                      <m:r>
                        <m:rPr>
                          <m:sty m:val="b"/>
                        </m:rPr>
                        <w:rPr>
                          <w:rFonts w:ascii="Cambria Math" w:hAnsi="Cambria Math"/>
                        </w:rPr>
                        <m:t>k’</m:t>
                      </m:r>
                    </m:e>
                    <m:sup>
                      <m:r>
                        <m:rPr>
                          <m:sty m:val="bi"/>
                        </m:rPr>
                        <w:rPr>
                          <w:rFonts w:ascii="Cambria Math" w:hAnsi="Cambria Math"/>
                        </w:rPr>
                        <m:t>T</m:t>
                      </m:r>
                    </m:sup>
                  </m:sSup>
                </m:e>
              </m:mr>
            </m:m>
          </m:e>
        </m:d>
        <m:d>
          <m:dPr>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i</m:t>
                  </m:r>
                </m:e>
                <m:e>
                  <m:r>
                    <m:rPr>
                      <m:sty m:val="bi"/>
                    </m:rPr>
                    <w:rPr>
                      <w:rFonts w:ascii="Cambria Math" w:hAnsi="Cambria Math"/>
                    </w:rPr>
                    <m:t>j</m:t>
                  </m:r>
                </m:e>
                <m:e>
                  <m:r>
                    <m:rPr>
                      <m:sty m:val="bi"/>
                    </m:rPr>
                    <w:rPr>
                      <w:rFonts w:ascii="Cambria Math" w:hAnsi="Cambria Math"/>
                    </w:rPr>
                    <m:t>k</m:t>
                  </m:r>
                </m:e>
              </m:mr>
            </m:m>
          </m:e>
        </m:d>
      </m:oMath>
      <w:r w:rsidR="00A06DD9">
        <w:tab/>
        <w:t>(1.14</w:t>
      </w:r>
      <w:r>
        <w:t>)</w:t>
      </w:r>
    </w:p>
    <w:p w:rsidR="00A13243" w:rsidRDefault="00DE638F" w:rsidP="006A140D">
      <w:r>
        <w:t>w</w:t>
      </w:r>
      <w:r w:rsidR="00A13243">
        <w:t>hich can be written as</w:t>
      </w:r>
    </w:p>
    <w:p w:rsidR="00A13243" w:rsidRDefault="00DE638F" w:rsidP="00DE638F">
      <w:pPr>
        <w:tabs>
          <w:tab w:val="left" w:pos="2880"/>
          <w:tab w:val="left" w:pos="8640"/>
        </w:tabs>
      </w:pPr>
      <w:r>
        <w:rPr>
          <w:b/>
        </w:rPr>
        <w:tab/>
      </w: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r>
          <w:rPr>
            <w:rFonts w:ascii="Cambria Math" w:hAnsi="Cambria Math"/>
          </w:rPr>
          <m:t>=</m:t>
        </m:r>
        <m:sSup>
          <m:sSupPr>
            <m:ctrlPr>
              <w:rPr>
                <w:rFonts w:ascii="Cambria Math" w:hAnsi="Cambria Math"/>
                <w:b/>
                <w:i/>
              </w:rPr>
            </m:ctrlPr>
          </m:sSupPr>
          <m:e>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dist</m:t>
                </m:r>
              </m:sub>
            </m:sSub>
          </m:e>
          <m:sup>
            <m:r>
              <m:rPr>
                <m:sty m:val="bi"/>
              </m:rPr>
              <w:rPr>
                <w:rFonts w:ascii="Cambria Math" w:hAnsi="Cambria Math"/>
              </w:rPr>
              <m:t>T</m:t>
            </m:r>
          </m:sup>
        </m:sSup>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prox</m:t>
            </m:r>
          </m:sub>
        </m:sSub>
      </m:oMath>
      <w:r>
        <w:rPr>
          <w:b/>
        </w:rPr>
        <w:t xml:space="preserve"> .</w:t>
      </w:r>
      <w:r w:rsidR="00A06DD9">
        <w:tab/>
        <w:t>(1.15</w:t>
      </w:r>
      <w:r w:rsidRPr="00DE638F">
        <w:t>)</w:t>
      </w:r>
    </w:p>
    <w:p w:rsidR="0060323C" w:rsidRPr="009336BB" w:rsidRDefault="009336BB" w:rsidP="009336BB">
      <w:r w:rsidRPr="009336BB">
        <w:lastRenderedPageBreak/>
        <w:t>W</w:t>
      </w:r>
      <w:r w:rsidR="003020C5" w:rsidRPr="009336BB">
        <w:t xml:space="preserve">e measure </w:t>
      </w:r>
      <w:r w:rsidR="003020C5" w:rsidRPr="009336BB">
        <w:rPr>
          <w:b/>
        </w:rPr>
        <w:t>R</w:t>
      </w:r>
      <w:r w:rsidR="003020C5" w:rsidRPr="009336BB">
        <w:rPr>
          <w:b/>
          <w:vertAlign w:val="subscript"/>
        </w:rPr>
        <w:t>dist</w:t>
      </w:r>
      <w:r w:rsidR="003020C5" w:rsidRPr="009336BB">
        <w:t xml:space="preserve"> and </w:t>
      </w:r>
      <w:r w:rsidR="003020C5" w:rsidRPr="009336BB">
        <w:rPr>
          <w:b/>
        </w:rPr>
        <w:t>R</w:t>
      </w:r>
      <w:r w:rsidR="003020C5" w:rsidRPr="009336BB">
        <w:rPr>
          <w:b/>
          <w:vertAlign w:val="subscript"/>
        </w:rPr>
        <w:t>prox</w:t>
      </w:r>
      <w:r w:rsidR="003020C5" w:rsidRPr="009336BB">
        <w:t xml:space="preserve"> experimentally during motion capture, during each video frame, from markers attached to body segments. Therefore we can use eq. 1.13 to compute </w:t>
      </w:r>
      <w:r w:rsidR="003020C5" w:rsidRPr="009336BB">
        <w:rPr>
          <w:b/>
        </w:rPr>
        <w:t>T</w:t>
      </w:r>
      <w:r w:rsidR="003020C5" w:rsidRPr="009336BB">
        <w:rPr>
          <w:b/>
          <w:vertAlign w:val="subscript"/>
        </w:rPr>
        <w:t>c</w:t>
      </w:r>
      <w:r w:rsidR="003020C5" w:rsidRPr="009336BB">
        <w:t xml:space="preserve"> during each video frame.</w:t>
      </w:r>
    </w:p>
    <w:p w:rsidR="003020C5" w:rsidRPr="004C55A8" w:rsidRDefault="003020C5" w:rsidP="004C55A8">
      <w:pPr>
        <w:ind w:left="720"/>
        <w:rPr>
          <w:sz w:val="20"/>
          <w:szCs w:val="20"/>
        </w:rPr>
      </w:pPr>
    </w:p>
    <w:p w:rsidR="0053618B" w:rsidRPr="004C55A8" w:rsidRDefault="006B6A53" w:rsidP="004C55A8">
      <w:pPr>
        <w:ind w:left="720"/>
        <w:rPr>
          <w:sz w:val="20"/>
          <w:szCs w:val="20"/>
        </w:rPr>
      </w:pPr>
      <w:r w:rsidRPr="004C55A8">
        <w:rPr>
          <w:sz w:val="20"/>
          <w:szCs w:val="20"/>
        </w:rPr>
        <w:t>T</w:t>
      </w:r>
      <w:r w:rsidR="00A908C5" w:rsidRPr="004C55A8">
        <w:rPr>
          <w:sz w:val="20"/>
          <w:szCs w:val="20"/>
        </w:rPr>
        <w:t xml:space="preserve">here </w:t>
      </w:r>
      <w:r w:rsidRPr="004C55A8">
        <w:rPr>
          <w:sz w:val="20"/>
          <w:szCs w:val="20"/>
        </w:rPr>
        <w:t xml:space="preserve">is </w:t>
      </w:r>
      <w:r w:rsidR="00A908C5" w:rsidRPr="004C55A8">
        <w:rPr>
          <w:sz w:val="20"/>
          <w:szCs w:val="20"/>
        </w:rPr>
        <w:t xml:space="preserve">another way to think about </w:t>
      </w:r>
      <w:r w:rsidRPr="004C55A8">
        <w:rPr>
          <w:b/>
          <w:sz w:val="20"/>
          <w:szCs w:val="20"/>
        </w:rPr>
        <w:t>R</w:t>
      </w:r>
      <w:r w:rsidRPr="004C55A8">
        <w:rPr>
          <w:b/>
          <w:sz w:val="20"/>
          <w:szCs w:val="20"/>
          <w:vertAlign w:val="subscript"/>
        </w:rPr>
        <w:t>prox</w:t>
      </w:r>
      <w:r w:rsidR="00A908C5" w:rsidRPr="004C55A8">
        <w:rPr>
          <w:sz w:val="20"/>
          <w:szCs w:val="20"/>
        </w:rPr>
        <w:t xml:space="preserve">, </w:t>
      </w:r>
      <w:r w:rsidRPr="004C55A8">
        <w:rPr>
          <w:b/>
          <w:sz w:val="20"/>
          <w:szCs w:val="20"/>
        </w:rPr>
        <w:t>R</w:t>
      </w:r>
      <w:r w:rsidRPr="004C55A8">
        <w:rPr>
          <w:b/>
          <w:sz w:val="20"/>
          <w:szCs w:val="20"/>
          <w:vertAlign w:val="subscript"/>
        </w:rPr>
        <w:t>dist</w:t>
      </w:r>
      <w:r w:rsidR="00A908C5" w:rsidRPr="004C55A8">
        <w:rPr>
          <w:sz w:val="20"/>
          <w:szCs w:val="20"/>
        </w:rPr>
        <w:t xml:space="preserve">, and </w:t>
      </w:r>
      <w:r w:rsidRPr="004C55A8">
        <w:rPr>
          <w:sz w:val="20"/>
          <w:szCs w:val="20"/>
        </w:rPr>
        <w:t xml:space="preserve">the transformation between them.  </w:t>
      </w:r>
      <w:r w:rsidRPr="004C55A8">
        <w:rPr>
          <w:b/>
          <w:sz w:val="20"/>
          <w:szCs w:val="20"/>
        </w:rPr>
        <w:t>R</w:t>
      </w:r>
      <w:r w:rsidRPr="004C55A8">
        <w:rPr>
          <w:b/>
          <w:sz w:val="20"/>
          <w:szCs w:val="20"/>
          <w:vertAlign w:val="subscript"/>
        </w:rPr>
        <w:t>prox</w:t>
      </w:r>
      <w:r w:rsidR="00A908C5" w:rsidRPr="004C55A8">
        <w:rPr>
          <w:sz w:val="20"/>
          <w:szCs w:val="20"/>
        </w:rPr>
        <w:t xml:space="preserve"> and </w:t>
      </w:r>
      <w:r w:rsidRPr="004C55A8">
        <w:rPr>
          <w:b/>
          <w:sz w:val="20"/>
          <w:szCs w:val="20"/>
        </w:rPr>
        <w:t>R</w:t>
      </w:r>
      <w:r w:rsidRPr="004C55A8">
        <w:rPr>
          <w:b/>
          <w:sz w:val="20"/>
          <w:szCs w:val="20"/>
          <w:vertAlign w:val="subscript"/>
        </w:rPr>
        <w:t>dist</w:t>
      </w:r>
      <w:r w:rsidR="00A908C5" w:rsidRPr="004C55A8">
        <w:rPr>
          <w:sz w:val="20"/>
          <w:szCs w:val="20"/>
        </w:rPr>
        <w:t xml:space="preserve"> are rotation matrices.  They describe i,j,k and i’,j’,k’ in the GRS, and they are also the rotation matrices that describe how to move the ijk of the GRS to the ijk and i’j’k’ of the two LRSs.  Since </w:t>
      </w:r>
      <w:r w:rsidRPr="004C55A8">
        <w:rPr>
          <w:b/>
          <w:sz w:val="20"/>
          <w:szCs w:val="20"/>
        </w:rPr>
        <w:t>R</w:t>
      </w:r>
      <w:r w:rsidRPr="004C55A8">
        <w:rPr>
          <w:b/>
          <w:sz w:val="20"/>
          <w:szCs w:val="20"/>
          <w:vertAlign w:val="subscript"/>
        </w:rPr>
        <w:t>prox</w:t>
      </w:r>
      <w:r w:rsidR="00A908C5" w:rsidRPr="004C55A8">
        <w:rPr>
          <w:sz w:val="20"/>
          <w:szCs w:val="20"/>
        </w:rPr>
        <w:t xml:space="preserve"> and </w:t>
      </w:r>
      <w:r w:rsidRPr="004C55A8">
        <w:rPr>
          <w:b/>
          <w:sz w:val="20"/>
          <w:szCs w:val="20"/>
        </w:rPr>
        <w:t>R</w:t>
      </w:r>
      <w:r w:rsidRPr="004C55A8">
        <w:rPr>
          <w:b/>
          <w:sz w:val="20"/>
          <w:szCs w:val="20"/>
          <w:vertAlign w:val="subscript"/>
        </w:rPr>
        <w:t>dist</w:t>
      </w:r>
      <w:r w:rsidR="00A908C5" w:rsidRPr="004C55A8">
        <w:rPr>
          <w:sz w:val="20"/>
          <w:szCs w:val="20"/>
        </w:rPr>
        <w:t xml:space="preserve"> are sets of orthogon</w:t>
      </w:r>
      <w:r w:rsidRPr="004C55A8">
        <w:rPr>
          <w:sz w:val="20"/>
          <w:szCs w:val="20"/>
        </w:rPr>
        <w:t>al unit vectors, there is</w:t>
      </w:r>
      <w:r w:rsidR="00076B5F" w:rsidRPr="004C55A8">
        <w:rPr>
          <w:sz w:val="20"/>
          <w:szCs w:val="20"/>
        </w:rPr>
        <w:t xml:space="preserve"> a rotation</w:t>
      </w:r>
      <w:r w:rsidR="00A908C5" w:rsidRPr="004C55A8">
        <w:rPr>
          <w:sz w:val="20"/>
          <w:szCs w:val="20"/>
        </w:rPr>
        <w:t xml:space="preserve"> </w:t>
      </w:r>
      <w:r w:rsidR="00555E4D" w:rsidRPr="004C55A8">
        <w:rPr>
          <w:b/>
          <w:sz w:val="20"/>
          <w:szCs w:val="20"/>
        </w:rPr>
        <w:t>T</w:t>
      </w:r>
      <w:r w:rsidR="00555E4D" w:rsidRPr="004C55A8">
        <w:rPr>
          <w:b/>
          <w:sz w:val="20"/>
          <w:szCs w:val="20"/>
          <w:vertAlign w:val="subscript"/>
        </w:rPr>
        <w:t>v</w:t>
      </w:r>
      <w:r w:rsidR="00555E4D" w:rsidRPr="004C55A8">
        <w:rPr>
          <w:sz w:val="20"/>
          <w:szCs w:val="20"/>
        </w:rPr>
        <w:t xml:space="preserve"> </w:t>
      </w:r>
      <w:r w:rsidR="00076B5F" w:rsidRPr="004C55A8">
        <w:rPr>
          <w:sz w:val="20"/>
          <w:szCs w:val="20"/>
        </w:rPr>
        <w:t xml:space="preserve">that </w:t>
      </w:r>
      <w:r w:rsidR="00A908C5" w:rsidRPr="004C55A8">
        <w:rPr>
          <w:sz w:val="20"/>
          <w:szCs w:val="20"/>
        </w:rPr>
        <w:t xml:space="preserve">move the vectors of </w:t>
      </w:r>
      <w:r w:rsidRPr="004C55A8">
        <w:rPr>
          <w:b/>
          <w:sz w:val="20"/>
          <w:szCs w:val="20"/>
        </w:rPr>
        <w:t>R</w:t>
      </w:r>
      <w:r w:rsidRPr="004C55A8">
        <w:rPr>
          <w:b/>
          <w:sz w:val="20"/>
          <w:szCs w:val="20"/>
          <w:vertAlign w:val="subscript"/>
        </w:rPr>
        <w:t>prox</w:t>
      </w:r>
      <w:r w:rsidR="00A908C5" w:rsidRPr="004C55A8">
        <w:rPr>
          <w:sz w:val="20"/>
          <w:szCs w:val="20"/>
        </w:rPr>
        <w:t xml:space="preserve"> into the vectors of </w:t>
      </w:r>
      <w:r w:rsidRPr="004C55A8">
        <w:rPr>
          <w:b/>
          <w:sz w:val="20"/>
          <w:szCs w:val="20"/>
        </w:rPr>
        <w:t>R</w:t>
      </w:r>
      <w:r w:rsidRPr="004C55A8">
        <w:rPr>
          <w:b/>
          <w:sz w:val="20"/>
          <w:szCs w:val="20"/>
          <w:vertAlign w:val="subscript"/>
        </w:rPr>
        <w:t>dist</w:t>
      </w:r>
      <w:r w:rsidR="00A908C5" w:rsidRPr="004C55A8">
        <w:rPr>
          <w:sz w:val="20"/>
          <w:szCs w:val="20"/>
        </w:rPr>
        <w:t>.</w:t>
      </w:r>
      <w:r w:rsidRPr="004C55A8">
        <w:rPr>
          <w:sz w:val="20"/>
          <w:szCs w:val="20"/>
        </w:rPr>
        <w:t xml:space="preserve">  We</w:t>
      </w:r>
      <w:r w:rsidR="00A908C5" w:rsidRPr="004C55A8">
        <w:rPr>
          <w:sz w:val="20"/>
          <w:szCs w:val="20"/>
        </w:rPr>
        <w:t xml:space="preserve"> define </w:t>
      </w:r>
    </w:p>
    <w:p w:rsidR="0053618B" w:rsidRPr="004C55A8" w:rsidRDefault="00A908C5" w:rsidP="004C55A8">
      <w:pPr>
        <w:ind w:left="720"/>
        <w:jc w:val="center"/>
        <w:rPr>
          <w:sz w:val="20"/>
          <w:szCs w:val="20"/>
        </w:rPr>
      </w:pPr>
      <w:r w:rsidRPr="004C55A8">
        <w:rPr>
          <w:b/>
          <w:sz w:val="20"/>
          <w:szCs w:val="20"/>
        </w:rPr>
        <w:t>T</w:t>
      </w:r>
      <w:r w:rsidR="006B6A53" w:rsidRPr="004C55A8">
        <w:rPr>
          <w:b/>
          <w:sz w:val="20"/>
          <w:szCs w:val="20"/>
          <w:vertAlign w:val="subscript"/>
        </w:rPr>
        <w:t>v</w:t>
      </w:r>
      <w:r w:rsidR="006B6A53" w:rsidRPr="004C55A8">
        <w:rPr>
          <w:sz w:val="20"/>
          <w:szCs w:val="20"/>
        </w:rPr>
        <w:t xml:space="preserve"> </w:t>
      </w:r>
      <w:r w:rsidR="006B6A53" w:rsidRPr="004C55A8">
        <w:rPr>
          <w:b/>
          <w:sz w:val="20"/>
          <w:szCs w:val="20"/>
        </w:rPr>
        <w:t>R</w:t>
      </w:r>
      <w:r w:rsidR="006B6A53" w:rsidRPr="004C55A8">
        <w:rPr>
          <w:b/>
          <w:sz w:val="20"/>
          <w:szCs w:val="20"/>
          <w:vertAlign w:val="subscript"/>
        </w:rPr>
        <w:t>prox</w:t>
      </w:r>
      <w:r w:rsidRPr="004C55A8">
        <w:rPr>
          <w:sz w:val="20"/>
          <w:szCs w:val="20"/>
        </w:rPr>
        <w:t xml:space="preserve"> = </w:t>
      </w:r>
      <w:r w:rsidR="006B6A53" w:rsidRPr="004C55A8">
        <w:rPr>
          <w:b/>
          <w:sz w:val="20"/>
          <w:szCs w:val="20"/>
        </w:rPr>
        <w:t>R</w:t>
      </w:r>
      <w:r w:rsidR="006B6A53" w:rsidRPr="004C55A8">
        <w:rPr>
          <w:b/>
          <w:sz w:val="20"/>
          <w:szCs w:val="20"/>
          <w:vertAlign w:val="subscript"/>
        </w:rPr>
        <w:t>dist</w:t>
      </w:r>
    </w:p>
    <w:p w:rsidR="0053618B" w:rsidRPr="004C55A8" w:rsidRDefault="006B6A53" w:rsidP="004C55A8">
      <w:pPr>
        <w:ind w:left="720"/>
        <w:rPr>
          <w:sz w:val="20"/>
          <w:szCs w:val="20"/>
        </w:rPr>
      </w:pPr>
      <w:r w:rsidRPr="004C55A8">
        <w:rPr>
          <w:sz w:val="20"/>
          <w:szCs w:val="20"/>
        </w:rPr>
        <w:t>T</w:t>
      </w:r>
      <w:r w:rsidR="00A908C5" w:rsidRPr="004C55A8">
        <w:rPr>
          <w:sz w:val="20"/>
          <w:szCs w:val="20"/>
        </w:rPr>
        <w:t>herefore</w:t>
      </w:r>
    </w:p>
    <w:p w:rsidR="0053618B" w:rsidRPr="004C55A8" w:rsidRDefault="00A908C5" w:rsidP="004C55A8">
      <w:pPr>
        <w:ind w:left="720"/>
        <w:jc w:val="center"/>
        <w:rPr>
          <w:sz w:val="20"/>
          <w:szCs w:val="20"/>
        </w:rPr>
      </w:pPr>
      <w:r w:rsidRPr="004C55A8">
        <w:rPr>
          <w:b/>
          <w:sz w:val="20"/>
          <w:szCs w:val="20"/>
        </w:rPr>
        <w:t>T</w:t>
      </w:r>
      <w:r w:rsidR="006B6A53" w:rsidRPr="004C55A8">
        <w:rPr>
          <w:b/>
          <w:sz w:val="20"/>
          <w:szCs w:val="20"/>
          <w:vertAlign w:val="subscript"/>
        </w:rPr>
        <w:t>v</w:t>
      </w:r>
      <w:r w:rsidR="006B6A53" w:rsidRPr="004C55A8">
        <w:rPr>
          <w:sz w:val="20"/>
          <w:szCs w:val="20"/>
        </w:rPr>
        <w:t xml:space="preserve"> </w:t>
      </w:r>
      <w:r w:rsidR="006B6A53" w:rsidRPr="004C55A8">
        <w:rPr>
          <w:b/>
          <w:sz w:val="20"/>
          <w:szCs w:val="20"/>
        </w:rPr>
        <w:t>R</w:t>
      </w:r>
      <w:r w:rsidR="006B6A53" w:rsidRPr="004C55A8">
        <w:rPr>
          <w:b/>
          <w:sz w:val="20"/>
          <w:szCs w:val="20"/>
          <w:vertAlign w:val="subscript"/>
        </w:rPr>
        <w:t>prox</w:t>
      </w:r>
      <w:r w:rsidR="006B6A53" w:rsidRPr="004C55A8">
        <w:rPr>
          <w:sz w:val="20"/>
          <w:szCs w:val="20"/>
        </w:rPr>
        <w:t xml:space="preserve"> </w:t>
      </w:r>
      <w:r w:rsidR="006B6A53" w:rsidRPr="004C55A8">
        <w:rPr>
          <w:b/>
          <w:sz w:val="20"/>
          <w:szCs w:val="20"/>
        </w:rPr>
        <w:t>R</w:t>
      </w:r>
      <w:r w:rsidR="006B6A53" w:rsidRPr="004C55A8">
        <w:rPr>
          <w:b/>
          <w:sz w:val="20"/>
          <w:szCs w:val="20"/>
          <w:vertAlign w:val="subscript"/>
        </w:rPr>
        <w:t>prox</w:t>
      </w:r>
      <w:r w:rsidRPr="004C55A8">
        <w:rPr>
          <w:b/>
          <w:sz w:val="20"/>
          <w:szCs w:val="20"/>
          <w:vertAlign w:val="superscript"/>
        </w:rPr>
        <w:t>-1</w:t>
      </w:r>
      <w:r w:rsidRPr="004C55A8">
        <w:rPr>
          <w:sz w:val="20"/>
          <w:szCs w:val="20"/>
        </w:rPr>
        <w:t xml:space="preserve"> = </w:t>
      </w:r>
      <w:r w:rsidR="006B6A53" w:rsidRPr="004C55A8">
        <w:rPr>
          <w:b/>
          <w:sz w:val="20"/>
          <w:szCs w:val="20"/>
        </w:rPr>
        <w:t>R</w:t>
      </w:r>
      <w:r w:rsidR="006B6A53" w:rsidRPr="004C55A8">
        <w:rPr>
          <w:b/>
          <w:sz w:val="20"/>
          <w:szCs w:val="20"/>
          <w:vertAlign w:val="subscript"/>
        </w:rPr>
        <w:t>dist</w:t>
      </w:r>
      <w:r w:rsidRPr="004C55A8">
        <w:rPr>
          <w:sz w:val="20"/>
          <w:szCs w:val="20"/>
        </w:rPr>
        <w:t xml:space="preserve"> </w:t>
      </w:r>
      <w:r w:rsidR="006B6A53" w:rsidRPr="004C55A8">
        <w:rPr>
          <w:b/>
          <w:sz w:val="20"/>
          <w:szCs w:val="20"/>
        </w:rPr>
        <w:t>R</w:t>
      </w:r>
      <w:r w:rsidR="006B6A53" w:rsidRPr="004C55A8">
        <w:rPr>
          <w:b/>
          <w:sz w:val="20"/>
          <w:szCs w:val="20"/>
          <w:vertAlign w:val="subscript"/>
        </w:rPr>
        <w:t>prox</w:t>
      </w:r>
      <w:r w:rsidRPr="004C55A8">
        <w:rPr>
          <w:b/>
          <w:sz w:val="20"/>
          <w:szCs w:val="20"/>
          <w:vertAlign w:val="superscript"/>
        </w:rPr>
        <w:t>-1</w:t>
      </w:r>
    </w:p>
    <w:p w:rsidR="0053618B" w:rsidRPr="004C55A8" w:rsidRDefault="00A908C5" w:rsidP="004C55A8">
      <w:pPr>
        <w:ind w:left="720"/>
        <w:jc w:val="center"/>
        <w:rPr>
          <w:sz w:val="20"/>
          <w:szCs w:val="20"/>
        </w:rPr>
      </w:pPr>
      <w:r w:rsidRPr="004C55A8">
        <w:rPr>
          <w:b/>
          <w:sz w:val="20"/>
          <w:szCs w:val="20"/>
        </w:rPr>
        <w:t>T</w:t>
      </w:r>
      <w:r w:rsidR="006B6A53" w:rsidRPr="004C55A8">
        <w:rPr>
          <w:b/>
          <w:sz w:val="20"/>
          <w:szCs w:val="20"/>
          <w:vertAlign w:val="subscript"/>
        </w:rPr>
        <w:t>v</w:t>
      </w:r>
      <w:r w:rsidRPr="004C55A8">
        <w:rPr>
          <w:sz w:val="20"/>
          <w:szCs w:val="20"/>
        </w:rPr>
        <w:t xml:space="preserve"> = </w:t>
      </w:r>
      <w:r w:rsidR="006B6A53" w:rsidRPr="004C55A8">
        <w:rPr>
          <w:b/>
          <w:sz w:val="20"/>
          <w:szCs w:val="20"/>
        </w:rPr>
        <w:t>R</w:t>
      </w:r>
      <w:r w:rsidR="006B6A53" w:rsidRPr="004C55A8">
        <w:rPr>
          <w:b/>
          <w:sz w:val="20"/>
          <w:szCs w:val="20"/>
          <w:vertAlign w:val="subscript"/>
        </w:rPr>
        <w:t>dist</w:t>
      </w:r>
      <w:r w:rsidRPr="004C55A8">
        <w:rPr>
          <w:sz w:val="20"/>
          <w:szCs w:val="20"/>
        </w:rPr>
        <w:t xml:space="preserve"> </w:t>
      </w:r>
      <w:r w:rsidR="006B6A53" w:rsidRPr="004C55A8">
        <w:rPr>
          <w:b/>
          <w:sz w:val="20"/>
          <w:szCs w:val="20"/>
        </w:rPr>
        <w:t>R</w:t>
      </w:r>
      <w:r w:rsidR="006B6A53" w:rsidRPr="004C55A8">
        <w:rPr>
          <w:b/>
          <w:sz w:val="20"/>
          <w:szCs w:val="20"/>
          <w:vertAlign w:val="subscript"/>
        </w:rPr>
        <w:t>prox</w:t>
      </w:r>
      <w:r w:rsidRPr="004C55A8">
        <w:rPr>
          <w:b/>
          <w:sz w:val="20"/>
          <w:szCs w:val="20"/>
          <w:vertAlign w:val="superscript"/>
        </w:rPr>
        <w:t>-1</w:t>
      </w:r>
    </w:p>
    <w:p w:rsidR="0053618B" w:rsidRPr="004C55A8" w:rsidRDefault="00A908C5" w:rsidP="004C55A8">
      <w:pPr>
        <w:ind w:left="720"/>
        <w:rPr>
          <w:sz w:val="20"/>
          <w:szCs w:val="20"/>
        </w:rPr>
      </w:pPr>
      <w:r w:rsidRPr="004C55A8">
        <w:rPr>
          <w:sz w:val="20"/>
          <w:szCs w:val="20"/>
        </w:rPr>
        <w:t>But for rotation matrices, inverse = transpose, so</w:t>
      </w:r>
    </w:p>
    <w:p w:rsidR="0053618B" w:rsidRPr="004C55A8" w:rsidRDefault="006E2D1B" w:rsidP="004C55A8">
      <w:pPr>
        <w:ind w:left="720"/>
        <w:rPr>
          <w:sz w:val="20"/>
          <w:szCs w:val="20"/>
        </w:rPr>
      </w:pPr>
      <m:oMathPara>
        <m:oMath>
          <m:sSub>
            <m:sSubPr>
              <m:ctrlPr>
                <w:rPr>
                  <w:rFonts w:ascii="Cambria Math" w:hAnsi="Cambria Math"/>
                  <w:b/>
                  <w:i/>
                  <w:sz w:val="20"/>
                  <w:szCs w:val="20"/>
                </w:rPr>
              </m:ctrlPr>
            </m:sSubPr>
            <m:e>
              <m:r>
                <m:rPr>
                  <m:sty m:val="bi"/>
                </m:rPr>
                <w:rPr>
                  <w:rFonts w:ascii="Cambria Math" w:hAnsi="Cambria Math"/>
                  <w:sz w:val="20"/>
                  <w:szCs w:val="20"/>
                </w:rPr>
                <m:t>T</m:t>
              </m:r>
            </m:e>
            <m:sub>
              <m:r>
                <m:rPr>
                  <m:sty m:val="bi"/>
                </m:rPr>
                <w:rPr>
                  <w:rFonts w:ascii="Cambria Math" w:hAnsi="Cambria Math"/>
                  <w:sz w:val="20"/>
                  <w:szCs w:val="20"/>
                </w:rPr>
                <m:t>v</m:t>
              </m:r>
            </m:sub>
          </m:sSub>
          <m: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R</m:t>
              </m:r>
            </m:e>
            <m:sub>
              <m:r>
                <m:rPr>
                  <m:sty m:val="bi"/>
                </m:rPr>
                <w:rPr>
                  <w:rFonts w:ascii="Cambria Math" w:hAnsi="Cambria Math"/>
                  <w:sz w:val="20"/>
                  <w:szCs w:val="20"/>
                </w:rPr>
                <m:t>dist</m:t>
              </m:r>
            </m:sub>
          </m:sSub>
          <m:sSup>
            <m:sSupPr>
              <m:ctrlPr>
                <w:rPr>
                  <w:rFonts w:ascii="Cambria Math" w:hAnsi="Cambria Math"/>
                  <w:b/>
                  <w:i/>
                  <w:sz w:val="20"/>
                  <w:szCs w:val="20"/>
                </w:rPr>
              </m:ctrlPr>
            </m:sSupPr>
            <m:e>
              <m:sSub>
                <m:sSubPr>
                  <m:ctrlPr>
                    <w:rPr>
                      <w:rFonts w:ascii="Cambria Math" w:hAnsi="Cambria Math"/>
                      <w:b/>
                      <w:i/>
                      <w:sz w:val="20"/>
                      <w:szCs w:val="20"/>
                    </w:rPr>
                  </m:ctrlPr>
                </m:sSubPr>
                <m:e>
                  <m:r>
                    <m:rPr>
                      <m:sty m:val="bi"/>
                    </m:rPr>
                    <w:rPr>
                      <w:rFonts w:ascii="Cambria Math" w:hAnsi="Cambria Math"/>
                      <w:sz w:val="20"/>
                      <w:szCs w:val="20"/>
                    </w:rPr>
                    <m:t>R</m:t>
                  </m:r>
                </m:e>
                <m:sub>
                  <m:r>
                    <m:rPr>
                      <m:sty m:val="bi"/>
                    </m:rPr>
                    <w:rPr>
                      <w:rFonts w:ascii="Cambria Math" w:hAnsi="Cambria Math"/>
                      <w:sz w:val="20"/>
                      <w:szCs w:val="20"/>
                    </w:rPr>
                    <m:t>prox</m:t>
                  </m:r>
                </m:sub>
              </m:sSub>
            </m:e>
            <m:sup>
              <m:r>
                <m:rPr>
                  <m:sty m:val="bi"/>
                </m:rPr>
                <w:rPr>
                  <w:rFonts w:ascii="Cambria Math" w:hAnsi="Cambria Math"/>
                  <w:sz w:val="20"/>
                  <w:szCs w:val="20"/>
                </w:rPr>
                <m:t>T</m:t>
              </m:r>
            </m:sup>
          </m:sSup>
        </m:oMath>
      </m:oMathPara>
    </w:p>
    <w:p w:rsidR="00E22267" w:rsidRDefault="00A908C5">
      <w:r>
        <w:t>Now we (finally) have</w:t>
      </w:r>
      <w:r w:rsidR="00AC37C4">
        <w:t xml:space="preserve"> </w:t>
      </w:r>
      <w:r w:rsidR="009336BB">
        <w:t>the measured</w:t>
      </w:r>
      <w:r>
        <w:t xml:space="preserve"> </w:t>
      </w:r>
      <w:r>
        <w:rPr>
          <w:b/>
        </w:rPr>
        <w:t>T</w:t>
      </w:r>
      <w:r w:rsidR="004C55A8">
        <w:rPr>
          <w:b/>
          <w:vertAlign w:val="subscript"/>
        </w:rPr>
        <w:t>c</w:t>
      </w:r>
      <w:r w:rsidR="000A150E">
        <w:t>.</w:t>
      </w:r>
      <w:r w:rsidR="00D91AC2">
        <w:t xml:space="preserve">  </w:t>
      </w:r>
      <w:r w:rsidR="004C55A8">
        <w:t xml:space="preserve">It </w:t>
      </w:r>
      <w:r w:rsidR="00076B5F">
        <w:t xml:space="preserve">can be calculated from </w:t>
      </w:r>
      <w:r>
        <w:t xml:space="preserve">marker </w:t>
      </w:r>
      <w:r w:rsidR="009336BB">
        <w:t xml:space="preserve">motion capture </w:t>
      </w:r>
      <w:r>
        <w:t xml:space="preserve">data </w:t>
      </w:r>
      <w:r w:rsidR="00076B5F">
        <w:t>at each time point</w:t>
      </w:r>
      <w:r w:rsidR="009336BB">
        <w:t xml:space="preserve">.  The measured </w:t>
      </w:r>
      <w:r w:rsidR="009336BB" w:rsidRPr="009336BB">
        <w:rPr>
          <w:b/>
        </w:rPr>
        <w:t>T</w:t>
      </w:r>
      <w:r w:rsidR="009336BB" w:rsidRPr="009336BB">
        <w:rPr>
          <w:b/>
          <w:vertAlign w:val="subscript"/>
        </w:rPr>
        <w:t>c</w:t>
      </w:r>
      <w:r>
        <w:t xml:space="preserve"> is independent of which Cardan or Euler sequence we prefer.  (More on that in a moment.)  Next, we want to know the joint rotation angles, i.e. how much flexion/extension, ab/adduction, and/or internal/external rotation is necessary to move the distal segment from the “reference” position to the observed position, which is the position specified by the distal segment axes </w:t>
      </w:r>
      <w:r>
        <w:rPr>
          <w:b/>
        </w:rPr>
        <w:t>i’</w:t>
      </w:r>
      <w:r>
        <w:t xml:space="preserve">, </w:t>
      </w:r>
      <w:r>
        <w:rPr>
          <w:b/>
        </w:rPr>
        <w:t>j’</w:t>
      </w:r>
      <w:r>
        <w:t xml:space="preserve">, </w:t>
      </w:r>
      <w:r>
        <w:rPr>
          <w:b/>
        </w:rPr>
        <w:t>k’</w:t>
      </w:r>
      <w:r>
        <w:t xml:space="preserve">.  We mentioned above that the 3D rotation matrices do not commute: that means a sequence of rotations about certain axes will get you to a different final orientation if you do them in a different order.  Therefore, to find the joint angles, we have to specify the order of rotation, for example: flex/ext followed by ab/ad followed by int/ext rotate, or another sequence.  Furthermore, we could do rotations about 3 different axes (x-y-z, z-x-y, etc.), or we </w:t>
      </w:r>
      <w:r w:rsidR="009336BB">
        <w:t xml:space="preserve">could </w:t>
      </w:r>
      <w:r>
        <w:t>rotate about axis</w:t>
      </w:r>
      <w:r w:rsidR="009336BB">
        <w:t xml:space="preserve"> </w:t>
      </w:r>
      <w:r>
        <w:t>1, then axis 2, then axis</w:t>
      </w:r>
      <w:r w:rsidR="009336BB">
        <w:t xml:space="preserve"> </w:t>
      </w:r>
      <w:r>
        <w:t xml:space="preserve">1 again (x-y-x, y-z-y, etc.).  </w:t>
      </w:r>
      <w:r w:rsidR="008F1CCD">
        <w:t xml:space="preserve">Sequences that fit the x-y-z pattern are called Cardan sequences; x-y-x type sequences are called Euler sequences.  There are 6 of each.  The choice of sequence depends on practical and anatomical considerations.  Note that, when an Euler sequence is used, </w:t>
      </w:r>
      <w:r>
        <w:t xml:space="preserve">the first axis of rotation has moved to a new orientation, due the second rotation, by the time we rotate about it again during the third and final rotation.  This is important, because if it hadn’t moved, then the first and third rotations would be equivalent to a single rotation, and we would only have 2 degrees of freedom in our overall sequence, not the 3 we need to achieve any possible final orientation.  </w:t>
      </w:r>
    </w:p>
    <w:p w:rsidR="0062744C" w:rsidRDefault="0062744C" w:rsidP="0062744C">
      <w:pPr>
        <w:ind w:left="720"/>
        <w:rPr>
          <w:sz w:val="20"/>
          <w:szCs w:val="20"/>
        </w:rPr>
      </w:pPr>
    </w:p>
    <w:p w:rsidR="0062744C" w:rsidRDefault="00E22267" w:rsidP="0062744C">
      <w:pPr>
        <w:ind w:left="720"/>
        <w:rPr>
          <w:sz w:val="20"/>
          <w:szCs w:val="20"/>
        </w:rPr>
      </w:pPr>
      <w:r w:rsidRPr="0062744C">
        <w:rPr>
          <w:sz w:val="20"/>
          <w:szCs w:val="20"/>
        </w:rPr>
        <w:t xml:space="preserve">Example: </w:t>
      </w:r>
      <w:r w:rsidR="00A908C5" w:rsidRPr="0062744C">
        <w:rPr>
          <w:sz w:val="20"/>
          <w:szCs w:val="20"/>
        </w:rPr>
        <w:t>The International Sh</w:t>
      </w:r>
      <w:r w:rsidRPr="0062744C">
        <w:rPr>
          <w:sz w:val="20"/>
          <w:szCs w:val="20"/>
        </w:rPr>
        <w:t>oulder Group made recommendations for axis definitions and joint motion for upper limb joints, including the “thoracohumeral” joint</w:t>
      </w:r>
      <w:r w:rsidR="009D73BD">
        <w:rPr>
          <w:sz w:val="20"/>
          <w:szCs w:val="20"/>
        </w:rPr>
        <w:t xml:space="preserve"> (Wu et al., J Biomech 2005)</w:t>
      </w:r>
      <w:r w:rsidRPr="0062744C">
        <w:rPr>
          <w:sz w:val="20"/>
          <w:szCs w:val="20"/>
        </w:rPr>
        <w:t>. (The</w:t>
      </w:r>
      <w:r w:rsidR="009D73BD">
        <w:rPr>
          <w:sz w:val="20"/>
          <w:szCs w:val="20"/>
        </w:rPr>
        <w:t xml:space="preserve"> thoracohumeral joint does not really exist anatomically</w:t>
      </w:r>
      <w:r w:rsidRPr="0062744C">
        <w:rPr>
          <w:sz w:val="20"/>
          <w:szCs w:val="20"/>
        </w:rPr>
        <w:t xml:space="preserve">. There is a </w:t>
      </w:r>
      <w:r w:rsidR="00362281">
        <w:rPr>
          <w:sz w:val="20"/>
          <w:szCs w:val="20"/>
        </w:rPr>
        <w:t xml:space="preserve">thoracoclavicular joint, a </w:t>
      </w:r>
      <w:r w:rsidRPr="0062744C">
        <w:rPr>
          <w:sz w:val="20"/>
          <w:szCs w:val="20"/>
        </w:rPr>
        <w:t>scapulo</w:t>
      </w:r>
      <w:r w:rsidR="00362281">
        <w:rPr>
          <w:sz w:val="20"/>
          <w:szCs w:val="20"/>
        </w:rPr>
        <w:t>clavicular</w:t>
      </w:r>
      <w:r w:rsidRPr="0062744C">
        <w:rPr>
          <w:sz w:val="20"/>
          <w:szCs w:val="20"/>
        </w:rPr>
        <w:t xml:space="preserve"> joint</w:t>
      </w:r>
      <w:r w:rsidR="00362281">
        <w:rPr>
          <w:sz w:val="20"/>
          <w:szCs w:val="20"/>
        </w:rPr>
        <w:t>,</w:t>
      </w:r>
      <w:r w:rsidRPr="0062744C">
        <w:rPr>
          <w:sz w:val="20"/>
          <w:szCs w:val="20"/>
        </w:rPr>
        <w:t xml:space="preserve"> and a glenohumeral joint.  But the motion at these </w:t>
      </w:r>
      <w:r w:rsidR="009D73BD">
        <w:rPr>
          <w:sz w:val="20"/>
          <w:szCs w:val="20"/>
        </w:rPr>
        <w:t>anatomically-</w:t>
      </w:r>
      <w:r w:rsidRPr="0062744C">
        <w:rPr>
          <w:sz w:val="20"/>
          <w:szCs w:val="20"/>
        </w:rPr>
        <w:t xml:space="preserve">real joints is hard to quantify, because the position and orientation </w:t>
      </w:r>
      <w:r w:rsidR="00362281">
        <w:rPr>
          <w:sz w:val="20"/>
          <w:szCs w:val="20"/>
        </w:rPr>
        <w:t xml:space="preserve">of the clavicle and scapula </w:t>
      </w:r>
      <w:r w:rsidR="009D73BD">
        <w:rPr>
          <w:sz w:val="20"/>
          <w:szCs w:val="20"/>
        </w:rPr>
        <w:t>are</w:t>
      </w:r>
      <w:r w:rsidRPr="0062744C">
        <w:rPr>
          <w:sz w:val="20"/>
          <w:szCs w:val="20"/>
        </w:rPr>
        <w:t xml:space="preserve"> hard to measure.  Therefore the hypothetical thoracohumeral joint, which skips the </w:t>
      </w:r>
      <w:r w:rsidR="00362281">
        <w:rPr>
          <w:sz w:val="20"/>
          <w:szCs w:val="20"/>
        </w:rPr>
        <w:t xml:space="preserve">clavicle and </w:t>
      </w:r>
      <w:r w:rsidRPr="0062744C">
        <w:rPr>
          <w:sz w:val="20"/>
          <w:szCs w:val="20"/>
        </w:rPr>
        <w:t xml:space="preserve">scapula, is often analyzed.)  ISG define +X pointing anteriorly, +Y pointing superiorly, and +Z pointing to the right, for the thorax and for the humerus in the resting position.  ISG recommends (section </w:t>
      </w:r>
      <w:r w:rsidR="0062744C">
        <w:rPr>
          <w:sz w:val="20"/>
          <w:szCs w:val="20"/>
        </w:rPr>
        <w:t>2.4.7) analyzing</w:t>
      </w:r>
      <w:r w:rsidRPr="0062744C">
        <w:rPr>
          <w:sz w:val="20"/>
          <w:szCs w:val="20"/>
        </w:rPr>
        <w:t xml:space="preserve"> thoracohumeral motion as an internal/external rotation about Y, followed by an “elevation” about the rotated X, followed by a final internal/external rotation about the twice-rotated Y.  This is a Y-X-Y sequence.</w:t>
      </w:r>
      <w:r w:rsidR="0062744C" w:rsidRPr="0062744C">
        <w:rPr>
          <w:sz w:val="20"/>
          <w:szCs w:val="20"/>
        </w:rPr>
        <w:t xml:space="preserve"> This way of analyzing shoulder joint angles works well for </w:t>
      </w:r>
      <w:r w:rsidR="00362281">
        <w:rPr>
          <w:sz w:val="20"/>
          <w:szCs w:val="20"/>
        </w:rPr>
        <w:t>motions that are principally ab/adduction (as traditionally defined), but it also has some disadva</w:t>
      </w:r>
      <w:r w:rsidR="00402242">
        <w:rPr>
          <w:sz w:val="20"/>
          <w:szCs w:val="20"/>
        </w:rPr>
        <w:t>n</w:t>
      </w:r>
      <w:r w:rsidR="00362281">
        <w:rPr>
          <w:sz w:val="20"/>
          <w:szCs w:val="20"/>
        </w:rPr>
        <w:t>tages. S</w:t>
      </w:r>
      <w:r w:rsidR="00402242">
        <w:rPr>
          <w:sz w:val="20"/>
          <w:szCs w:val="20"/>
        </w:rPr>
        <w:t>ee file matrices_rotations_2.doc for more detail, and s</w:t>
      </w:r>
      <w:r w:rsidR="00A908C5" w:rsidRPr="0062744C">
        <w:rPr>
          <w:sz w:val="20"/>
          <w:szCs w:val="20"/>
        </w:rPr>
        <w:t>ee powerpoint presentation by Jame</w:t>
      </w:r>
      <w:r w:rsidR="00402242">
        <w:rPr>
          <w:sz w:val="20"/>
          <w:szCs w:val="20"/>
        </w:rPr>
        <w:t>s Richards for animation</w:t>
      </w:r>
      <w:r w:rsidR="00A908C5" w:rsidRPr="0062744C">
        <w:rPr>
          <w:sz w:val="20"/>
          <w:szCs w:val="20"/>
        </w:rPr>
        <w:t>s, and for comparison of the different sequences, and which ones work wel</w:t>
      </w:r>
      <w:r w:rsidR="00402242">
        <w:rPr>
          <w:sz w:val="20"/>
          <w:szCs w:val="20"/>
        </w:rPr>
        <w:t>l for which types of movements.</w:t>
      </w:r>
    </w:p>
    <w:p w:rsidR="0062744C" w:rsidRPr="0062744C" w:rsidRDefault="0062744C" w:rsidP="0062744C">
      <w:pPr>
        <w:ind w:left="720"/>
        <w:rPr>
          <w:sz w:val="20"/>
          <w:szCs w:val="20"/>
        </w:rPr>
      </w:pPr>
    </w:p>
    <w:p w:rsidR="0053618B" w:rsidRDefault="009D73BD">
      <w:r>
        <w:t>W</w:t>
      </w:r>
      <w:r w:rsidR="009336BB">
        <w:t>e know the measured</w:t>
      </w:r>
      <w:r w:rsidR="00A908C5">
        <w:t xml:space="preserve"> rotation matrix </w:t>
      </w:r>
      <w:r w:rsidR="00A908C5">
        <w:rPr>
          <w:b/>
        </w:rPr>
        <w:t>T</w:t>
      </w:r>
      <w:r w:rsidR="0062744C">
        <w:rPr>
          <w:b/>
          <w:vertAlign w:val="subscript"/>
        </w:rPr>
        <w:t>c</w:t>
      </w:r>
      <w:r w:rsidR="00A908C5">
        <w:t xml:space="preserve"> from analysis of 3D </w:t>
      </w:r>
      <w:r w:rsidR="00A06DD9">
        <w:t>motion capture data</w:t>
      </w:r>
      <w:r>
        <w:t xml:space="preserve"> (equation 1.13).  W</w:t>
      </w:r>
      <w:r w:rsidR="00A908C5">
        <w:t xml:space="preserve">e </w:t>
      </w:r>
      <w:r>
        <w:t xml:space="preserve">find the values of </w:t>
      </w:r>
      <w:r>
        <w:rPr>
          <w:rFonts w:ascii="Symbol" w:hAnsi="Symbol"/>
        </w:rPr>
        <w:t></w:t>
      </w:r>
      <w:r>
        <w:t xml:space="preserve">, θ, and ψ to make the elements in the </w:t>
      </w:r>
      <w:r w:rsidR="00A908C5">
        <w:t xml:space="preserve">“analytical” rotation matrix </w:t>
      </w:r>
      <w:r w:rsidR="00A908C5" w:rsidRPr="009D74EB">
        <w:rPr>
          <w:b/>
        </w:rPr>
        <w:t>T</w:t>
      </w:r>
      <w:r w:rsidR="0062744C">
        <w:rPr>
          <w:b/>
          <w:vertAlign w:val="subscript"/>
        </w:rPr>
        <w:t>c</w:t>
      </w:r>
      <w:r w:rsidR="00A908C5">
        <w:t xml:space="preserve"> </w:t>
      </w:r>
      <w:r w:rsidR="00070178">
        <w:t xml:space="preserve">match the experimentally-measured </w:t>
      </w:r>
      <w:r w:rsidR="00070178" w:rsidRPr="00070178">
        <w:rPr>
          <w:b/>
        </w:rPr>
        <w:t>T</w:t>
      </w:r>
      <w:r w:rsidR="00070178" w:rsidRPr="00070178">
        <w:rPr>
          <w:b/>
          <w:vertAlign w:val="subscript"/>
        </w:rPr>
        <w:t>c</w:t>
      </w:r>
      <w:r w:rsidR="00070178">
        <w:t xml:space="preserve">. </w:t>
      </w:r>
      <w:r w:rsidR="00402242">
        <w:t xml:space="preserve"> </w:t>
      </w:r>
      <w:r w:rsidR="0062744C">
        <w:t xml:space="preserve">Equation 1.9, above, is the </w:t>
      </w:r>
      <w:r w:rsidR="00A908C5">
        <w:t xml:space="preserve">analytic rotation matrix </w:t>
      </w:r>
      <w:r w:rsidR="00A908C5">
        <w:lastRenderedPageBreak/>
        <w:t xml:space="preserve">for the sequence x-y-z, in which there is a rotation by angle </w:t>
      </w:r>
      <w:r w:rsidR="00A908C5">
        <w:rPr>
          <w:rFonts w:ascii="Symbol" w:hAnsi="Symbol"/>
        </w:rPr>
        <w:t></w:t>
      </w:r>
      <w:r w:rsidR="00A908C5">
        <w:t xml:space="preserve"> about the x axis, then by angle θ about the y axis, and finally by ψ about the z axis.  The analytic matrices for </w:t>
      </w:r>
      <w:r w:rsidR="0062744C">
        <w:t>other sequences, such as y-</w:t>
      </w:r>
      <w:r w:rsidR="00A908C5">
        <w:t>x-</w:t>
      </w:r>
      <w:r w:rsidR="0062744C">
        <w:t>y</w:t>
      </w:r>
      <w:r w:rsidR="009336BB">
        <w:t>, z-y-x, etc., ar</w:t>
      </w:r>
      <w:r w:rsidR="00A06DD9">
        <w:t xml:space="preserve">e different than the </w:t>
      </w:r>
      <w:r w:rsidR="00A908C5">
        <w:t xml:space="preserve">matrix </w:t>
      </w:r>
      <w:r w:rsidR="00070178">
        <w:t>in eq. 1.9</w:t>
      </w:r>
      <w:r w:rsidR="00A908C5">
        <w:t>.</w:t>
      </w:r>
      <w:r w:rsidR="00070178">
        <w:t xml:space="preserve"> </w:t>
      </w:r>
      <w:r>
        <w:t xml:space="preserve"> Different rotation sequences will </w:t>
      </w:r>
      <w:r w:rsidR="00070178">
        <w:t xml:space="preserve">require </w:t>
      </w:r>
      <w:r>
        <w:t>different angles</w:t>
      </w:r>
      <w:r w:rsidR="00070178">
        <w:t xml:space="preserve"> to match the experimental </w:t>
      </w:r>
      <w:r w:rsidR="00070178" w:rsidRPr="00070178">
        <w:rPr>
          <w:b/>
        </w:rPr>
        <w:t>T</w:t>
      </w:r>
      <w:r w:rsidR="00070178" w:rsidRPr="00070178">
        <w:rPr>
          <w:b/>
          <w:vertAlign w:val="subscript"/>
        </w:rPr>
        <w:t>c</w:t>
      </w:r>
      <w:r>
        <w:t>, due to the non-commutativit</w:t>
      </w:r>
      <w:r w:rsidR="00070178">
        <w:t xml:space="preserve">y of the 3D rotation matrices. </w:t>
      </w:r>
    </w:p>
    <w:p w:rsidR="0053618B" w:rsidRDefault="0053618B"/>
    <w:p w:rsidR="00FE4377" w:rsidRPr="00FE4377" w:rsidRDefault="00FE4377">
      <w:pPr>
        <w:rPr>
          <w:u w:val="single"/>
        </w:rPr>
      </w:pPr>
      <w:r w:rsidRPr="00FE4377">
        <w:rPr>
          <w:u w:val="single"/>
        </w:rPr>
        <w:t>Gimbal lock</w:t>
      </w:r>
    </w:p>
    <w:p w:rsidR="00FE4377" w:rsidRDefault="00FE4377" w:rsidP="00FE4377">
      <w:r>
        <w:t>Gimbal lock is a problem that can occur with three-dimensional rotations described by Cardan sequences.  It occurs when the “middle angle”, the angle of the second rotation, is 90</w:t>
      </w:r>
      <w:r>
        <w:rPr>
          <w:rFonts w:ascii="Arial" w:hAnsi="Arial" w:cs="Arial"/>
        </w:rPr>
        <w:t>°</w:t>
      </w:r>
      <w:r>
        <w:t>.  The middle angle is called θ above.  When θ = π/2, then cos θ=0 and sin θ=1,</w:t>
      </w:r>
      <w:r w:rsidRPr="00FE4377">
        <w:t xml:space="preserve"> </w:t>
      </w:r>
      <w:r>
        <w:t xml:space="preserve">the T matrix above simplifies to </w:t>
      </w:r>
    </w:p>
    <w:p w:rsidR="0053618B" w:rsidRDefault="00FE4377">
      <w:r>
        <w:rPr>
          <w:noProof/>
        </w:rPr>
        <w:drawing>
          <wp:anchor distT="0" distB="0" distL="114300" distR="114300" simplePos="0" relativeHeight="251660288" behindDoc="0" locked="0" layoutInCell="1" allowOverlap="1" wp14:anchorId="0A39EADE" wp14:editId="6AF40B81">
            <wp:simplePos x="0" y="0"/>
            <wp:positionH relativeFrom="column">
              <wp:posOffset>457200</wp:posOffset>
            </wp:positionH>
            <wp:positionV relativeFrom="paragraph">
              <wp:posOffset>0</wp:posOffset>
            </wp:positionV>
            <wp:extent cx="3456432" cy="731547"/>
            <wp:effectExtent l="0" t="0" r="0" b="0"/>
            <wp:wrapTopAndBottom/>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6432" cy="7315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908C5">
        <w:t>Simpler is not necessarily better</w:t>
      </w:r>
      <w:r w:rsidR="00A06DD9">
        <w:t>,</w:t>
      </w:r>
      <w:r w:rsidR="00A908C5">
        <w:t xml:space="preserve"> though: when we experimentally determine the elements t</w:t>
      </w:r>
      <w:r w:rsidR="00A908C5">
        <w:rPr>
          <w:sz w:val="20"/>
          <w:szCs w:val="20"/>
          <w:vertAlign w:val="subscript"/>
        </w:rPr>
        <w:t>ij</w:t>
      </w:r>
      <w:r w:rsidR="00A908C5">
        <w:t xml:space="preserve"> of the matrix T in this situation, we cannot “go backwards” to figure out </w:t>
      </w:r>
      <w:r w:rsidR="00A908C5">
        <w:rPr>
          <w:rFonts w:ascii="Symbol" w:hAnsi="Symbol"/>
        </w:rPr>
        <w:t></w:t>
      </w:r>
      <w:r w:rsidR="00A908C5">
        <w:t xml:space="preserve"> and ψ </w:t>
      </w:r>
      <w:r>
        <w:t xml:space="preserve">.  </w:t>
      </w:r>
      <w:r w:rsidR="001F0250">
        <w:t>(</w:t>
      </w:r>
      <w:r w:rsidR="00DB6C0F">
        <w:t xml:space="preserve">It is easy to </w:t>
      </w:r>
      <w:r w:rsidR="001F0250">
        <w:t xml:space="preserve">figure out θ: </w:t>
      </w:r>
      <w:r w:rsidR="00DB6C0F">
        <w:t>i</w:t>
      </w:r>
      <w:r w:rsidR="001F0250">
        <w:t xml:space="preserve">f we </w:t>
      </w:r>
      <w:r w:rsidR="00DB6C0F">
        <w:t xml:space="preserve">experimentally measure a T matrix in which </w:t>
      </w:r>
      <w:r w:rsidR="00DB6C0F" w:rsidRPr="00DB6C0F">
        <w:rPr>
          <w:i/>
        </w:rPr>
        <w:t>t</w:t>
      </w:r>
      <w:r w:rsidR="00DB6C0F" w:rsidRPr="00DB6C0F">
        <w:rPr>
          <w:i/>
          <w:vertAlign w:val="subscript"/>
        </w:rPr>
        <w:t>31</w:t>
      </w:r>
      <w:r w:rsidR="00DB6C0F">
        <w:t>=1, then, by comparison to the analytic T matrix above (which is for rotation about x, then y’, then z”), we see that sin</w:t>
      </w:r>
      <w:r w:rsidR="00DB6C0F" w:rsidRPr="00DB6C0F">
        <w:t xml:space="preserve"> </w:t>
      </w:r>
      <w:r w:rsidR="00DB6C0F">
        <w:t>θ=1, which means θ=</w:t>
      </w:r>
      <w:r w:rsidR="00DB6C0F" w:rsidRPr="00DB6C0F">
        <w:t xml:space="preserve"> </w:t>
      </w:r>
      <w:r w:rsidR="00DB6C0F">
        <w:t xml:space="preserve">π/2.)  </w:t>
      </w:r>
      <w:r w:rsidR="000A150E">
        <w:t>The reason we cannot determine</w:t>
      </w:r>
      <w:r w:rsidR="00DB6C0F">
        <w:t xml:space="preserve"> </w:t>
      </w:r>
      <w:r w:rsidR="00DB6C0F">
        <w:rPr>
          <w:rFonts w:ascii="Symbol" w:hAnsi="Symbol"/>
        </w:rPr>
        <w:t></w:t>
      </w:r>
      <w:r w:rsidR="00DB6C0F">
        <w:t xml:space="preserve"> and ψ is that</w:t>
      </w:r>
      <w:r w:rsidR="00A908C5">
        <w:t xml:space="preserve"> the elements of T predicted by the theory of rotations, when θ= π/2, as shown above, don’t depend on </w:t>
      </w:r>
      <w:r w:rsidR="00A908C5">
        <w:rPr>
          <w:rFonts w:ascii="Symbol" w:hAnsi="Symbol"/>
        </w:rPr>
        <w:t></w:t>
      </w:r>
      <w:r w:rsidR="00A908C5">
        <w:t xml:space="preserve"> and ψ individually; they only depend on the sum of </w:t>
      </w:r>
      <w:r w:rsidR="00A908C5">
        <w:rPr>
          <w:rFonts w:ascii="Symbol" w:hAnsi="Symbol"/>
        </w:rPr>
        <w:t></w:t>
      </w:r>
      <w:r w:rsidR="00A908C5">
        <w:t xml:space="preserve"> and</w:t>
      </w:r>
      <w:r w:rsidR="000A150E">
        <w:t xml:space="preserve"> ψ. </w:t>
      </w:r>
      <w:r w:rsidR="00A908C5">
        <w:t xml:space="preserve"> So </w:t>
      </w:r>
      <w:r w:rsidR="00DB6C0F">
        <w:t>our experimental measurement</w:t>
      </w:r>
      <w:r w:rsidR="00CA2103">
        <w:t>, in this situation,</w:t>
      </w:r>
      <w:r w:rsidR="00DB6C0F">
        <w:t xml:space="preserve"> allows us to know </w:t>
      </w:r>
      <w:r w:rsidR="00A908C5">
        <w:t xml:space="preserve">the </w:t>
      </w:r>
      <w:r w:rsidR="00A908C5">
        <w:rPr>
          <w:u w:val="single"/>
        </w:rPr>
        <w:t>sum</w:t>
      </w:r>
      <w:r w:rsidR="00A908C5">
        <w:t xml:space="preserve"> of </w:t>
      </w:r>
      <w:r w:rsidR="00A908C5">
        <w:rPr>
          <w:rFonts w:ascii="Symbol" w:hAnsi="Symbol"/>
        </w:rPr>
        <w:t></w:t>
      </w:r>
      <w:r w:rsidR="00A908C5">
        <w:t xml:space="preserve"> and ψ </w:t>
      </w:r>
      <w:r w:rsidR="00DB6C0F">
        <w:t>, but not their individual values</w:t>
      </w:r>
      <w:r w:rsidR="00CA2103">
        <w:t xml:space="preserve">.  </w:t>
      </w:r>
      <w:r w:rsidR="00A908C5">
        <w:t>(</w:t>
      </w:r>
      <w:r w:rsidR="00CA2103">
        <w:rPr>
          <w:rFonts w:ascii="Symbol" w:hAnsi="Symbol"/>
        </w:rPr>
        <w:t></w:t>
      </w:r>
      <w:r w:rsidR="00CA2103">
        <w:t>+ψ=arcsin(</w:t>
      </w:r>
      <w:r w:rsidR="00CA2103" w:rsidRPr="00CA2103">
        <w:rPr>
          <w:i/>
        </w:rPr>
        <w:t>t</w:t>
      </w:r>
      <w:r w:rsidR="00CA2103" w:rsidRPr="00CA2103">
        <w:rPr>
          <w:i/>
          <w:vertAlign w:val="subscript"/>
        </w:rPr>
        <w:t>12</w:t>
      </w:r>
      <w:r w:rsidR="00CA2103">
        <w:t xml:space="preserve">).) </w:t>
      </w:r>
      <w:r w:rsidR="00A908C5">
        <w:t xml:space="preserve"> This si</w:t>
      </w:r>
      <w:r w:rsidR="000A150E">
        <w:t xml:space="preserve">tuation is called gimbal lock.  </w:t>
      </w:r>
      <w:r w:rsidR="00A908C5">
        <w:t xml:space="preserve">You can see it with a tinkertoy model of rotation about 3 axes: bicycle pedal effect.  In the model, you can rotate about x and z simultaneously (i.e. change </w:t>
      </w:r>
      <w:r w:rsidR="00A908C5">
        <w:rPr>
          <w:rFonts w:ascii="Symbol" w:hAnsi="Symbol"/>
        </w:rPr>
        <w:t></w:t>
      </w:r>
      <w:r w:rsidR="00A908C5">
        <w:t xml:space="preserve"> and ψ simultaneously, keeping their sum constant) without altering the orientation of the final coordinate frame.  So the rotation model of the change in axes has no unique solution in this case.  It is reassuring that the physical and mathematical analyses are telling us the same thing.</w:t>
      </w:r>
    </w:p>
    <w:p w:rsidR="001E6E4F" w:rsidRDefault="00CA2103" w:rsidP="001E6E4F">
      <w:r>
        <w:rPr>
          <w:noProof/>
        </w:rPr>
        <w:t xml:space="preserve">You may think that gimbal lock is not something to worry about, since it is highly unlikely that we would ever experimentally observe a </w:t>
      </w:r>
      <w:r w:rsidRPr="009D73BD">
        <w:rPr>
          <w:b/>
          <w:noProof/>
        </w:rPr>
        <w:t>T</w:t>
      </w:r>
      <w:r w:rsidR="009D73BD" w:rsidRPr="009D73BD">
        <w:rPr>
          <w:b/>
          <w:noProof/>
          <w:vertAlign w:val="subscript"/>
        </w:rPr>
        <w:t>c</w:t>
      </w:r>
      <w:r>
        <w:rPr>
          <w:noProof/>
        </w:rPr>
        <w:t xml:space="preserve"> matrix with t</w:t>
      </w:r>
      <w:r w:rsidRPr="00CA2103">
        <w:rPr>
          <w:noProof/>
          <w:vertAlign w:val="subscript"/>
        </w:rPr>
        <w:t>31</w:t>
      </w:r>
      <w:r>
        <w:rPr>
          <w:noProof/>
        </w:rPr>
        <w:t>=1.000 and t</w:t>
      </w:r>
      <w:r w:rsidRPr="00CA2103">
        <w:rPr>
          <w:noProof/>
          <w:vertAlign w:val="subscript"/>
        </w:rPr>
        <w:t>11</w:t>
      </w:r>
      <w:r>
        <w:rPr>
          <w:noProof/>
        </w:rPr>
        <w:t>=t</w:t>
      </w:r>
      <w:r w:rsidRPr="00CA2103">
        <w:rPr>
          <w:noProof/>
          <w:vertAlign w:val="subscript"/>
        </w:rPr>
        <w:t>21</w:t>
      </w:r>
      <w:r>
        <w:rPr>
          <w:noProof/>
        </w:rPr>
        <w:t>=t</w:t>
      </w:r>
      <w:r w:rsidRPr="00CA2103">
        <w:rPr>
          <w:noProof/>
          <w:vertAlign w:val="subscript"/>
        </w:rPr>
        <w:t>32</w:t>
      </w:r>
      <w:r>
        <w:rPr>
          <w:noProof/>
        </w:rPr>
        <w:t>=t</w:t>
      </w:r>
      <w:r w:rsidRPr="00CA2103">
        <w:rPr>
          <w:noProof/>
          <w:vertAlign w:val="subscript"/>
        </w:rPr>
        <w:t>33</w:t>
      </w:r>
      <w:r>
        <w:rPr>
          <w:noProof/>
        </w:rPr>
        <w:t>=0.  Fair enough.  But we might observe a matrix pre</w:t>
      </w:r>
      <w:r w:rsidR="009D73BD">
        <w:rPr>
          <w:noProof/>
        </w:rPr>
        <w:t>tty close to that, and if we do</w:t>
      </w:r>
      <w:r>
        <w:rPr>
          <w:noProof/>
        </w:rPr>
        <w:t>,</w:t>
      </w:r>
      <w:r w:rsidR="009D73BD">
        <w:rPr>
          <w:noProof/>
        </w:rPr>
        <w:t xml:space="preserve"> </w:t>
      </w:r>
      <w:r>
        <w:rPr>
          <w:noProof/>
        </w:rPr>
        <w:t>the estimated values assigned to</w:t>
      </w:r>
      <w:r>
        <w:t xml:space="preserve"> </w:t>
      </w:r>
      <w:r>
        <w:rPr>
          <w:rFonts w:ascii="Symbol" w:hAnsi="Symbol"/>
        </w:rPr>
        <w:t></w:t>
      </w:r>
      <w:r>
        <w:t xml:space="preserve"> and ψ will become very sensitive to small measurement err</w:t>
      </w:r>
      <w:r w:rsidR="0062744C">
        <w:t xml:space="preserve">ors.  The shoulder joint is </w:t>
      </w:r>
      <w:r>
        <w:t xml:space="preserve">one at which gimbal lock problems </w:t>
      </w:r>
      <w:r w:rsidR="0062744C">
        <w:t>may</w:t>
      </w:r>
      <w:r>
        <w:t xml:space="preserve"> occur. If the </w:t>
      </w:r>
      <w:r w:rsidR="001E6E4F">
        <w:t>humerus is abducted 90</w:t>
      </w:r>
      <w:r w:rsidR="001E6E4F">
        <w:rPr>
          <w:rFonts w:ascii="Arial" w:hAnsi="Arial" w:cs="Arial"/>
        </w:rPr>
        <w:t>°</w:t>
      </w:r>
      <w:r w:rsidR="001E6E4F">
        <w:t xml:space="preserve">, i.e. straight out from the trunk, and if </w:t>
      </w:r>
      <w:r w:rsidR="000A150E">
        <w:t>our rotation sequence has ab/adduction as the middle rotation</w:t>
      </w:r>
      <w:r w:rsidR="001E6E4F">
        <w:t xml:space="preserve">, we have a gimbal lock problem.  This position, or quite </w:t>
      </w:r>
      <w:r w:rsidR="000A150E">
        <w:t>c</w:t>
      </w:r>
      <w:r w:rsidR="001E6E4F">
        <w:t xml:space="preserve">lose to it, occurs during an overhand throw or tennis serve. A solution might be to describe the motion using helical axes, or by a different sequence, such as </w:t>
      </w:r>
      <w:r w:rsidR="009D73BD">
        <w:t>the Euler sequence recommended by the ISG (Wu et al., J Biomech 2005).</w:t>
      </w:r>
    </w:p>
    <w:p w:rsidR="0053618B" w:rsidRDefault="0053618B" w:rsidP="001E6E4F">
      <w:pPr>
        <w:rPr>
          <w:noProof/>
        </w:rPr>
      </w:pPr>
    </w:p>
    <w:p w:rsidR="00E45E4A" w:rsidRPr="0062744C" w:rsidRDefault="00DA4A1D" w:rsidP="0062744C">
      <w:pPr>
        <w:keepNext/>
        <w:rPr>
          <w:noProof/>
          <w:u w:val="single"/>
        </w:rPr>
      </w:pPr>
      <w:r>
        <w:rPr>
          <w:noProof/>
          <w:u w:val="single"/>
        </w:rPr>
        <w:t xml:space="preserve">Appendix: </w:t>
      </w:r>
      <w:r w:rsidR="00E45E4A" w:rsidRPr="001E6E4F">
        <w:rPr>
          <w:noProof/>
          <w:u w:val="single"/>
        </w:rPr>
        <w:t xml:space="preserve">Winter’s Approach to </w:t>
      </w:r>
      <w:r>
        <w:rPr>
          <w:noProof/>
          <w:u w:val="single"/>
        </w:rPr>
        <w:t>2D</w:t>
      </w:r>
      <w:r w:rsidR="00E45E4A" w:rsidRPr="001E6E4F">
        <w:rPr>
          <w:noProof/>
          <w:u w:val="single"/>
        </w:rPr>
        <w:t xml:space="preserve"> Coordinate System</w:t>
      </w:r>
      <w:r w:rsidRPr="00DA4A1D">
        <w:rPr>
          <w:noProof/>
          <w:u w:val="single"/>
        </w:rPr>
        <w:t xml:space="preserve"> </w:t>
      </w:r>
      <w:r w:rsidRPr="001E6E4F">
        <w:rPr>
          <w:noProof/>
          <w:u w:val="single"/>
        </w:rPr>
        <w:t>Transformations</w:t>
      </w:r>
    </w:p>
    <w:p w:rsidR="00E45E4A" w:rsidRPr="00DA4A1D" w:rsidRDefault="00E45E4A" w:rsidP="00E45E4A">
      <w:pPr>
        <w:rPr>
          <w:noProof/>
        </w:rPr>
      </w:pPr>
      <w:r>
        <w:rPr>
          <w:noProof/>
        </w:rPr>
        <w:t xml:space="preserve">This section is similar to the section </w:t>
      </w:r>
      <w:r w:rsidR="001E6E4F">
        <w:rPr>
          <w:noProof/>
        </w:rPr>
        <w:t>above on two-dim</w:t>
      </w:r>
      <w:r w:rsidR="00DA4A1D">
        <w:rPr>
          <w:noProof/>
        </w:rPr>
        <w:t>e</w:t>
      </w:r>
      <w:r w:rsidR="001E6E4F">
        <w:rPr>
          <w:noProof/>
        </w:rPr>
        <w:t>nsi</w:t>
      </w:r>
      <w:r w:rsidR="00DA4A1D">
        <w:rPr>
          <w:noProof/>
        </w:rPr>
        <w:t>o</w:t>
      </w:r>
      <w:r w:rsidR="001E6E4F">
        <w:rPr>
          <w:noProof/>
        </w:rPr>
        <w:t xml:space="preserve">nal rotations. </w:t>
      </w:r>
      <w:r>
        <w:rPr>
          <w:noProof/>
        </w:rPr>
        <w:t xml:space="preserve">but it uses the notation and approach of </w:t>
      </w:r>
      <w:r w:rsidR="00DA4A1D">
        <w:rPr>
          <w:noProof/>
        </w:rPr>
        <w:t>D.A.</w:t>
      </w:r>
      <w:r>
        <w:rPr>
          <w:noProof/>
        </w:rPr>
        <w:t>Winter</w:t>
      </w:r>
      <w:r w:rsidR="00DA4A1D">
        <w:rPr>
          <w:noProof/>
        </w:rPr>
        <w:t>, 3</w:t>
      </w:r>
      <w:r w:rsidR="00DA4A1D" w:rsidRPr="00DA4A1D">
        <w:rPr>
          <w:noProof/>
          <w:vertAlign w:val="superscript"/>
        </w:rPr>
        <w:t>rd</w:t>
      </w:r>
      <w:r w:rsidR="00DA4A1D">
        <w:rPr>
          <w:noProof/>
        </w:rPr>
        <w:t xml:space="preserve"> edition, sections</w:t>
      </w:r>
      <w:r w:rsidR="00DA4A1D" w:rsidRPr="00DA4A1D">
        <w:rPr>
          <w:noProof/>
        </w:rPr>
        <w:t xml:space="preserve"> </w:t>
      </w:r>
      <w:r w:rsidRPr="00DA4A1D">
        <w:rPr>
          <w:noProof/>
        </w:rPr>
        <w:t>6.2.6, 6.2.7, 7.0, 7.1, and Winter, 4</w:t>
      </w:r>
      <w:r w:rsidRPr="00DA4A1D">
        <w:rPr>
          <w:noProof/>
          <w:vertAlign w:val="superscript"/>
        </w:rPr>
        <w:t>th</w:t>
      </w:r>
      <w:r w:rsidRPr="00DA4A1D">
        <w:rPr>
          <w:noProof/>
        </w:rPr>
        <w:t xml:space="preserve"> ed., sections 7.0, 7.1, 8.2.6, 8.2.7.  A warning about notation: Winter uses </w:t>
      </w:r>
      <w:r w:rsidRPr="00DA4A1D">
        <w:rPr>
          <w:b/>
          <w:noProof/>
        </w:rPr>
        <w:t>R</w:t>
      </w:r>
      <w:r w:rsidRPr="00DA4A1D">
        <w:rPr>
          <w:noProof/>
        </w:rPr>
        <w:t xml:space="preserve"> and </w:t>
      </w:r>
      <w:r w:rsidRPr="00DA4A1D">
        <w:rPr>
          <w:b/>
          <w:noProof/>
        </w:rPr>
        <w:t>r</w:t>
      </w:r>
      <w:r w:rsidRPr="00DA4A1D">
        <w:rPr>
          <w:noProof/>
        </w:rPr>
        <w:t xml:space="preserve"> to denote position vectors, which differs from our usual habit of using upper case for matrices and lower case for vectors.  Some authors use </w:t>
      </w:r>
      <w:r w:rsidRPr="00DA4A1D">
        <w:rPr>
          <w:b/>
          <w:noProof/>
        </w:rPr>
        <w:t>R</w:t>
      </w:r>
      <w:r w:rsidRPr="00DA4A1D">
        <w:rPr>
          <w:noProof/>
        </w:rPr>
        <w:t xml:space="preserve"> for rotation matrices, but Winter uses </w:t>
      </w:r>
      <w:r w:rsidRPr="00DA4A1D">
        <w:rPr>
          <w:b/>
          <w:noProof/>
        </w:rPr>
        <w:t>A</w:t>
      </w:r>
      <w:r w:rsidR="00DA4A1D">
        <w:rPr>
          <w:noProof/>
        </w:rPr>
        <w:t xml:space="preserve"> in the</w:t>
      </w:r>
      <w:r w:rsidRPr="00DA4A1D">
        <w:rPr>
          <w:noProof/>
        </w:rPr>
        <w:t>s</w:t>
      </w:r>
      <w:r w:rsidR="00DA4A1D">
        <w:rPr>
          <w:noProof/>
        </w:rPr>
        <w:t>e</w:t>
      </w:r>
      <w:r w:rsidRPr="00DA4A1D">
        <w:rPr>
          <w:noProof/>
        </w:rPr>
        <w:t xml:space="preserve"> section</w:t>
      </w:r>
      <w:r w:rsidR="00DA4A1D">
        <w:rPr>
          <w:noProof/>
        </w:rPr>
        <w:t>s</w:t>
      </w:r>
      <w:r w:rsidRPr="00DA4A1D">
        <w:rPr>
          <w:noProof/>
        </w:rPr>
        <w:t xml:space="preserve"> of his book.   This section of the notes follows Winter’s notat</w:t>
      </w:r>
      <w:r w:rsidR="00DA4A1D">
        <w:rPr>
          <w:noProof/>
        </w:rPr>
        <w:t>ion.</w:t>
      </w:r>
    </w:p>
    <w:p w:rsidR="00E45E4A" w:rsidRDefault="00E45E4A" w:rsidP="00E45E4A">
      <w:pPr>
        <w:rPr>
          <w:noProof/>
        </w:rPr>
      </w:pPr>
      <w:r w:rsidRPr="00DA4A1D">
        <w:rPr>
          <w:noProof/>
        </w:rPr>
        <w:lastRenderedPageBreak/>
        <w:t xml:space="preserve">Suppose a point </w:t>
      </w:r>
      <w:r w:rsidRPr="00DA4A1D">
        <w:rPr>
          <w:b/>
          <w:iCs/>
          <w:noProof/>
        </w:rPr>
        <w:t>a</w:t>
      </w:r>
      <w:r w:rsidRPr="00DA4A1D">
        <w:rPr>
          <w:noProof/>
        </w:rPr>
        <w:t xml:space="preserve"> has coordinates</w:t>
      </w:r>
      <w:r w:rsidRPr="00DA4A1D">
        <w:rPr>
          <w:rStyle w:val="mpnncode"/>
          <w:b/>
          <w:noProof/>
        </w:rPr>
        <w:t xml:space="preserve"> </w:t>
      </w:r>
      <m:oMath>
        <m:sSub>
          <m:sSubPr>
            <m:ctrlPr>
              <w:rPr>
                <w:rFonts w:ascii="Cambria Math" w:hAnsi="Cambria Math"/>
                <w:b/>
                <w:noProof/>
              </w:rPr>
            </m:ctrlPr>
          </m:sSubPr>
          <m:e>
            <m:r>
              <m:rPr>
                <m:sty m:val="b"/>
              </m:rPr>
              <w:rPr>
                <w:rStyle w:val="mpnncode"/>
                <w:rFonts w:ascii="Cambria Math" w:hAnsi="Cambria Math"/>
                <w:noProof/>
              </w:rPr>
              <m:t>R</m:t>
            </m:r>
          </m:e>
          <m:sub>
            <m:r>
              <m:rPr>
                <m:sty m:val="b"/>
              </m:rPr>
              <w:rPr>
                <w:rStyle w:val="mpnncode"/>
                <w:rFonts w:ascii="Cambria Math" w:hAnsi="Cambria Math"/>
                <w:noProof/>
              </w:rPr>
              <m:t>a</m:t>
            </m:r>
          </m:sub>
        </m:sSub>
        <m:r>
          <w:rPr>
            <w:rStyle w:val="mpnncode"/>
            <w:rFonts w:ascii="Cambria Math" w:hAnsi="Cambria Math"/>
            <w:noProof/>
          </w:rPr>
          <m:t>=</m:t>
        </m:r>
        <m:d>
          <m:dPr>
            <m:ctrlPr>
              <w:rPr>
                <w:rFonts w:ascii="Cambria Math" w:hAnsi="Cambria Math"/>
                <w:noProof/>
              </w:rPr>
            </m:ctrlPr>
          </m:dPr>
          <m:e>
            <m:m>
              <m:mPr>
                <m:mcs>
                  <m:mc>
                    <m:mcPr>
                      <m:count m:val="1"/>
                      <m:mcJc m:val="center"/>
                    </m:mcPr>
                  </m:mc>
                </m:mcs>
                <m:ctrlPr>
                  <w:rPr>
                    <w:rFonts w:ascii="Cambria Math" w:hAnsi="Cambria Math"/>
                    <w:i/>
                    <w:noProof/>
                  </w:rPr>
                </m:ctrlPr>
              </m:mPr>
              <m:mr>
                <m:e>
                  <m:sSub>
                    <m:sSubPr>
                      <m:ctrlPr>
                        <w:rPr>
                          <w:rFonts w:ascii="Cambria Math" w:hAnsi="Cambria Math"/>
                          <w:i/>
                          <w:noProof/>
                        </w:rPr>
                      </m:ctrlPr>
                    </m:sSubPr>
                    <m:e>
                      <m:r>
                        <w:rPr>
                          <w:rStyle w:val="mpnncode"/>
                          <w:rFonts w:ascii="Cambria Math" w:hAnsi="Cambria Math"/>
                          <w:noProof/>
                        </w:rPr>
                        <m:t>X</m:t>
                      </m:r>
                    </m:e>
                    <m:sub>
                      <m:r>
                        <w:rPr>
                          <w:rStyle w:val="mpnncode"/>
                          <w:rFonts w:ascii="Cambria Math" w:hAnsi="Cambria Math"/>
                          <w:noProof/>
                        </w:rPr>
                        <m:t>a</m:t>
                      </m:r>
                    </m:sub>
                  </m:sSub>
                </m:e>
              </m:mr>
              <m:mr>
                <m:e>
                  <m:sSub>
                    <m:sSubPr>
                      <m:ctrlPr>
                        <w:rPr>
                          <w:rFonts w:ascii="Cambria Math" w:hAnsi="Cambria Math"/>
                          <w:i/>
                          <w:noProof/>
                        </w:rPr>
                      </m:ctrlPr>
                    </m:sSubPr>
                    <m:e>
                      <m:r>
                        <w:rPr>
                          <w:rStyle w:val="mpnncode"/>
                          <w:rFonts w:ascii="Cambria Math" w:hAnsi="Cambria Math"/>
                          <w:noProof/>
                        </w:rPr>
                        <m:t>Y</m:t>
                      </m:r>
                    </m:e>
                    <m:sub>
                      <m:r>
                        <w:rPr>
                          <w:rStyle w:val="mpnncode"/>
                          <w:rFonts w:ascii="Cambria Math" w:hAnsi="Cambria Math"/>
                          <w:noProof/>
                        </w:rPr>
                        <m:t>a</m:t>
                      </m:r>
                    </m:sub>
                  </m:sSub>
                </m:e>
              </m:mr>
            </m:m>
          </m:e>
        </m:d>
      </m:oMath>
      <w:r w:rsidRPr="00DA4A1D">
        <w:rPr>
          <w:noProof/>
        </w:rPr>
        <w:drawing>
          <wp:inline distT="0" distB="0" distL="0" distR="0" wp14:anchorId="25F0984A" wp14:editId="1A0F231B">
            <wp:extent cx="9525" cy="9525"/>
            <wp:effectExtent l="0" t="0" r="0" b="0"/>
            <wp:docPr id="1" name="Picture 1" descr="C:\Documents and Settings\Bill Rose\My Documents\teaching\hesc686-10s\notes\&amp;{DSMP.gEmptyS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Bill Rose\My Documents\teaching\hesc686-10s\notes\&amp;{DSMP.gEmptySrc};"/>
                    <pic:cNvPicPr>
                      <a:picLocks noChangeAspect="1" noChangeArrowheads="1"/>
                    </pic:cNvPicPr>
                  </pic:nvPicPr>
                  <pic:blipFill>
                    <a:blip r:link="rId12"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A4A1D">
        <w:rPr>
          <w:rStyle w:val="mpnncode"/>
          <w:noProof/>
        </w:rPr>
        <w:t xml:space="preserve"> </w:t>
      </w:r>
      <w:r w:rsidRPr="00DA4A1D">
        <w:rPr>
          <w:noProof/>
        </w:rPr>
        <w:t xml:space="preserve">in </w:t>
      </w:r>
      <w:r>
        <w:rPr>
          <w:noProof/>
        </w:rPr>
        <w:t>the global reference system (the GRS).</w:t>
      </w:r>
    </w:p>
    <w:p w:rsidR="00E45E4A" w:rsidRDefault="00E45E4A" w:rsidP="00E45E4A">
      <w:pPr>
        <w:rPr>
          <w:noProof/>
        </w:rPr>
      </w:pPr>
      <w:r>
        <w:rPr>
          <w:noProof/>
        </w:rPr>
        <w:t xml:space="preserve">Suppose there is a local reference system 1 (LRS1) with the same origin as the GRS but rotated with respect to it, by an angle θ.  The coordinates of point </w:t>
      </w:r>
      <w:r>
        <w:rPr>
          <w:b/>
          <w:iCs/>
          <w:noProof/>
        </w:rPr>
        <w:t>a</w:t>
      </w:r>
      <w:r>
        <w:rPr>
          <w:noProof/>
        </w:rPr>
        <w:t xml:space="preserve"> in LRS1 are </w:t>
      </w:r>
      <m:oMath>
        <m:sSub>
          <m:sSubPr>
            <m:ctrlPr>
              <w:rPr>
                <w:rFonts w:ascii="Cambria Math" w:hAnsi="Cambria Math"/>
                <w:b/>
                <w:noProof/>
              </w:rPr>
            </m:ctrlPr>
          </m:sSubPr>
          <m:e>
            <m:r>
              <m:rPr>
                <m:sty m:val="b"/>
              </m:rPr>
              <w:rPr>
                <w:rStyle w:val="mpnncode"/>
                <w:rFonts w:ascii="Cambria Math" w:hAnsi="Cambria Math"/>
                <w:noProof/>
              </w:rPr>
              <m:t>r</m:t>
            </m:r>
          </m:e>
          <m:sub>
            <m:r>
              <m:rPr>
                <m:sty m:val="b"/>
              </m:rPr>
              <w:rPr>
                <w:rStyle w:val="mpnncode"/>
                <w:rFonts w:ascii="Cambria Math" w:hAnsi="Cambria Math"/>
                <w:noProof/>
              </w:rPr>
              <m:t>1a</m:t>
            </m:r>
          </m:sub>
        </m:sSub>
        <m:r>
          <w:rPr>
            <w:rStyle w:val="mpnncode"/>
            <w:rFonts w:ascii="Cambria Math" w:hAnsi="Cambria Math"/>
            <w:noProof/>
          </w:rPr>
          <m:t>=</m:t>
        </m:r>
        <m:d>
          <m:dPr>
            <m:ctrlPr>
              <w:rPr>
                <w:rFonts w:ascii="Cambria Math" w:hAnsi="Cambria Math"/>
                <w:noProof/>
              </w:rPr>
            </m:ctrlPr>
          </m:dPr>
          <m:e>
            <m:m>
              <m:mPr>
                <m:mcs>
                  <m:mc>
                    <m:mcPr>
                      <m:count m:val="1"/>
                      <m:mcJc m:val="center"/>
                    </m:mcPr>
                  </m:mc>
                </m:mcs>
                <m:ctrlPr>
                  <w:rPr>
                    <w:rFonts w:ascii="Cambria Math" w:hAnsi="Cambria Math"/>
                    <w:i/>
                    <w:noProof/>
                  </w:rPr>
                </m:ctrlPr>
              </m:mPr>
              <m:mr>
                <m:e>
                  <m:sSub>
                    <m:sSubPr>
                      <m:ctrlPr>
                        <w:rPr>
                          <w:rFonts w:ascii="Cambria Math" w:hAnsi="Cambria Math"/>
                          <w:i/>
                          <w:noProof/>
                        </w:rPr>
                      </m:ctrlPr>
                    </m:sSubPr>
                    <m:e>
                      <m:r>
                        <w:rPr>
                          <w:rStyle w:val="mpnncode"/>
                          <w:rFonts w:ascii="Cambria Math" w:hAnsi="Cambria Math"/>
                          <w:noProof/>
                        </w:rPr>
                        <m:t>x</m:t>
                      </m:r>
                    </m:e>
                    <m:sub>
                      <m:r>
                        <w:rPr>
                          <w:rStyle w:val="mpnncode"/>
                          <w:rFonts w:ascii="Cambria Math" w:hAnsi="Cambria Math"/>
                          <w:noProof/>
                        </w:rPr>
                        <m:t>1a</m:t>
                      </m:r>
                    </m:sub>
                  </m:sSub>
                </m:e>
              </m:mr>
              <m:mr>
                <m:e>
                  <m:sSub>
                    <m:sSubPr>
                      <m:ctrlPr>
                        <w:rPr>
                          <w:rFonts w:ascii="Cambria Math" w:hAnsi="Cambria Math"/>
                          <w:i/>
                          <w:noProof/>
                        </w:rPr>
                      </m:ctrlPr>
                    </m:sSubPr>
                    <m:e>
                      <m:r>
                        <w:rPr>
                          <w:rStyle w:val="mpnncode"/>
                          <w:rFonts w:ascii="Cambria Math" w:hAnsi="Cambria Math"/>
                          <w:noProof/>
                        </w:rPr>
                        <m:t>y</m:t>
                      </m:r>
                    </m:e>
                    <m:sub>
                      <m:r>
                        <w:rPr>
                          <w:rStyle w:val="mpnncode"/>
                          <w:rFonts w:ascii="Cambria Math" w:hAnsi="Cambria Math"/>
                          <w:noProof/>
                        </w:rPr>
                        <m:t>1a</m:t>
                      </m:r>
                    </m:sub>
                  </m:sSub>
                </m:e>
              </m:mr>
            </m:m>
          </m:e>
        </m:d>
      </m:oMath>
      <w:r>
        <w:rPr>
          <w:rStyle w:val="mpnncode"/>
          <w:noProof/>
        </w:rPr>
        <w:t xml:space="preserve"> </w:t>
      </w:r>
    </w:p>
    <w:p w:rsidR="00E45E4A" w:rsidRDefault="00E45E4A" w:rsidP="00E45E4A">
      <w:pPr>
        <w:rPr>
          <w:noProof/>
        </w:rPr>
      </w:pPr>
      <w:r>
        <w:rPr>
          <w:noProof/>
        </w:rPr>
        <w:t>(There is just one Global Reference System for a data record, but there may be many local reference systems for the same data - for example, the LRS of the pelvis, the LRS of the hip, etc.  We’ll use uppercase for data expressed in terms of the Global Reference System, and lower case for data expressed in terms of a local reference system.)</w:t>
      </w:r>
    </w:p>
    <w:p w:rsidR="00E45E4A" w:rsidRDefault="006E2D1B" w:rsidP="00E45E4A">
      <w:pPr>
        <w:rPr>
          <w:noProof/>
        </w:rPr>
      </w:pPr>
      <w:r>
        <w:rPr>
          <w:noProof/>
        </w:rPr>
      </w:r>
      <w:r>
        <w:rPr>
          <w:noProof/>
        </w:rPr>
        <w:pict>
          <v:group id="_x0000_s1209" editas="canvas" style="width:291.45pt;height:188.5pt;mso-position-horizontal-relative:char;mso-position-vertical-relative:line" coordorigin="1440,6879" coordsize="5829,3770">
            <o:lock v:ext="edit" aspectratio="t"/>
            <v:shape id="_x0000_s1210" type="#_x0000_t75" style="position:absolute;left:1440;top:6879;width:5829;height:3770" o:preferrelative="f">
              <v:fill o:detectmouseclick="t"/>
              <v:path o:extrusionok="t" o:connecttype="none"/>
            </v:shape>
            <v:shape id="_x0000_s1211" type="#_x0000_t202" style="position:absolute;left:3151;top:8648;width:282;height:406" stroked="f">
              <v:textbox style="mso-next-textbox:#_x0000_s1211" inset="0,0,0,0">
                <w:txbxContent>
                  <w:p w:rsidR="006E2D1B" w:rsidRDefault="006E2D1B" w:rsidP="00E45E4A">
                    <w:pPr>
                      <w:rPr>
                        <w:sz w:val="25"/>
                      </w:rPr>
                    </w:pPr>
                    <w:r>
                      <w:rPr>
                        <w:sz w:val="25"/>
                      </w:rPr>
                      <w:t>X</w:t>
                    </w:r>
                    <w:r>
                      <w:rPr>
                        <w:sz w:val="25"/>
                        <w:vertAlign w:val="subscript"/>
                      </w:rPr>
                      <w:t>a</w:t>
                    </w:r>
                  </w:p>
                </w:txbxContent>
              </v:textbox>
            </v:shape>
            <v:shape id="_x0000_s1212" type="#_x0000_t202" style="position:absolute;left:5326;top:8358;width:203;height:261" stroked="f">
              <v:textbox style="mso-next-textbox:#_x0000_s1212" inset="0,0,0,0">
                <w:txbxContent>
                  <w:p w:rsidR="006E2D1B" w:rsidRDefault="006E2D1B" w:rsidP="00E45E4A">
                    <w:pPr>
                      <w:rPr>
                        <w:rFonts w:ascii="Symbol" w:hAnsi="Symbol"/>
                        <w:sz w:val="25"/>
                      </w:rPr>
                    </w:pPr>
                    <w:r>
                      <w:rPr>
                        <w:rFonts w:ascii="Symbol" w:hAnsi="Symbol"/>
                        <w:sz w:val="25"/>
                      </w:rPr>
                      <w:t></w:t>
                    </w:r>
                  </w:p>
                </w:txbxContent>
              </v:textbox>
            </v:shape>
            <v:shape id="_x0000_s1213" type="#_x0000_t202" style="position:absolute;left:4514;top:8213;width:551;height:348" stroked="f">
              <v:textbox style="mso-next-textbox:#_x0000_s1213" inset="0,0,0,0">
                <w:txbxContent>
                  <w:p w:rsidR="006E2D1B" w:rsidRDefault="006E2D1B" w:rsidP="00E45E4A">
                    <w:pPr>
                      <w:rPr>
                        <w:sz w:val="25"/>
                      </w:rPr>
                    </w:pPr>
                    <w:r>
                      <w:rPr>
                        <w:sz w:val="25"/>
                      </w:rPr>
                      <w:t>LRS</w:t>
                    </w:r>
                    <w:r>
                      <w:rPr>
                        <w:sz w:val="25"/>
                        <w:vertAlign w:val="subscript"/>
                      </w:rPr>
                      <w:t>1</w:t>
                    </w:r>
                  </w:p>
                </w:txbxContent>
              </v:textbox>
            </v:shape>
            <v:shape id="_x0000_s1214" type="#_x0000_t202" style="position:absolute;left:2029;top:8377;width:513;height:242" stroked="f">
              <v:textbox style="mso-next-textbox:#_x0000_s1214" inset="0,0,0,0">
                <w:txbxContent>
                  <w:p w:rsidR="006E2D1B" w:rsidRDefault="006E2D1B" w:rsidP="00E45E4A">
                    <w:pPr>
                      <w:rPr>
                        <w:sz w:val="25"/>
                      </w:rPr>
                    </w:pPr>
                    <w:r>
                      <w:rPr>
                        <w:sz w:val="25"/>
                      </w:rPr>
                      <w:t>GRS</w:t>
                    </w:r>
                  </w:p>
                </w:txbxContent>
              </v:textbox>
            </v:shape>
            <v:shape id="_x0000_s1215" type="#_x0000_t32" style="position:absolute;left:2010;top:8644;width:1350;height:1;flip:x" o:connectortype="straight"/>
            <v:shape id="_x0000_s1216" type="#_x0000_t202" style="position:absolute;left:1701;top:7343;width:290;height:377" stroked="f">
              <v:textbox style="mso-next-textbox:#_x0000_s1216" inset="0,0,0,0">
                <w:txbxContent>
                  <w:p w:rsidR="006E2D1B" w:rsidRDefault="006E2D1B" w:rsidP="00E45E4A">
                    <w:pPr>
                      <w:rPr>
                        <w:sz w:val="25"/>
                      </w:rPr>
                    </w:pPr>
                    <w:r>
                      <w:rPr>
                        <w:sz w:val="25"/>
                      </w:rPr>
                      <w:t>Y</w:t>
                    </w:r>
                    <w:r>
                      <w:rPr>
                        <w:sz w:val="25"/>
                        <w:vertAlign w:val="subscript"/>
                      </w:rPr>
                      <w:t>a</w:t>
                    </w:r>
                  </w:p>
                </w:txbxContent>
              </v:textbox>
            </v:shape>
            <v:shape id="_x0000_s1217" type="#_x0000_t202" style="position:absolute;left:5993;top:8126;width:377;height:348" stroked="f">
              <v:textbox style="mso-next-textbox:#_x0000_s1217" inset="0,0,0,0">
                <w:txbxContent>
                  <w:p w:rsidR="006E2D1B" w:rsidRDefault="006E2D1B" w:rsidP="00E45E4A">
                    <w:pPr>
                      <w:rPr>
                        <w:sz w:val="25"/>
                      </w:rPr>
                    </w:pPr>
                    <w:r>
                      <w:rPr>
                        <w:sz w:val="25"/>
                      </w:rPr>
                      <w:t>x</w:t>
                    </w:r>
                    <w:r>
                      <w:rPr>
                        <w:sz w:val="25"/>
                        <w:vertAlign w:val="subscript"/>
                      </w:rPr>
                      <w:t>1a</w:t>
                    </w:r>
                  </w:p>
                </w:txbxContent>
              </v:textbox>
            </v:shape>
            <v:shape id="_x0000_s1218" type="#_x0000_t202" style="position:absolute;left:4079;top:7923;width:312;height:377" stroked="f">
              <v:textbox style="mso-next-textbox:#_x0000_s1218" inset="0,0,0,0">
                <w:txbxContent>
                  <w:p w:rsidR="006E2D1B" w:rsidRDefault="006E2D1B" w:rsidP="00E45E4A">
                    <w:pPr>
                      <w:rPr>
                        <w:sz w:val="25"/>
                      </w:rPr>
                    </w:pPr>
                    <w:r>
                      <w:rPr>
                        <w:sz w:val="25"/>
                      </w:rPr>
                      <w:t>y</w:t>
                    </w:r>
                    <w:r>
                      <w:rPr>
                        <w:sz w:val="25"/>
                        <w:vertAlign w:val="subscript"/>
                      </w:rPr>
                      <w:t>1a</w:t>
                    </w:r>
                  </w:p>
                </w:txbxContent>
              </v:textbox>
            </v:shape>
            <v:oval id="_x0000_s1219" style="position:absolute;left:3285;top:7489;width:30;height:30" fillcolor="black [3213]"/>
            <v:shape id="_x0000_s1220" type="#_x0000_t32" style="position:absolute;left:3296;top:7604;width:1;height:1044" o:connectortype="straight">
              <v:stroke dashstyle="dash"/>
            </v:shape>
            <v:shape id="_x0000_s1221" type="#_x0000_t32" style="position:absolute;left:2020;top:7488;width:1160;height:1;flip:x" o:connectortype="straight">
              <v:stroke dashstyle="dash"/>
            </v:shape>
            <v:shape id="_x0000_s1222" type="#_x0000_t32" style="position:absolute;left:2010;top:7294;width:1;height:1350" o:connectortype="straight"/>
            <v:shape id="_x0000_s1223" type="#_x0000_t32" style="position:absolute;left:4545;top:8644;width:2310;height:1;flip:x" o:connectortype="straight" strokecolor="#7f7f7f [1612]">
              <v:stroke dashstyle="1 1" endcap="round"/>
            </v:shape>
            <v:oval id="_x0000_s1224" style="position:absolute;left:5835;top:7489;width:30;height:30" fillcolor="black [3213]"/>
            <v:shape id="_x0000_s1225" type="#_x0000_t32" style="position:absolute;left:4560;top:7294;width:1;height:1350" o:connectortype="straight" strokecolor="#7f7f7f [1612]">
              <v:stroke dashstyle="1 1" endcap="round"/>
            </v:shape>
            <v:shape id="_x0000_s1226" type="#_x0000_t32" style="position:absolute;left:4110;top:7294;width:450;height:1350;flip:x y" o:connectortype="straight"/>
            <v:shape id="_x0000_s1227" type="#_x0000_t32" style="position:absolute;left:4560;top:7894;width:2250;height:750;flip:y" o:connectortype="straight"/>
            <v:shape id="_x0000_s1228" type="#_x0000_t32" style="position:absolute;left:4369;top:7546;width:1392;height:493;flip:x" o:connectortype="straight">
              <v:stroke dashstyle="dash"/>
            </v:shape>
            <v:shape id="_x0000_s1229" type="#_x0000_t32" style="position:absolute;left:5880;top:7594;width:195;height:570" o:connectortype="straight">
              <v:stroke dashstyle="dash"/>
            </v:shape>
            <v:shape id="_x0000_s1230" type="#_x0000_t202" style="position:absolute;left:5925;top:7139;width:230;height:358" stroked="f">
              <v:textbox style="mso-next-textbox:#_x0000_s1230" inset="0,0,0,0">
                <w:txbxContent>
                  <w:p w:rsidR="006E2D1B" w:rsidRDefault="006E2D1B" w:rsidP="00E45E4A">
                    <w:pPr>
                      <w:rPr>
                        <w:b/>
                        <w:sz w:val="25"/>
                      </w:rPr>
                    </w:pPr>
                    <w:r>
                      <w:rPr>
                        <w:b/>
                        <w:sz w:val="25"/>
                      </w:rPr>
                      <w:t>a</w:t>
                    </w:r>
                  </w:p>
                </w:txbxContent>
              </v:textbox>
            </v:shape>
            <v:shape id="_x0000_s1231" type="#_x0000_t202" style="position:absolute;left:3395;top:7139;width:230;height:358" stroked="f">
              <v:textbox style="mso-next-textbox:#_x0000_s1231" inset="0,0,0,0">
                <w:txbxContent>
                  <w:p w:rsidR="006E2D1B" w:rsidRDefault="006E2D1B" w:rsidP="00E45E4A">
                    <w:pPr>
                      <w:rPr>
                        <w:b/>
                        <w:sz w:val="25"/>
                      </w:rPr>
                    </w:pPr>
                    <w:r>
                      <w:rPr>
                        <w:b/>
                        <w:sz w:val="25"/>
                      </w:rPr>
                      <w:t>a</w:t>
                    </w:r>
                  </w:p>
                </w:txbxContent>
              </v:textbox>
            </v:shape>
            <v:shape id="_x0000_s1232" type="#_x0000_t202" style="position:absolute;left:1670;top:9094;width:5222;height:1236">
              <v:textbox style="mso-next-textbox:#_x0000_s1232">
                <w:txbxContent>
                  <w:p w:rsidR="006E2D1B" w:rsidRDefault="006E2D1B" w:rsidP="00E45E4A">
                    <w:r>
                      <w:t xml:space="preserve">Fig. A1.  Left: Point </w:t>
                    </w:r>
                    <w:r>
                      <w:rPr>
                        <w:b/>
                      </w:rPr>
                      <w:t>a</w:t>
                    </w:r>
                    <w:r>
                      <w:t xml:space="preserve"> in the Global Reference System coordinates.  Right: Point </w:t>
                    </w:r>
                    <w:r>
                      <w:rPr>
                        <w:b/>
                      </w:rPr>
                      <w:t>a</w:t>
                    </w:r>
                    <w:r>
                      <w:t xml:space="preserve"> in local reference system 1 coordinates, with GRS axes shown for reference.</w:t>
                    </w:r>
                  </w:p>
                </w:txbxContent>
              </v:textbox>
            </v:shape>
            <v:shape id="_x0000_s1233" style="position:absolute;left:5500;top:8300;width:87;height:319" coordsize="58,227" path="m58,227c29,113,,,,24e" filled="f">
              <v:stroke endarrow="classic" endarrowwidth="narrow" endarrowlength="short"/>
              <v:path arrowok="t"/>
            </v:shape>
            <w10:anchorlock/>
          </v:group>
        </w:pict>
      </w:r>
    </w:p>
    <w:p w:rsidR="00E45E4A" w:rsidRDefault="00E45E4A" w:rsidP="00E45E4A">
      <w:pPr>
        <w:rPr>
          <w:noProof/>
        </w:rPr>
      </w:pPr>
    </w:p>
    <w:p w:rsidR="00E45E4A" w:rsidRDefault="00E45E4A" w:rsidP="00E45E4A">
      <w:pPr>
        <w:pStyle w:val="mtdisplayequation0"/>
        <w:tabs>
          <w:tab w:val="center" w:pos="4698"/>
          <w:tab w:val="right" w:pos="9338"/>
        </w:tabs>
        <w:ind w:right="-8"/>
        <w:rPr>
          <w:noProof/>
        </w:rPr>
      </w:pPr>
      <w:r>
        <w:rPr>
          <w:noProof/>
        </w:rPr>
        <w:t xml:space="preserve">How are </w:t>
      </w:r>
      <w:r>
        <w:rPr>
          <w:b/>
          <w:bCs/>
          <w:noProof/>
        </w:rPr>
        <w:t>R</w:t>
      </w:r>
      <w:r>
        <w:rPr>
          <w:b/>
          <w:bCs/>
          <w:noProof/>
          <w:sz w:val="20"/>
          <w:szCs w:val="20"/>
          <w:vertAlign w:val="subscript"/>
        </w:rPr>
        <w:t>a</w:t>
      </w:r>
      <w:r>
        <w:rPr>
          <w:noProof/>
        </w:rPr>
        <w:t xml:space="preserve"> and </w:t>
      </w:r>
      <w:r>
        <w:rPr>
          <w:b/>
          <w:bCs/>
          <w:noProof/>
        </w:rPr>
        <w:t>r</w:t>
      </w:r>
      <w:r>
        <w:rPr>
          <w:b/>
          <w:bCs/>
          <w:noProof/>
          <w:sz w:val="20"/>
          <w:szCs w:val="20"/>
          <w:vertAlign w:val="subscript"/>
        </w:rPr>
        <w:t>1a</w:t>
      </w:r>
      <w:r>
        <w:rPr>
          <w:noProof/>
        </w:rPr>
        <w:t xml:space="preserve"> related?  One can prove the following:</w:t>
      </w:r>
    </w:p>
    <w:p w:rsidR="00E45E4A" w:rsidRDefault="00E45E4A" w:rsidP="00E45E4A">
      <w:pPr>
        <w:pStyle w:val="mtdisplayequation0"/>
        <w:tabs>
          <w:tab w:val="center" w:pos="4698"/>
          <w:tab w:val="right" w:pos="9338"/>
        </w:tabs>
        <w:ind w:right="-8"/>
        <w:rPr>
          <w:noProof/>
        </w:rPr>
      </w:pPr>
    </w:p>
    <w:p w:rsidR="00E45E4A" w:rsidRDefault="00E45E4A" w:rsidP="00E45E4A">
      <w:pPr>
        <w:tabs>
          <w:tab w:val="center" w:pos="4698"/>
          <w:tab w:val="right" w:pos="9338"/>
        </w:tabs>
        <w:ind w:right="-8"/>
        <w:rPr>
          <w:rStyle w:val="mpnncode"/>
          <w:noProof/>
        </w:rPr>
      </w:pPr>
      <w:r>
        <w:rPr>
          <w:noProof/>
        </w:rPr>
        <w:tab/>
      </w:r>
      <m:oMath>
        <m:m>
          <m:mPr>
            <m:mcs>
              <m:mc>
                <m:mcPr>
                  <m:count m:val="1"/>
                  <m:mcJc m:val="center"/>
                </m:mcPr>
              </m:mc>
            </m:mcs>
            <m:ctrlPr>
              <w:rPr>
                <w:rFonts w:ascii="Cambria Math" w:hAnsi="Cambria Math"/>
                <w:i/>
                <w:noProof/>
              </w:rPr>
            </m:ctrlPr>
          </m:mPr>
          <m:mr>
            <m:e>
              <m:sSub>
                <m:sSubPr>
                  <m:ctrlPr>
                    <w:rPr>
                      <w:rFonts w:ascii="Cambria Math" w:hAnsi="Cambria Math"/>
                      <w:i/>
                      <w:noProof/>
                    </w:rPr>
                  </m:ctrlPr>
                </m:sSubPr>
                <m:e>
                  <m:r>
                    <w:rPr>
                      <w:rStyle w:val="mpnncode"/>
                      <w:rFonts w:ascii="Cambria Math" w:hAnsi="Cambria Math"/>
                      <w:noProof/>
                    </w:rPr>
                    <m:t>X</m:t>
                  </m:r>
                </m:e>
                <m:sub>
                  <m:r>
                    <w:rPr>
                      <w:rStyle w:val="mpnncode"/>
                      <w:rFonts w:ascii="Cambria Math" w:hAnsi="Cambria Math"/>
                      <w:noProof/>
                    </w:rPr>
                    <m:t>a</m:t>
                  </m:r>
                </m:sub>
              </m:sSub>
              <m:r>
                <w:rPr>
                  <w:rStyle w:val="mpnncode"/>
                  <w:rFonts w:ascii="Cambria Math" w:hAnsi="Cambria Math"/>
                  <w:noProof/>
                </w:rPr>
                <m:t>=</m:t>
              </m:r>
              <m:sSub>
                <m:sSubPr>
                  <m:ctrlPr>
                    <w:rPr>
                      <w:rFonts w:ascii="Cambria Math" w:hAnsi="Cambria Math"/>
                      <w:i/>
                      <w:noProof/>
                    </w:rPr>
                  </m:ctrlPr>
                </m:sSubPr>
                <m:e>
                  <m:r>
                    <w:rPr>
                      <w:rStyle w:val="mpnncode"/>
                      <w:rFonts w:ascii="Cambria Math" w:hAnsi="Cambria Math"/>
                      <w:noProof/>
                    </w:rPr>
                    <m:t>x</m:t>
                  </m:r>
                </m:e>
                <m:sub>
                  <m:r>
                    <w:rPr>
                      <w:rStyle w:val="mpnncode"/>
                      <w:rFonts w:ascii="Cambria Math" w:hAnsi="Cambria Math"/>
                      <w:noProof/>
                    </w:rPr>
                    <m:t>1a</m:t>
                  </m:r>
                </m:sub>
              </m:sSub>
              <m:r>
                <w:rPr>
                  <w:rStyle w:val="mpnncode"/>
                  <w:rFonts w:ascii="Cambria Math" w:hAnsi="Cambria Math"/>
                  <w:noProof/>
                </w:rPr>
                <m:t xml:space="preserve"> </m:t>
              </m:r>
              <m:r>
                <m:rPr>
                  <m:sty m:val="p"/>
                </m:rPr>
                <w:rPr>
                  <w:rStyle w:val="mpnncode"/>
                  <w:rFonts w:ascii="Cambria Math" w:hAnsi="Cambria Math"/>
                  <w:noProof/>
                </w:rPr>
                <m:t>cos</m:t>
              </m:r>
              <m:r>
                <w:rPr>
                  <w:rStyle w:val="mpnncode"/>
                  <w:rFonts w:ascii="Cambria Math" w:hAnsi="Cambria Math"/>
                  <w:noProof/>
                </w:rPr>
                <m:t>θ-</m:t>
              </m:r>
              <m:sSub>
                <m:sSubPr>
                  <m:ctrlPr>
                    <w:rPr>
                      <w:rFonts w:ascii="Cambria Math" w:hAnsi="Cambria Math"/>
                      <w:i/>
                      <w:noProof/>
                    </w:rPr>
                  </m:ctrlPr>
                </m:sSubPr>
                <m:e>
                  <m:r>
                    <w:rPr>
                      <w:rStyle w:val="mpnncode"/>
                      <w:rFonts w:ascii="Cambria Math" w:hAnsi="Cambria Math"/>
                      <w:noProof/>
                    </w:rPr>
                    <m:t>y</m:t>
                  </m:r>
                </m:e>
                <m:sub>
                  <m:r>
                    <w:rPr>
                      <w:rStyle w:val="mpnncode"/>
                      <w:rFonts w:ascii="Cambria Math" w:hAnsi="Cambria Math"/>
                      <w:noProof/>
                    </w:rPr>
                    <m:t>1a</m:t>
                  </m:r>
                </m:sub>
              </m:sSub>
              <m:r>
                <w:rPr>
                  <w:rStyle w:val="mpnncode"/>
                  <w:rFonts w:ascii="Cambria Math" w:hAnsi="Cambria Math"/>
                  <w:noProof/>
                </w:rPr>
                <m:t xml:space="preserve"> </m:t>
              </m:r>
              <m:r>
                <m:rPr>
                  <m:sty m:val="p"/>
                </m:rPr>
                <w:rPr>
                  <w:rStyle w:val="mpnncode"/>
                  <w:rFonts w:ascii="Cambria Math" w:hAnsi="Cambria Math"/>
                  <w:noProof/>
                </w:rPr>
                <m:t>sin</m:t>
              </m:r>
              <m:r>
                <w:rPr>
                  <w:rStyle w:val="mpnncode"/>
                  <w:rFonts w:ascii="Cambria Math" w:hAnsi="Cambria Math"/>
                  <w:noProof/>
                </w:rPr>
                <m:t>θ</m:t>
              </m:r>
            </m:e>
          </m:mr>
          <m:mr>
            <m:e>
              <m:sSub>
                <m:sSubPr>
                  <m:ctrlPr>
                    <w:rPr>
                      <w:rFonts w:ascii="Cambria Math" w:hAnsi="Cambria Math"/>
                      <w:i/>
                      <w:noProof/>
                    </w:rPr>
                  </m:ctrlPr>
                </m:sSubPr>
                <m:e>
                  <m:r>
                    <w:rPr>
                      <w:rStyle w:val="mpnncode"/>
                      <w:rFonts w:ascii="Cambria Math" w:hAnsi="Cambria Math"/>
                      <w:noProof/>
                    </w:rPr>
                    <m:t>Y</m:t>
                  </m:r>
                </m:e>
                <m:sub>
                  <m:r>
                    <w:rPr>
                      <w:rStyle w:val="mpnncode"/>
                      <w:rFonts w:ascii="Cambria Math" w:hAnsi="Cambria Math"/>
                      <w:noProof/>
                    </w:rPr>
                    <m:t>a</m:t>
                  </m:r>
                </m:sub>
              </m:sSub>
              <m:r>
                <w:rPr>
                  <w:rStyle w:val="mpnncode"/>
                  <w:rFonts w:ascii="Cambria Math" w:hAnsi="Cambria Math"/>
                  <w:noProof/>
                </w:rPr>
                <m:t>=</m:t>
              </m:r>
              <m:sSub>
                <m:sSubPr>
                  <m:ctrlPr>
                    <w:rPr>
                      <w:rFonts w:ascii="Cambria Math" w:hAnsi="Cambria Math"/>
                      <w:i/>
                      <w:noProof/>
                    </w:rPr>
                  </m:ctrlPr>
                </m:sSubPr>
                <m:e>
                  <m:r>
                    <w:rPr>
                      <w:rStyle w:val="mpnncode"/>
                      <w:rFonts w:ascii="Cambria Math" w:hAnsi="Cambria Math"/>
                      <w:noProof/>
                    </w:rPr>
                    <m:t>x</m:t>
                  </m:r>
                </m:e>
                <m:sub>
                  <m:r>
                    <w:rPr>
                      <w:rStyle w:val="mpnncode"/>
                      <w:rFonts w:ascii="Cambria Math" w:hAnsi="Cambria Math"/>
                      <w:noProof/>
                    </w:rPr>
                    <m:t>1a</m:t>
                  </m:r>
                </m:sub>
              </m:sSub>
              <m:r>
                <w:rPr>
                  <w:rStyle w:val="mpnncode"/>
                  <w:rFonts w:ascii="Cambria Math" w:hAnsi="Cambria Math"/>
                  <w:noProof/>
                </w:rPr>
                <m:t xml:space="preserve"> </m:t>
              </m:r>
              <m:r>
                <m:rPr>
                  <m:sty m:val="p"/>
                </m:rPr>
                <w:rPr>
                  <w:rStyle w:val="mpnncode"/>
                  <w:rFonts w:ascii="Cambria Math" w:hAnsi="Cambria Math"/>
                  <w:noProof/>
                </w:rPr>
                <m:t>sin</m:t>
              </m:r>
              <m:r>
                <w:rPr>
                  <w:rStyle w:val="mpnncode"/>
                  <w:rFonts w:ascii="Cambria Math" w:hAnsi="Cambria Math"/>
                  <w:noProof/>
                </w:rPr>
                <m:t>θ+</m:t>
              </m:r>
              <m:sSub>
                <m:sSubPr>
                  <m:ctrlPr>
                    <w:rPr>
                      <w:rFonts w:ascii="Cambria Math" w:hAnsi="Cambria Math"/>
                      <w:i/>
                      <w:noProof/>
                    </w:rPr>
                  </m:ctrlPr>
                </m:sSubPr>
                <m:e>
                  <m:r>
                    <w:rPr>
                      <w:rStyle w:val="mpnncode"/>
                      <w:rFonts w:ascii="Cambria Math" w:hAnsi="Cambria Math"/>
                      <w:noProof/>
                    </w:rPr>
                    <m:t>y</m:t>
                  </m:r>
                </m:e>
                <m:sub>
                  <m:r>
                    <w:rPr>
                      <w:rStyle w:val="mpnncode"/>
                      <w:rFonts w:ascii="Cambria Math" w:hAnsi="Cambria Math"/>
                      <w:noProof/>
                    </w:rPr>
                    <m:t>1a</m:t>
                  </m:r>
                </m:sub>
              </m:sSub>
              <m:r>
                <w:rPr>
                  <w:rStyle w:val="mpnncode"/>
                  <w:rFonts w:ascii="Cambria Math" w:hAnsi="Cambria Math"/>
                  <w:noProof/>
                </w:rPr>
                <m:t xml:space="preserve"> </m:t>
              </m:r>
              <m:r>
                <m:rPr>
                  <m:sty m:val="p"/>
                </m:rPr>
                <w:rPr>
                  <w:rStyle w:val="mpnncode"/>
                  <w:rFonts w:ascii="Cambria Math" w:hAnsi="Cambria Math"/>
                  <w:noProof/>
                </w:rPr>
                <m:t>cos</m:t>
              </m:r>
              <m:r>
                <w:rPr>
                  <w:rStyle w:val="mpnncode"/>
                  <w:rFonts w:ascii="Cambria Math" w:hAnsi="Cambria Math"/>
                  <w:noProof/>
                </w:rPr>
                <m:t>θ</m:t>
              </m:r>
            </m:e>
          </m:mr>
        </m:m>
      </m:oMath>
      <w:r>
        <w:rPr>
          <w:noProof/>
        </w:rPr>
        <w:tab/>
        <w:t>(local to global) (</w:t>
      </w:r>
      <w:r w:rsidR="00DA4A1D">
        <w:rPr>
          <w:noProof/>
        </w:rPr>
        <w:t>A</w:t>
      </w:r>
      <w:r>
        <w:rPr>
          <w:noProof/>
        </w:rPr>
        <w:t>.1)</w:t>
      </w:r>
    </w:p>
    <w:p w:rsidR="00E45E4A" w:rsidRDefault="00E45E4A" w:rsidP="00E45E4A">
      <w:pPr>
        <w:pStyle w:val="mtdisplayequation"/>
        <w:tabs>
          <w:tab w:val="center" w:pos="4698"/>
          <w:tab w:val="right" w:pos="9338"/>
        </w:tabs>
        <w:ind w:right="-8"/>
        <w:rPr>
          <w:rStyle w:val="mpnncode"/>
        </w:rPr>
      </w:pPr>
    </w:p>
    <w:p w:rsidR="00E45E4A" w:rsidRDefault="00E45E4A" w:rsidP="00E45E4A">
      <w:pPr>
        <w:pStyle w:val="mtdisplayequation"/>
        <w:tabs>
          <w:tab w:val="center" w:pos="4698"/>
          <w:tab w:val="right" w:pos="9338"/>
        </w:tabs>
        <w:ind w:right="-8"/>
      </w:pPr>
      <w:r>
        <w:rPr>
          <w:noProof/>
        </w:rPr>
        <w:t>This can be rewritten with matrices:</w:t>
      </w:r>
    </w:p>
    <w:p w:rsidR="00E45E4A" w:rsidRDefault="00E45E4A" w:rsidP="00E45E4A">
      <w:pPr>
        <w:tabs>
          <w:tab w:val="center" w:pos="4698"/>
          <w:tab w:val="right" w:pos="9338"/>
        </w:tabs>
        <w:ind w:right="-8"/>
        <w:rPr>
          <w:noProof/>
        </w:rPr>
      </w:pPr>
      <w:r>
        <w:tab/>
      </w:r>
      <m:oMath>
        <m:d>
          <m:dPr>
            <m:ctrlPr>
              <w:rPr>
                <w:rFonts w:ascii="Cambria Math" w:hAnsi="Cambria Math"/>
                <w:i/>
                <w:noProof/>
              </w:rPr>
            </m:ctrlPr>
          </m:dPr>
          <m:e>
            <m:m>
              <m:mPr>
                <m:mcs>
                  <m:mc>
                    <m:mcPr>
                      <m:count m:val="1"/>
                      <m:mcJc m:val="center"/>
                    </m:mcPr>
                  </m:mc>
                </m:mcs>
                <m:ctrlPr>
                  <w:rPr>
                    <w:rFonts w:ascii="Cambria Math" w:hAnsi="Cambria Math"/>
                    <w:i/>
                    <w:noProof/>
                  </w:rPr>
                </m:ctrlPr>
              </m:mPr>
              <m:mr>
                <m:e>
                  <m:sSub>
                    <m:sSubPr>
                      <m:ctrlPr>
                        <w:rPr>
                          <w:rFonts w:ascii="Cambria Math" w:hAnsi="Cambria Math"/>
                          <w:i/>
                          <w:noProof/>
                        </w:rPr>
                      </m:ctrlPr>
                    </m:sSubPr>
                    <m:e>
                      <m:r>
                        <w:rPr>
                          <w:rStyle w:val="mpnncode"/>
                          <w:rFonts w:ascii="Cambria Math" w:hAnsi="Cambria Math"/>
                          <w:noProof/>
                        </w:rPr>
                        <m:t>X</m:t>
                      </m:r>
                    </m:e>
                    <m:sub>
                      <m:r>
                        <w:rPr>
                          <w:rStyle w:val="mpnncode"/>
                          <w:rFonts w:ascii="Cambria Math" w:hAnsi="Cambria Math"/>
                          <w:noProof/>
                        </w:rPr>
                        <m:t>a</m:t>
                      </m:r>
                    </m:sub>
                  </m:sSub>
                </m:e>
              </m:mr>
              <m:mr>
                <m:e>
                  <m:sSub>
                    <m:sSubPr>
                      <m:ctrlPr>
                        <w:rPr>
                          <w:rFonts w:ascii="Cambria Math" w:hAnsi="Cambria Math"/>
                          <w:i/>
                          <w:noProof/>
                        </w:rPr>
                      </m:ctrlPr>
                    </m:sSubPr>
                    <m:e>
                      <m:r>
                        <w:rPr>
                          <w:rStyle w:val="mpnncode"/>
                          <w:rFonts w:ascii="Cambria Math" w:hAnsi="Cambria Math"/>
                          <w:noProof/>
                        </w:rPr>
                        <m:t>Y</m:t>
                      </m:r>
                    </m:e>
                    <m:sub>
                      <m:r>
                        <w:rPr>
                          <w:rStyle w:val="mpnncode"/>
                          <w:rFonts w:ascii="Cambria Math" w:hAnsi="Cambria Math"/>
                          <w:noProof/>
                        </w:rPr>
                        <m:t>a</m:t>
                      </m:r>
                    </m:sub>
                  </m:sSub>
                </m:e>
              </m:mr>
            </m:m>
          </m:e>
        </m:d>
        <m:r>
          <w:rPr>
            <w:rStyle w:val="mpnncode"/>
            <w:rFonts w:ascii="Cambria Math" w:hAnsi="Cambria Math"/>
            <w:noProof/>
          </w:rPr>
          <m:t>=</m:t>
        </m:r>
        <m:d>
          <m:dPr>
            <m:ctrlPr>
              <w:rPr>
                <w:rFonts w:ascii="Cambria Math" w:hAnsi="Cambria Math"/>
                <w:i/>
                <w:noProof/>
              </w:rPr>
            </m:ctrlPr>
          </m:dPr>
          <m:e>
            <m:m>
              <m:mPr>
                <m:mcs>
                  <m:mc>
                    <m:mcPr>
                      <m:count m:val="2"/>
                      <m:mcJc m:val="center"/>
                    </m:mcPr>
                  </m:mc>
                </m:mcs>
                <m:ctrlPr>
                  <w:rPr>
                    <w:rFonts w:ascii="Cambria Math" w:hAnsi="Cambria Math"/>
                    <w:i/>
                    <w:noProof/>
                  </w:rPr>
                </m:ctrlPr>
              </m:mPr>
              <m:mr>
                <m:e>
                  <m:r>
                    <w:rPr>
                      <w:rStyle w:val="mpnncode"/>
                      <w:rFonts w:ascii="Cambria Math" w:hAnsi="Cambria Math"/>
                      <w:noProof/>
                    </w:rPr>
                    <m:t xml:space="preserve"> </m:t>
                  </m:r>
                  <m:r>
                    <m:rPr>
                      <m:sty m:val="p"/>
                    </m:rPr>
                    <w:rPr>
                      <w:rStyle w:val="mpnncode"/>
                      <w:rFonts w:ascii="Cambria Math" w:hAnsi="Cambria Math"/>
                      <w:noProof/>
                    </w:rPr>
                    <m:t>cos</m:t>
                  </m:r>
                  <m:r>
                    <w:rPr>
                      <w:rStyle w:val="mpnncode"/>
                      <w:rFonts w:ascii="Cambria Math" w:hAnsi="Cambria Math"/>
                      <w:noProof/>
                    </w:rPr>
                    <m:t xml:space="preserve">θ </m:t>
                  </m:r>
                </m:e>
                <m:e>
                  <m:r>
                    <w:rPr>
                      <w:rStyle w:val="mpnncode"/>
                      <w:rFonts w:ascii="Cambria Math" w:hAnsi="Cambria Math"/>
                      <w:noProof/>
                    </w:rPr>
                    <m:t>-</m:t>
                  </m:r>
                  <m:r>
                    <m:rPr>
                      <m:sty m:val="p"/>
                    </m:rPr>
                    <w:rPr>
                      <w:rStyle w:val="mpnncode"/>
                      <w:rFonts w:ascii="Cambria Math" w:hAnsi="Cambria Math"/>
                      <w:noProof/>
                    </w:rPr>
                    <m:t>sin</m:t>
                  </m:r>
                  <m:r>
                    <w:rPr>
                      <w:rStyle w:val="mpnncode"/>
                      <w:rFonts w:ascii="Cambria Math" w:hAnsi="Cambria Math"/>
                      <w:noProof/>
                    </w:rPr>
                    <m:t>θ</m:t>
                  </m:r>
                </m:e>
              </m:mr>
              <m:mr>
                <m:e>
                  <m:r>
                    <w:rPr>
                      <w:rStyle w:val="mpnncode"/>
                      <w:rFonts w:ascii="Cambria Math" w:hAnsi="Cambria Math"/>
                      <w:noProof/>
                    </w:rPr>
                    <m:t xml:space="preserve"> </m:t>
                  </m:r>
                  <m:r>
                    <m:rPr>
                      <m:sty m:val="p"/>
                    </m:rPr>
                    <w:rPr>
                      <w:rStyle w:val="mpnncode"/>
                      <w:rFonts w:ascii="Cambria Math" w:hAnsi="Cambria Math"/>
                      <w:noProof/>
                    </w:rPr>
                    <m:t>sin</m:t>
                  </m:r>
                  <m:r>
                    <w:rPr>
                      <w:rStyle w:val="mpnncode"/>
                      <w:rFonts w:ascii="Cambria Math" w:hAnsi="Cambria Math"/>
                      <w:noProof/>
                    </w:rPr>
                    <m:t xml:space="preserve">θ </m:t>
                  </m:r>
                </m:e>
                <m:e>
                  <m:r>
                    <m:rPr>
                      <m:sty m:val="p"/>
                    </m:rPr>
                    <w:rPr>
                      <w:rStyle w:val="mpnncode"/>
                      <w:rFonts w:ascii="Cambria Math" w:hAnsi="Cambria Math"/>
                      <w:noProof/>
                    </w:rPr>
                    <m:t>cos</m:t>
                  </m:r>
                  <m:r>
                    <w:rPr>
                      <w:rStyle w:val="mpnncode"/>
                      <w:rFonts w:ascii="Cambria Math" w:hAnsi="Cambria Math"/>
                      <w:noProof/>
                    </w:rPr>
                    <m:t>θ</m:t>
                  </m:r>
                </m:e>
              </m:mr>
            </m:m>
          </m:e>
        </m:d>
        <m:d>
          <m:dPr>
            <m:ctrlPr>
              <w:rPr>
                <w:rFonts w:ascii="Cambria Math" w:hAnsi="Cambria Math"/>
                <w:i/>
                <w:noProof/>
              </w:rPr>
            </m:ctrlPr>
          </m:dPr>
          <m:e>
            <m:m>
              <m:mPr>
                <m:mcs>
                  <m:mc>
                    <m:mcPr>
                      <m:count m:val="1"/>
                      <m:mcJc m:val="center"/>
                    </m:mcPr>
                  </m:mc>
                </m:mcs>
                <m:ctrlPr>
                  <w:rPr>
                    <w:rFonts w:ascii="Cambria Math" w:hAnsi="Cambria Math"/>
                    <w:i/>
                    <w:noProof/>
                  </w:rPr>
                </m:ctrlPr>
              </m:mPr>
              <m:mr>
                <m:e>
                  <m:sSub>
                    <m:sSubPr>
                      <m:ctrlPr>
                        <w:rPr>
                          <w:rFonts w:ascii="Cambria Math" w:hAnsi="Cambria Math"/>
                          <w:i/>
                          <w:noProof/>
                        </w:rPr>
                      </m:ctrlPr>
                    </m:sSubPr>
                    <m:e>
                      <m:r>
                        <w:rPr>
                          <w:rStyle w:val="mpnncode"/>
                          <w:rFonts w:ascii="Cambria Math" w:hAnsi="Cambria Math"/>
                          <w:noProof/>
                        </w:rPr>
                        <m:t>x</m:t>
                      </m:r>
                    </m:e>
                    <m:sub>
                      <m:r>
                        <w:rPr>
                          <w:rStyle w:val="mpnncode"/>
                          <w:rFonts w:ascii="Cambria Math" w:hAnsi="Cambria Math"/>
                          <w:noProof/>
                        </w:rPr>
                        <m:t>1a</m:t>
                      </m:r>
                    </m:sub>
                  </m:sSub>
                </m:e>
              </m:mr>
              <m:mr>
                <m:e>
                  <m:sSub>
                    <m:sSubPr>
                      <m:ctrlPr>
                        <w:rPr>
                          <w:rFonts w:ascii="Cambria Math" w:hAnsi="Cambria Math"/>
                          <w:i/>
                          <w:noProof/>
                        </w:rPr>
                      </m:ctrlPr>
                    </m:sSubPr>
                    <m:e>
                      <m:r>
                        <w:rPr>
                          <w:rStyle w:val="mpnncode"/>
                          <w:rFonts w:ascii="Cambria Math" w:hAnsi="Cambria Math"/>
                          <w:noProof/>
                        </w:rPr>
                        <m:t>y</m:t>
                      </m:r>
                    </m:e>
                    <m:sub>
                      <m:r>
                        <w:rPr>
                          <w:rStyle w:val="mpnncode"/>
                          <w:rFonts w:ascii="Cambria Math" w:hAnsi="Cambria Math"/>
                          <w:noProof/>
                        </w:rPr>
                        <m:t>1a</m:t>
                      </m:r>
                    </m:sub>
                  </m:sSub>
                </m:e>
              </m:mr>
            </m:m>
          </m:e>
        </m:d>
      </m:oMath>
      <w:r w:rsidR="00DA4A1D">
        <w:rPr>
          <w:noProof/>
        </w:rPr>
        <w:tab/>
        <w:t>(A</w:t>
      </w:r>
      <w:r>
        <w:rPr>
          <w:noProof/>
        </w:rPr>
        <w:t>.2)</w:t>
      </w:r>
    </w:p>
    <w:p w:rsidR="00E45E4A" w:rsidRDefault="00E45E4A" w:rsidP="00E45E4A">
      <w:pPr>
        <w:tabs>
          <w:tab w:val="center" w:pos="4698"/>
          <w:tab w:val="right" w:pos="9338"/>
        </w:tabs>
        <w:ind w:right="-8"/>
        <w:rPr>
          <w:rFonts w:eastAsia="Times New Roman"/>
          <w:noProof/>
        </w:rPr>
      </w:pPr>
    </w:p>
    <w:p w:rsidR="00E45E4A" w:rsidRDefault="00E45E4A" w:rsidP="00E45E4A">
      <w:pPr>
        <w:tabs>
          <w:tab w:val="center" w:pos="4698"/>
          <w:tab w:val="right" w:pos="9338"/>
        </w:tabs>
        <w:ind w:right="-8"/>
        <w:rPr>
          <w:noProof/>
        </w:rPr>
      </w:pPr>
      <w:r>
        <w:rPr>
          <w:noProof/>
        </w:rPr>
        <w:t>or</w:t>
      </w:r>
    </w:p>
    <w:p w:rsidR="00E45E4A" w:rsidRPr="00B91445" w:rsidRDefault="00E45E4A" w:rsidP="00E45E4A">
      <w:pPr>
        <w:pStyle w:val="mtdisplayequation"/>
        <w:tabs>
          <w:tab w:val="center" w:pos="4669"/>
          <w:tab w:val="right" w:pos="9309"/>
        </w:tabs>
        <w:ind w:right="-8"/>
        <w:rPr>
          <w:b/>
          <w:noProof/>
        </w:rPr>
      </w:pPr>
      <w:r>
        <w:rPr>
          <w:b/>
          <w:noProof/>
        </w:rPr>
        <w:tab/>
      </w:r>
      <m:oMath>
        <m:sSub>
          <m:sSubPr>
            <m:ctrlPr>
              <w:rPr>
                <w:rFonts w:ascii="Cambria Math" w:hAnsi="Cambria Math"/>
                <w:b/>
                <w:noProof/>
              </w:rPr>
            </m:ctrlPr>
          </m:sSubPr>
          <m:e>
            <m:r>
              <m:rPr>
                <m:sty m:val="b"/>
              </m:rPr>
              <w:rPr>
                <w:rStyle w:val="mpnncode"/>
                <w:rFonts w:ascii="Cambria Math" w:hAnsi="Cambria Math"/>
                <w:noProof/>
              </w:rPr>
              <m:t>R</m:t>
            </m:r>
          </m:e>
          <m:sub>
            <m:r>
              <m:rPr>
                <m:sty m:val="b"/>
              </m:rPr>
              <w:rPr>
                <w:rStyle w:val="mpnncode"/>
                <w:rFonts w:ascii="Cambria Math" w:hAnsi="Cambria Math"/>
                <w:noProof/>
              </w:rPr>
              <m:t>a</m:t>
            </m:r>
          </m:sub>
        </m:sSub>
        <m:r>
          <m:rPr>
            <m:sty m:val="b"/>
          </m:rPr>
          <w:rPr>
            <w:rStyle w:val="mpnncode"/>
            <w:rFonts w:ascii="Cambria Math" w:hAnsi="Cambria Math"/>
            <w:noProof/>
          </w:rPr>
          <m:t>=A</m:t>
        </m:r>
        <m:sSub>
          <m:sSubPr>
            <m:ctrlPr>
              <w:rPr>
                <w:rFonts w:ascii="Cambria Math" w:hAnsi="Cambria Math"/>
                <w:b/>
                <w:noProof/>
              </w:rPr>
            </m:ctrlPr>
          </m:sSubPr>
          <m:e>
            <m:r>
              <m:rPr>
                <m:sty m:val="b"/>
              </m:rPr>
              <w:rPr>
                <w:rStyle w:val="mpnncode"/>
                <w:rFonts w:ascii="Cambria Math" w:hAnsi="Cambria Math"/>
                <w:noProof/>
              </w:rPr>
              <m:t xml:space="preserve"> r</m:t>
            </m:r>
          </m:e>
          <m:sub>
            <m:r>
              <m:rPr>
                <m:sty m:val="b"/>
              </m:rPr>
              <w:rPr>
                <w:rStyle w:val="mpnncode"/>
                <w:rFonts w:ascii="Cambria Math" w:hAnsi="Cambria Math"/>
                <w:noProof/>
              </w:rPr>
              <m:t>1a</m:t>
            </m:r>
          </m:sub>
        </m:sSub>
      </m:oMath>
      <w:r>
        <w:rPr>
          <w:noProof/>
        </w:rPr>
        <w:tab/>
      </w:r>
      <w:r w:rsidR="00DA4A1D">
        <w:rPr>
          <w:noProof/>
        </w:rPr>
        <w:t>(local to global) (A</w:t>
      </w:r>
      <w:r>
        <w:rPr>
          <w:noProof/>
        </w:rPr>
        <w:t>.3)</w:t>
      </w:r>
    </w:p>
    <w:p w:rsidR="00E45E4A" w:rsidRDefault="00E45E4A" w:rsidP="00E45E4A">
      <w:pPr>
        <w:tabs>
          <w:tab w:val="center" w:pos="4669"/>
          <w:tab w:val="right" w:pos="9309"/>
        </w:tabs>
        <w:ind w:right="-8"/>
        <w:rPr>
          <w:noProof/>
        </w:rPr>
      </w:pPr>
    </w:p>
    <w:p w:rsidR="00E45E4A" w:rsidRDefault="00E45E4A" w:rsidP="00E45E4A">
      <w:pPr>
        <w:tabs>
          <w:tab w:val="center" w:pos="4669"/>
          <w:tab w:val="right" w:pos="9309"/>
        </w:tabs>
        <w:rPr>
          <w:noProof/>
        </w:rPr>
      </w:pPr>
      <w:r>
        <w:rPr>
          <w:noProof/>
        </w:rPr>
        <w:t xml:space="preserve">where </w:t>
      </w:r>
      <w:r>
        <w:rPr>
          <w:b/>
          <w:bCs/>
          <w:noProof/>
        </w:rPr>
        <w:t>A</w:t>
      </w:r>
      <w:r>
        <w:rPr>
          <w:noProof/>
        </w:rPr>
        <w:t xml:space="preserve"> is the rotation-of-coordinates matrix</w:t>
      </w:r>
    </w:p>
    <w:p w:rsidR="00E45E4A" w:rsidRDefault="00E45E4A" w:rsidP="00E45E4A">
      <w:pPr>
        <w:tabs>
          <w:tab w:val="center" w:pos="4669"/>
          <w:tab w:val="right" w:pos="9309"/>
        </w:tabs>
        <w:rPr>
          <w:noProof/>
        </w:rPr>
      </w:pPr>
      <w:r>
        <w:rPr>
          <w:b/>
          <w:noProof/>
        </w:rPr>
        <w:tab/>
      </w:r>
      <m:oMath>
        <m:r>
          <m:rPr>
            <m:sty m:val="b"/>
          </m:rPr>
          <w:rPr>
            <w:rFonts w:ascii="Cambria Math" w:hAnsi="Cambria Math"/>
            <w:noProof/>
          </w:rPr>
          <m:t>A</m:t>
        </m:r>
        <m:r>
          <w:rPr>
            <w:rFonts w:ascii="Cambria Math" w:hAnsi="Cambria Math"/>
            <w:noProof/>
          </w:rPr>
          <m:t>=</m:t>
        </m:r>
        <m:d>
          <m:dPr>
            <m:ctrlPr>
              <w:rPr>
                <w:rFonts w:ascii="Cambria Math" w:hAnsi="Cambria Math"/>
                <w:i/>
                <w:noProof/>
              </w:rPr>
            </m:ctrlPr>
          </m:dPr>
          <m:e>
            <m:m>
              <m:mPr>
                <m:mcs>
                  <m:mc>
                    <m:mcPr>
                      <m:count m:val="2"/>
                      <m:mcJc m:val="center"/>
                    </m:mcPr>
                  </m:mc>
                </m:mcs>
                <m:ctrlPr>
                  <w:rPr>
                    <w:rFonts w:ascii="Cambria Math" w:hAnsi="Cambria Math"/>
                    <w:i/>
                    <w:noProof/>
                  </w:rPr>
                </m:ctrlPr>
              </m:mPr>
              <m:mr>
                <m:e>
                  <m:r>
                    <m:rPr>
                      <m:sty m:val="p"/>
                    </m:rPr>
                    <w:rPr>
                      <w:rFonts w:ascii="Cambria Math" w:hAnsi="Cambria Math"/>
                      <w:noProof/>
                    </w:rPr>
                    <m:t>cos</m:t>
                  </m:r>
                  <m:r>
                    <w:rPr>
                      <w:rFonts w:ascii="Cambria Math" w:hAnsi="Cambria Math"/>
                      <w:noProof/>
                    </w:rPr>
                    <m:t>θ</m:t>
                  </m:r>
                </m:e>
                <m:e>
                  <m:r>
                    <w:rPr>
                      <w:rFonts w:ascii="Cambria Math" w:hAnsi="Cambria Math"/>
                      <w:noProof/>
                    </w:rPr>
                    <m:t>-</m:t>
                  </m:r>
                  <m:r>
                    <m:rPr>
                      <m:sty m:val="p"/>
                    </m:rPr>
                    <w:rPr>
                      <w:rFonts w:ascii="Cambria Math" w:hAnsi="Cambria Math"/>
                      <w:noProof/>
                    </w:rPr>
                    <m:t>sin</m:t>
                  </m:r>
                  <m:r>
                    <w:rPr>
                      <w:rFonts w:ascii="Cambria Math" w:hAnsi="Cambria Math"/>
                      <w:noProof/>
                    </w:rPr>
                    <m:t>θ</m:t>
                  </m:r>
                </m:e>
              </m:mr>
              <m:mr>
                <m:e>
                  <m:r>
                    <m:rPr>
                      <m:sty m:val="p"/>
                    </m:rPr>
                    <w:rPr>
                      <w:rFonts w:ascii="Cambria Math" w:hAnsi="Cambria Math"/>
                      <w:noProof/>
                    </w:rPr>
                    <m:t>sin</m:t>
                  </m:r>
                  <m:r>
                    <w:rPr>
                      <w:rFonts w:ascii="Cambria Math" w:hAnsi="Cambria Math"/>
                      <w:noProof/>
                    </w:rPr>
                    <m:t>θ</m:t>
                  </m:r>
                </m:e>
                <m:e>
                  <m:r>
                    <m:rPr>
                      <m:sty m:val="p"/>
                    </m:rPr>
                    <w:rPr>
                      <w:rFonts w:ascii="Cambria Math" w:hAnsi="Cambria Math"/>
                      <w:noProof/>
                    </w:rPr>
                    <m:t>cos</m:t>
                  </m:r>
                  <m:r>
                    <w:rPr>
                      <w:rFonts w:ascii="Cambria Math" w:hAnsi="Cambria Math"/>
                      <w:noProof/>
                    </w:rPr>
                    <m:t>θ</m:t>
                  </m:r>
                </m:e>
              </m:mr>
            </m:m>
          </m:e>
        </m:d>
        <m:r>
          <w:rPr>
            <w:rFonts w:ascii="Cambria Math" w:hAnsi="Cambria Math"/>
            <w:noProof/>
          </w:rPr>
          <m:t>=</m:t>
        </m:r>
        <m:d>
          <m:dPr>
            <m:ctrlPr>
              <w:rPr>
                <w:rFonts w:ascii="Cambria Math" w:hAnsi="Cambria Math"/>
                <w:i/>
                <w:noProof/>
              </w:rPr>
            </m:ctrlPr>
          </m:dPr>
          <m:e>
            <m:m>
              <m:mPr>
                <m:mcs>
                  <m:mc>
                    <m:mcPr>
                      <m:count m:val="2"/>
                      <m:mcJc m:val="center"/>
                    </m:mcPr>
                  </m:mc>
                </m:mcs>
                <m:ctrlPr>
                  <w:rPr>
                    <w:rFonts w:ascii="Cambria Math" w:hAnsi="Cambria Math"/>
                    <w:noProof/>
                  </w:rPr>
                </m:ctrlPr>
              </m:mPr>
              <m:mr>
                <m:e>
                  <m:r>
                    <m:rPr>
                      <m:sty m:val="p"/>
                    </m:rPr>
                    <w:rPr>
                      <w:rFonts w:ascii="Cambria Math" w:hAnsi="Cambria Math"/>
                      <w:noProof/>
                    </w:rPr>
                    <m:t>c</m:t>
                  </m:r>
                </m:e>
                <m:e>
                  <m:r>
                    <m:rPr>
                      <m:sty m:val="p"/>
                    </m:rPr>
                    <w:rPr>
                      <w:rFonts w:ascii="Cambria Math" w:hAnsi="Cambria Math"/>
                      <w:noProof/>
                    </w:rPr>
                    <m:t>-s</m:t>
                  </m:r>
                </m:e>
              </m:mr>
              <m:mr>
                <m:e>
                  <m:r>
                    <m:rPr>
                      <m:sty m:val="p"/>
                    </m:rPr>
                    <w:rPr>
                      <w:rFonts w:ascii="Cambria Math" w:hAnsi="Cambria Math"/>
                      <w:noProof/>
                    </w:rPr>
                    <m:t>s</m:t>
                  </m:r>
                </m:e>
                <m:e>
                  <m:r>
                    <m:rPr>
                      <m:sty m:val="p"/>
                    </m:rPr>
                    <w:rPr>
                      <w:rFonts w:ascii="Cambria Math" w:hAnsi="Cambria Math"/>
                      <w:noProof/>
                    </w:rPr>
                    <m:t>c</m:t>
                  </m:r>
                </m:e>
              </m:mr>
            </m:m>
          </m:e>
        </m:d>
      </m:oMath>
      <w:r w:rsidR="00DA4A1D">
        <w:rPr>
          <w:noProof/>
        </w:rPr>
        <w:tab/>
        <w:t>(A</w:t>
      </w:r>
      <w:r>
        <w:rPr>
          <w:noProof/>
        </w:rPr>
        <w:t>.4)</w:t>
      </w:r>
    </w:p>
    <w:p w:rsidR="00E45E4A" w:rsidRDefault="00E45E4A" w:rsidP="00E45E4A">
      <w:pPr>
        <w:tabs>
          <w:tab w:val="center" w:pos="4669"/>
          <w:tab w:val="right" w:pos="9309"/>
        </w:tabs>
        <w:rPr>
          <w:noProof/>
        </w:rPr>
      </w:pPr>
    </w:p>
    <w:p w:rsidR="00E45E4A" w:rsidRDefault="00E45E4A" w:rsidP="00E45E4A">
      <w:pPr>
        <w:tabs>
          <w:tab w:val="center" w:pos="4669"/>
          <w:tab w:val="right" w:pos="9309"/>
        </w:tabs>
        <w:rPr>
          <w:noProof/>
        </w:rPr>
      </w:pPr>
      <w:r>
        <w:rPr>
          <w:noProof/>
        </w:rPr>
        <w:t>(c=cos</w:t>
      </w:r>
      <w:r>
        <w:rPr>
          <w:i/>
          <w:iCs/>
          <w:noProof/>
        </w:rPr>
        <w:t>θ</w:t>
      </w:r>
      <w:r>
        <w:rPr>
          <w:noProof/>
        </w:rPr>
        <w:t>, s=sin</w:t>
      </w:r>
      <w:r>
        <w:rPr>
          <w:i/>
          <w:iCs/>
          <w:noProof/>
        </w:rPr>
        <w:t>θ</w:t>
      </w:r>
      <w:r>
        <w:rPr>
          <w:noProof/>
        </w:rPr>
        <w:t xml:space="preserve">).  The first </w:t>
      </w:r>
      <w:r>
        <w:rPr>
          <w:noProof/>
          <w:u w:val="single"/>
        </w:rPr>
        <w:t>column</w:t>
      </w:r>
      <w:r>
        <w:rPr>
          <w:noProof/>
        </w:rPr>
        <w:t xml:space="preserve"> of </w:t>
      </w:r>
      <w:r>
        <w:rPr>
          <w:b/>
          <w:noProof/>
        </w:rPr>
        <w:t>A</w:t>
      </w:r>
      <w:r>
        <w:rPr>
          <w:noProof/>
        </w:rPr>
        <w:t xml:space="preserve"> is the global coords that </w:t>
      </w:r>
      <w:r>
        <w:rPr>
          <w:b/>
          <w:noProof/>
        </w:rPr>
        <w:t>i</w:t>
      </w:r>
      <w:r>
        <w:rPr>
          <w:noProof/>
        </w:rPr>
        <w:t xml:space="preserve"> would have after it (the vector </w:t>
      </w:r>
      <w:r>
        <w:rPr>
          <w:b/>
          <w:noProof/>
        </w:rPr>
        <w:t>i</w:t>
      </w:r>
      <w:r>
        <w:rPr>
          <w:noProof/>
        </w:rPr>
        <w:t xml:space="preserve">, not the coordinate system) is rotated by angle +θ.  The second column of </w:t>
      </w:r>
      <w:r>
        <w:rPr>
          <w:b/>
          <w:noProof/>
        </w:rPr>
        <w:t>A</w:t>
      </w:r>
      <w:r>
        <w:rPr>
          <w:noProof/>
        </w:rPr>
        <w:t xml:space="preserve"> is the global coordinates that </w:t>
      </w:r>
      <w:r>
        <w:rPr>
          <w:b/>
          <w:noProof/>
        </w:rPr>
        <w:t>j</w:t>
      </w:r>
      <w:r>
        <w:rPr>
          <w:noProof/>
        </w:rPr>
        <w:t xml:space="preserve"> would have after being rotated by angle +θ.</w:t>
      </w:r>
    </w:p>
    <w:p w:rsidR="00E45E4A" w:rsidRDefault="00E45E4A" w:rsidP="00E45E4A">
      <w:pPr>
        <w:tabs>
          <w:tab w:val="center" w:pos="4669"/>
          <w:tab w:val="right" w:pos="9309"/>
        </w:tabs>
        <w:rPr>
          <w:noProof/>
        </w:rPr>
      </w:pPr>
      <w:r>
        <w:rPr>
          <w:noProof/>
        </w:rPr>
        <w:t xml:space="preserve">There are two different interpretations of A, both valid.  </w:t>
      </w:r>
    </w:p>
    <w:p w:rsidR="00A06DD9" w:rsidRDefault="00A06DD9" w:rsidP="00A06DD9">
      <w:pPr>
        <w:tabs>
          <w:tab w:val="right" w:pos="9360"/>
        </w:tabs>
        <w:rPr>
          <w:noProof/>
        </w:rPr>
      </w:pPr>
      <w:r>
        <w:rPr>
          <w:noProof/>
        </w:rPr>
        <w:t xml:space="preserve">1.  </w:t>
      </w:r>
      <w:r>
        <w:rPr>
          <w:b/>
          <w:noProof/>
        </w:rPr>
        <w:t>A</w:t>
      </w:r>
      <w:r>
        <w:rPr>
          <w:noProof/>
        </w:rPr>
        <w:t xml:space="preserve"> moves a vector by angle +θ.  </w:t>
      </w:r>
      <w:r>
        <w:rPr>
          <w:b/>
          <w:noProof/>
        </w:rPr>
        <w:t>Ar</w:t>
      </w:r>
      <w:r>
        <w:rPr>
          <w:b/>
          <w:noProof/>
          <w:vertAlign w:val="subscript"/>
        </w:rPr>
        <w:t>1</w:t>
      </w:r>
      <w:r>
        <w:rPr>
          <w:noProof/>
        </w:rPr>
        <w:t>=</w:t>
      </w:r>
      <w:r>
        <w:rPr>
          <w:b/>
          <w:noProof/>
        </w:rPr>
        <w:t>r</w:t>
      </w:r>
      <w:r>
        <w:rPr>
          <w:b/>
          <w:noProof/>
          <w:vertAlign w:val="subscript"/>
        </w:rPr>
        <w:t>2</w:t>
      </w:r>
      <w:r>
        <w:rPr>
          <w:noProof/>
        </w:rPr>
        <w:t xml:space="preserve">, where </w:t>
      </w:r>
      <w:r>
        <w:rPr>
          <w:b/>
          <w:noProof/>
        </w:rPr>
        <w:t>r</w:t>
      </w:r>
      <w:r>
        <w:rPr>
          <w:b/>
          <w:noProof/>
          <w:vertAlign w:val="subscript"/>
        </w:rPr>
        <w:t>1</w:t>
      </w:r>
      <w:r>
        <w:rPr>
          <w:noProof/>
        </w:rPr>
        <w:t xml:space="preserve"> and </w:t>
      </w:r>
      <w:r>
        <w:rPr>
          <w:b/>
          <w:noProof/>
        </w:rPr>
        <w:t>r</w:t>
      </w:r>
      <w:r>
        <w:rPr>
          <w:b/>
          <w:noProof/>
          <w:vertAlign w:val="subscript"/>
        </w:rPr>
        <w:t>2</w:t>
      </w:r>
      <w:r>
        <w:rPr>
          <w:noProof/>
        </w:rPr>
        <w:t xml:space="preserve"> are the coordinates of the vector before and after rotation by +θ.  There is no change of coordinate system. </w:t>
      </w:r>
    </w:p>
    <w:p w:rsidR="00A06DD9" w:rsidRDefault="00A06DD9" w:rsidP="00A06DD9">
      <w:pPr>
        <w:tabs>
          <w:tab w:val="right" w:pos="9360"/>
        </w:tabs>
        <w:rPr>
          <w:noProof/>
        </w:rPr>
      </w:pPr>
      <w:r>
        <w:rPr>
          <w:noProof/>
        </w:rPr>
        <w:t xml:space="preserve">The matrix </w:t>
      </w:r>
      <w:r>
        <w:rPr>
          <w:b/>
          <w:noProof/>
        </w:rPr>
        <w:t>A</w:t>
      </w:r>
      <w:r>
        <w:rPr>
          <w:noProof/>
        </w:rPr>
        <w:t xml:space="preserve"> is the same as the matrix </w:t>
      </w:r>
      <w:r>
        <w:rPr>
          <w:b/>
          <w:noProof/>
        </w:rPr>
        <w:t>R</w:t>
      </w:r>
      <w:r>
        <w:rPr>
          <w:b/>
          <w:noProof/>
          <w:vertAlign w:val="subscript"/>
        </w:rPr>
        <w:t>v</w:t>
      </w:r>
      <w:r>
        <w:rPr>
          <w:noProof/>
        </w:rPr>
        <w:t xml:space="preserve">(θ) </w:t>
      </w:r>
      <w:r w:rsidR="00DE0E44">
        <w:rPr>
          <w:noProof/>
        </w:rPr>
        <w:t>in equation 1.1</w:t>
      </w:r>
      <w:r>
        <w:rPr>
          <w:noProof/>
        </w:rPr>
        <w:t xml:space="preserve">.  It is the transpose, or inverse (they’re the same for rotation matrices), of the matrix </w:t>
      </w:r>
      <w:r>
        <w:rPr>
          <w:b/>
          <w:noProof/>
        </w:rPr>
        <w:t>R</w:t>
      </w:r>
      <w:r>
        <w:rPr>
          <w:b/>
          <w:noProof/>
          <w:vertAlign w:val="subscript"/>
        </w:rPr>
        <w:t>c</w:t>
      </w:r>
      <w:r>
        <w:rPr>
          <w:noProof/>
        </w:rPr>
        <w:t>(θ)</w:t>
      </w:r>
      <w:r w:rsidR="00DE0E44">
        <w:rPr>
          <w:noProof/>
        </w:rPr>
        <w:t>, in equa</w:t>
      </w:r>
      <w:r>
        <w:rPr>
          <w:noProof/>
        </w:rPr>
        <w:t>t</w:t>
      </w:r>
      <w:r w:rsidR="00DE0E44">
        <w:rPr>
          <w:noProof/>
        </w:rPr>
        <w:t>i</w:t>
      </w:r>
      <w:r>
        <w:rPr>
          <w:noProof/>
        </w:rPr>
        <w:t xml:space="preserve">ons 1.3 and 1.4.  </w:t>
      </w:r>
    </w:p>
    <w:p w:rsidR="00E45E4A" w:rsidRDefault="00A06DD9" w:rsidP="00E45E4A">
      <w:pPr>
        <w:tabs>
          <w:tab w:val="right" w:pos="9360"/>
        </w:tabs>
        <w:rPr>
          <w:noProof/>
        </w:rPr>
      </w:pPr>
      <w:r>
        <w:rPr>
          <w:noProof/>
        </w:rPr>
        <w:lastRenderedPageBreak/>
        <w:t>2</w:t>
      </w:r>
      <w:r w:rsidR="00E45E4A">
        <w:rPr>
          <w:noProof/>
        </w:rPr>
        <w:t>.</w:t>
      </w:r>
      <w:r w:rsidR="00DE0E44">
        <w:rPr>
          <w:noProof/>
        </w:rPr>
        <w:t xml:space="preserve"> Matrix</w:t>
      </w:r>
      <w:r w:rsidR="00E45E4A">
        <w:rPr>
          <w:noProof/>
        </w:rPr>
        <w:t xml:space="preserve"> </w:t>
      </w:r>
      <w:r w:rsidR="00E45E4A">
        <w:rPr>
          <w:b/>
          <w:noProof/>
        </w:rPr>
        <w:t>A</w:t>
      </w:r>
      <w:r w:rsidR="00E45E4A">
        <w:rPr>
          <w:noProof/>
        </w:rPr>
        <w:t xml:space="preserve"> re-expresses any vector in terms of a new coordinate system (i.e. in terms of a new basis).  Original basis = LRS, new basis=GRS.  In other words </w:t>
      </w:r>
      <w:r w:rsidR="00E45E4A">
        <w:rPr>
          <w:b/>
          <w:noProof/>
        </w:rPr>
        <w:t>Ar</w:t>
      </w:r>
      <w:r w:rsidR="00E45E4A">
        <w:rPr>
          <w:noProof/>
        </w:rPr>
        <w:t>=</w:t>
      </w:r>
      <w:r w:rsidR="00E45E4A">
        <w:rPr>
          <w:b/>
          <w:noProof/>
        </w:rPr>
        <w:t>R</w:t>
      </w:r>
      <w:r w:rsidR="00E45E4A">
        <w:rPr>
          <w:noProof/>
        </w:rPr>
        <w:t xml:space="preserve">, where </w:t>
      </w:r>
      <w:r w:rsidR="00E45E4A">
        <w:rPr>
          <w:b/>
          <w:noProof/>
        </w:rPr>
        <w:t>r</w:t>
      </w:r>
      <w:r w:rsidR="00E45E4A">
        <w:rPr>
          <w:noProof/>
        </w:rPr>
        <w:t xml:space="preserve"> and </w:t>
      </w:r>
      <w:r w:rsidR="00E45E4A">
        <w:rPr>
          <w:b/>
          <w:noProof/>
        </w:rPr>
        <w:t>R</w:t>
      </w:r>
      <w:r w:rsidR="00E45E4A">
        <w:rPr>
          <w:noProof/>
        </w:rPr>
        <w:t xml:space="preserve"> are the same point, expressed in LRS and GRS respectively. The LRS is rotated by +θ with respect to the GRS. </w:t>
      </w:r>
      <w:r w:rsidR="00E45E4A">
        <w:rPr>
          <w:b/>
          <w:noProof/>
        </w:rPr>
        <w:t>A</w:t>
      </w:r>
      <w:r w:rsidR="00E45E4A">
        <w:rPr>
          <w:noProof/>
        </w:rPr>
        <w:t xml:space="preserve"> doesn’t move the vector.</w:t>
      </w:r>
      <w:r>
        <w:rPr>
          <w:noProof/>
        </w:rPr>
        <w:t xml:space="preserve">  Why aren’t </w:t>
      </w:r>
      <w:r>
        <w:rPr>
          <w:b/>
          <w:noProof/>
        </w:rPr>
        <w:t>A</w:t>
      </w:r>
      <w:r>
        <w:rPr>
          <w:noProof/>
        </w:rPr>
        <w:t xml:space="preserve"> and </w:t>
      </w:r>
      <w:r>
        <w:rPr>
          <w:b/>
          <w:noProof/>
        </w:rPr>
        <w:t>R</w:t>
      </w:r>
      <w:r>
        <w:rPr>
          <w:b/>
          <w:noProof/>
          <w:vertAlign w:val="subscript"/>
        </w:rPr>
        <w:t>c</w:t>
      </w:r>
      <w:r>
        <w:rPr>
          <w:noProof/>
        </w:rPr>
        <w:t xml:space="preserve">(θ) the same, since they both describe rotations of coordinate systems? Because </w:t>
      </w:r>
      <w:r>
        <w:rPr>
          <w:b/>
          <w:noProof/>
        </w:rPr>
        <w:t>R</w:t>
      </w:r>
      <w:r>
        <w:rPr>
          <w:b/>
          <w:noProof/>
          <w:vertAlign w:val="subscript"/>
        </w:rPr>
        <w:t>c</w:t>
      </w:r>
      <w:r>
        <w:rPr>
          <w:noProof/>
        </w:rPr>
        <w:t xml:space="preserve">(θ) goes from GRS to LRS and </w:t>
      </w:r>
      <w:r>
        <w:rPr>
          <w:b/>
          <w:noProof/>
        </w:rPr>
        <w:t>A</w:t>
      </w:r>
      <w:r w:rsidR="00DE0E44">
        <w:rPr>
          <w:noProof/>
        </w:rPr>
        <w:t xml:space="preserve"> goes from LRS to GRS.  </w:t>
      </w:r>
    </w:p>
    <w:p w:rsidR="00E45E4A" w:rsidRDefault="00E45E4A" w:rsidP="00E45E4A">
      <w:pPr>
        <w:tabs>
          <w:tab w:val="right" w:pos="9360"/>
        </w:tabs>
        <w:rPr>
          <w:noProof/>
        </w:rPr>
      </w:pPr>
    </w:p>
    <w:p w:rsidR="00E45E4A" w:rsidRDefault="00E45E4A" w:rsidP="00E45E4A">
      <w:pPr>
        <w:tabs>
          <w:tab w:val="right" w:pos="9360"/>
        </w:tabs>
        <w:rPr>
          <w:noProof/>
        </w:rPr>
      </w:pPr>
      <w:r>
        <w:rPr>
          <w:noProof/>
        </w:rPr>
        <w:t>Now consider a second local reference system, LRS2.  It is rotated like LRS1, but, unlike LRS1, LRS2 is also offset, i.e. the origins of the GRS and LRS2 are not the same.  In other words, the coordinate systems are related by a translation as well as a rotation.</w:t>
      </w:r>
    </w:p>
    <w:p w:rsidR="00E45E4A" w:rsidRDefault="006E2D1B" w:rsidP="00E45E4A">
      <w:pPr>
        <w:tabs>
          <w:tab w:val="right" w:pos="9360"/>
        </w:tabs>
        <w:rPr>
          <w:noProof/>
        </w:rPr>
      </w:pPr>
      <w:r>
        <w:rPr>
          <w:noProof/>
        </w:rPr>
      </w:r>
      <w:r>
        <w:rPr>
          <w:noProof/>
        </w:rPr>
        <w:pict>
          <v:group id="_x0000_s1180" editas="canvas" style="width:308.85pt;height:201.55pt;mso-position-horizontal-relative:char;mso-position-vertical-relative:line" coordorigin="1440,6564" coordsize="6177,4031">
            <o:lock v:ext="edit" aspectratio="t"/>
            <v:shape id="_x0000_s1181" type="#_x0000_t75" style="position:absolute;left:1440;top:6564;width:6177;height:4031" o:preferrelative="f">
              <v:fill o:detectmouseclick="t"/>
              <v:path o:extrusionok="t" o:connecttype="none"/>
            </v:shape>
            <v:shape id="_x0000_s1182" type="#_x0000_t202" style="position:absolute;left:4862;top:8623;width:311;height:319" stroked="f">
              <v:textbox style="mso-next-textbox:#_x0000_s1182" inset="0,0,0,0">
                <w:txbxContent>
                  <w:p w:rsidR="006E2D1B" w:rsidRDefault="006E2D1B" w:rsidP="00E45E4A">
                    <w:pPr>
                      <w:rPr>
                        <w:sz w:val="25"/>
                      </w:rPr>
                    </w:pPr>
                    <w:r>
                      <w:rPr>
                        <w:sz w:val="25"/>
                      </w:rPr>
                      <w:t>X</w:t>
                    </w:r>
                    <w:r>
                      <w:rPr>
                        <w:sz w:val="25"/>
                        <w:vertAlign w:val="subscript"/>
                      </w:rPr>
                      <w:t>2</w:t>
                    </w:r>
                  </w:p>
                </w:txbxContent>
              </v:textbox>
            </v:shape>
            <v:shape id="_x0000_s1183" type="#_x0000_t202" style="position:absolute;left:5703;top:8043;width:150;height:285" stroked="f">
              <v:textbox style="mso-next-textbox:#_x0000_s1183" inset="0,0,0,0">
                <w:txbxContent>
                  <w:p w:rsidR="006E2D1B" w:rsidRDefault="006E2D1B" w:rsidP="00E45E4A">
                    <w:pPr>
                      <w:rPr>
                        <w:rFonts w:ascii="Symbol" w:hAnsi="Symbol"/>
                        <w:sz w:val="25"/>
                      </w:rPr>
                    </w:pPr>
                    <w:r>
                      <w:rPr>
                        <w:rFonts w:ascii="Symbol" w:hAnsi="Symbol"/>
                        <w:sz w:val="25"/>
                      </w:rPr>
                      <w:t></w:t>
                    </w:r>
                  </w:p>
                </w:txbxContent>
              </v:textbox>
            </v:shape>
            <v:shape id="_x0000_s1184" type="#_x0000_t202" style="position:absolute;left:4949;top:7898;width:571;height:348" stroked="f">
              <v:textbox style="mso-next-textbox:#_x0000_s1184" inset="0,0,0,0">
                <w:txbxContent>
                  <w:p w:rsidR="006E2D1B" w:rsidRDefault="006E2D1B" w:rsidP="00E45E4A">
                    <w:pPr>
                      <w:rPr>
                        <w:sz w:val="25"/>
                      </w:rPr>
                    </w:pPr>
                    <w:r>
                      <w:rPr>
                        <w:sz w:val="25"/>
                      </w:rPr>
                      <w:t>LRS</w:t>
                    </w:r>
                    <w:r>
                      <w:rPr>
                        <w:sz w:val="25"/>
                        <w:vertAlign w:val="subscript"/>
                      </w:rPr>
                      <w:t>2</w:t>
                    </w:r>
                  </w:p>
                </w:txbxContent>
              </v:textbox>
            </v:shape>
            <v:shape id="_x0000_s1185" type="#_x0000_t202" style="position:absolute;left:2049;top:8362;width:527;height:250" stroked="f">
              <v:textbox style="mso-next-textbox:#_x0000_s1185" inset="0,0,0,0">
                <w:txbxContent>
                  <w:p w:rsidR="006E2D1B" w:rsidRDefault="006E2D1B" w:rsidP="00E45E4A">
                    <w:pPr>
                      <w:rPr>
                        <w:sz w:val="25"/>
                      </w:rPr>
                    </w:pPr>
                    <w:r>
                      <w:rPr>
                        <w:sz w:val="25"/>
                      </w:rPr>
                      <w:t>GRS</w:t>
                    </w:r>
                  </w:p>
                </w:txbxContent>
              </v:textbox>
            </v:shape>
            <v:shape id="_x0000_s1186" type="#_x0000_t32" style="position:absolute;left:2010;top:8644;width:1350;height:1;flip:x" o:connectortype="straight"/>
            <v:shape id="_x0000_s1187" type="#_x0000_t202" style="position:absolute;left:3151;top:8652;width:311;height:321" stroked="f">
              <v:textbox style="mso-next-textbox:#_x0000_s1187" inset="0,0,0,0">
                <w:txbxContent>
                  <w:p w:rsidR="006E2D1B" w:rsidRDefault="006E2D1B" w:rsidP="00E45E4A">
                    <w:pPr>
                      <w:rPr>
                        <w:sz w:val="25"/>
                      </w:rPr>
                    </w:pPr>
                    <w:r>
                      <w:rPr>
                        <w:sz w:val="25"/>
                      </w:rPr>
                      <w:t>X</w:t>
                    </w:r>
                    <w:r>
                      <w:rPr>
                        <w:sz w:val="25"/>
                        <w:vertAlign w:val="subscript"/>
                      </w:rPr>
                      <w:t>a</w:t>
                    </w:r>
                  </w:p>
                </w:txbxContent>
              </v:textbox>
            </v:shape>
            <v:shape id="_x0000_s1188" type="#_x0000_t202" style="position:absolute;left:1730;top:7347;width:290;height:319" stroked="f">
              <v:textbox style="mso-next-textbox:#_x0000_s1188" inset="0,0,0,0">
                <w:txbxContent>
                  <w:p w:rsidR="006E2D1B" w:rsidRDefault="006E2D1B" w:rsidP="00E45E4A">
                    <w:pPr>
                      <w:rPr>
                        <w:sz w:val="25"/>
                      </w:rPr>
                    </w:pPr>
                    <w:r>
                      <w:rPr>
                        <w:sz w:val="25"/>
                      </w:rPr>
                      <w:t>Y</w:t>
                    </w:r>
                    <w:r>
                      <w:rPr>
                        <w:sz w:val="25"/>
                        <w:vertAlign w:val="subscript"/>
                      </w:rPr>
                      <w:t>a</w:t>
                    </w:r>
                  </w:p>
                </w:txbxContent>
              </v:textbox>
            </v:shape>
            <v:shape id="_x0000_s1189" type="#_x0000_t202" style="position:absolute;left:5993;top:7927;width:348;height:319" stroked="f">
              <v:textbox style="mso-next-textbox:#_x0000_s1189" inset="0,0,0,0">
                <w:txbxContent>
                  <w:p w:rsidR="006E2D1B" w:rsidRDefault="006E2D1B" w:rsidP="00E45E4A">
                    <w:pPr>
                      <w:rPr>
                        <w:sz w:val="25"/>
                      </w:rPr>
                    </w:pPr>
                    <w:r>
                      <w:rPr>
                        <w:sz w:val="25"/>
                      </w:rPr>
                      <w:t>x</w:t>
                    </w:r>
                    <w:r>
                      <w:rPr>
                        <w:sz w:val="25"/>
                        <w:vertAlign w:val="subscript"/>
                      </w:rPr>
                      <w:t>2a</w:t>
                    </w:r>
                  </w:p>
                </w:txbxContent>
              </v:textbox>
            </v:shape>
            <v:shape id="_x0000_s1190" type="#_x0000_t202" style="position:absolute;left:4514;top:7724;width:312;height:319" stroked="f">
              <v:textbox style="mso-next-textbox:#_x0000_s1190" inset="0,0,0,0">
                <w:txbxContent>
                  <w:p w:rsidR="006E2D1B" w:rsidRDefault="006E2D1B" w:rsidP="00E45E4A">
                    <w:pPr>
                      <w:rPr>
                        <w:sz w:val="25"/>
                      </w:rPr>
                    </w:pPr>
                    <w:r>
                      <w:rPr>
                        <w:sz w:val="25"/>
                      </w:rPr>
                      <w:t>y</w:t>
                    </w:r>
                    <w:r>
                      <w:rPr>
                        <w:sz w:val="25"/>
                        <w:vertAlign w:val="subscript"/>
                      </w:rPr>
                      <w:t>2a</w:t>
                    </w:r>
                  </w:p>
                </w:txbxContent>
              </v:textbox>
            </v:shape>
            <v:oval id="_x0000_s1191" style="position:absolute;left:3285;top:7479;width:30;height:30" fillcolor="black [3213]"/>
            <v:shape id="_x0000_s1192" type="#_x0000_t32" style="position:absolute;left:3296;top:7608;width:1;height:1015" o:connectortype="straight">
              <v:stroke dashstyle="dash"/>
            </v:shape>
            <v:shape id="_x0000_s1193" type="#_x0000_t32" style="position:absolute;left:2020;top:7492;width:1160;height:18;flip:x" o:connectortype="straight">
              <v:stroke dashstyle="dash"/>
            </v:shape>
            <v:shape id="_x0000_s1194" type="#_x0000_t32" style="position:absolute;left:2010;top:7294;width:1;height:1350" o:connectortype="straight"/>
            <v:shape id="_x0000_s1195" type="#_x0000_t32" style="position:absolute;left:4545;top:8644;width:2310;height:1;flip:x" o:connectortype="straight" strokecolor="#7f7f7f [1612]">
              <v:stroke dashstyle="1 1" endcap="round"/>
            </v:shape>
            <v:oval id="_x0000_s1196" style="position:absolute;left:5835;top:7479;width:30;height:30" fillcolor="black [3213]"/>
            <v:shape id="_x0000_s1197" type="#_x0000_t32" style="position:absolute;left:4560;top:7294;width:1;height:1350" o:connectortype="straight" strokecolor="#7f7f7f [1612]">
              <v:stroke dashstyle="1 1" endcap="round"/>
            </v:shape>
            <v:shape id="_x0000_s1198" type="#_x0000_t202" style="position:absolute;left:5925;top:7139;width:230;height:358" stroked="f">
              <v:textbox style="mso-next-textbox:#_x0000_s1198" inset="0,0,0,0">
                <w:txbxContent>
                  <w:p w:rsidR="006E2D1B" w:rsidRDefault="006E2D1B" w:rsidP="00E45E4A">
                    <w:pPr>
                      <w:rPr>
                        <w:b/>
                        <w:sz w:val="25"/>
                      </w:rPr>
                    </w:pPr>
                    <w:r>
                      <w:rPr>
                        <w:b/>
                        <w:sz w:val="25"/>
                      </w:rPr>
                      <w:t>a</w:t>
                    </w:r>
                  </w:p>
                </w:txbxContent>
              </v:textbox>
            </v:shape>
            <v:shape id="_x0000_s1199" type="#_x0000_t202" style="position:absolute;left:3395;top:7139;width:230;height:358" stroked="f">
              <v:textbox style="mso-next-textbox:#_x0000_s1199" inset="0,0,0,0">
                <w:txbxContent>
                  <w:p w:rsidR="006E2D1B" w:rsidRDefault="006E2D1B" w:rsidP="00E45E4A">
                    <w:pPr>
                      <w:rPr>
                        <w:b/>
                        <w:sz w:val="25"/>
                      </w:rPr>
                    </w:pPr>
                    <w:r>
                      <w:rPr>
                        <w:b/>
                        <w:sz w:val="25"/>
                      </w:rPr>
                      <w:t>a</w:t>
                    </w:r>
                  </w:p>
                </w:txbxContent>
              </v:textbox>
            </v:shape>
            <v:shape id="_x0000_s1200" type="#_x0000_t32" style="position:absolute;left:4804;top:7521;width:976;height:319;flip:x" o:connectortype="straight">
              <v:stroke dashstyle="dash"/>
            </v:shape>
            <v:shape id="_x0000_s1201" type="#_x0000_t32" style="position:absolute;left:5877;top:7579;width:145;height:406" o:connectortype="straight">
              <v:stroke dashstyle="dash"/>
            </v:shape>
            <v:shape id="_x0000_s1202" type="#_x0000_t32" style="position:absolute;left:4601;top:7144;width:394;height:1183;flip:x y" o:connectortype="straight"/>
            <v:shape id="_x0000_s1203" type="#_x0000_t32" style="position:absolute;left:5007;top:7695;width:1914;height:634;flip:y" o:connectortype="straight"/>
            <v:shape id="_x0000_s1204" type="#_x0000_t202" style="position:absolute;left:1701;top:9145;width:5222;height:1236">
              <v:textbox style="mso-next-textbox:#_x0000_s1204">
                <w:txbxContent>
                  <w:p w:rsidR="006E2D1B" w:rsidRDefault="006E2D1B" w:rsidP="00E45E4A">
                    <w:r>
                      <w:t xml:space="preserve">Fig. A2.  Left: Point </w:t>
                    </w:r>
                    <w:r>
                      <w:rPr>
                        <w:b/>
                      </w:rPr>
                      <w:t>a</w:t>
                    </w:r>
                    <w:r>
                      <w:t xml:space="preserve"> in the Global Reference System coordinates.  Right: Point </w:t>
                    </w:r>
                    <w:r>
                      <w:rPr>
                        <w:b/>
                      </w:rPr>
                      <w:t>a</w:t>
                    </w:r>
                    <w:r>
                      <w:t xml:space="preserve"> in local reference system 2 coordinates, with GRS axes and offset shown for reference.</w:t>
                    </w:r>
                  </w:p>
                </w:txbxContent>
              </v:textbox>
            </v:shape>
            <v:shape id="_x0000_s1205" type="#_x0000_t32" style="position:absolute;left:4572;top:8333;width:1508;height:1;flip:x" o:connectortype="straight" strokecolor="#7f7f7f [1612]">
              <v:stroke dashstyle="1 1" endcap="round"/>
            </v:shape>
            <v:shape id="_x0000_s1206" type="#_x0000_t32" style="position:absolute;left:5007;top:8333;width:1;height:306" o:connectortype="straight" strokecolor="#7f7f7f [1612]">
              <v:stroke dashstyle="1 1" endcap="round"/>
            </v:shape>
            <v:shape id="_x0000_s1207" type="#_x0000_t202" style="position:absolute;left:4253;top:8188;width:290;height:319" stroked="f">
              <v:textbox style="mso-next-textbox:#_x0000_s1207" inset="0,0,0,0">
                <w:txbxContent>
                  <w:p w:rsidR="006E2D1B" w:rsidRDefault="006E2D1B" w:rsidP="00E45E4A">
                    <w:pPr>
                      <w:rPr>
                        <w:sz w:val="25"/>
                      </w:rPr>
                    </w:pPr>
                    <w:r>
                      <w:rPr>
                        <w:sz w:val="25"/>
                      </w:rPr>
                      <w:t>Y</w:t>
                    </w:r>
                    <w:r>
                      <w:rPr>
                        <w:sz w:val="25"/>
                        <w:vertAlign w:val="subscript"/>
                      </w:rPr>
                      <w:t>2</w:t>
                    </w:r>
                  </w:p>
                </w:txbxContent>
              </v:textbox>
            </v:shape>
            <v:shape id="_x0000_s1208" style="position:absolute;left:5877;top:8014;width:87;height:319" coordsize="58,227" path="m58,227c29,113,,,,24e" filled="f">
              <v:stroke endarrow="classic" endarrowwidth="narrow" endarrowlength="short"/>
              <v:path arrowok="t"/>
            </v:shape>
            <w10:anchorlock/>
          </v:group>
        </w:pict>
      </w:r>
    </w:p>
    <w:p w:rsidR="00E45E4A" w:rsidRDefault="00E45E4A" w:rsidP="00E45E4A">
      <w:pPr>
        <w:tabs>
          <w:tab w:val="right" w:pos="9360"/>
        </w:tabs>
        <w:rPr>
          <w:noProof/>
        </w:rPr>
      </w:pPr>
      <w:r>
        <w:rPr>
          <w:noProof/>
        </w:rPr>
        <w:t xml:space="preserve">If the coordinates of origin of LRS2 are </w:t>
      </w:r>
      <w:r>
        <w:rPr>
          <w:b/>
          <w:noProof/>
        </w:rPr>
        <w:t>R</w:t>
      </w:r>
      <w:r>
        <w:rPr>
          <w:b/>
          <w:noProof/>
          <w:vertAlign w:val="subscript"/>
        </w:rPr>
        <w:t>2</w:t>
      </w:r>
      <w:r>
        <w:rPr>
          <w:noProof/>
        </w:rPr>
        <w:t xml:space="preserve"> = (X</w:t>
      </w:r>
      <w:r>
        <w:rPr>
          <w:noProof/>
          <w:vertAlign w:val="subscript"/>
        </w:rPr>
        <w:t>2</w:t>
      </w:r>
      <w:r>
        <w:rPr>
          <w:noProof/>
        </w:rPr>
        <w:t>, Y</w:t>
      </w:r>
      <w:r>
        <w:rPr>
          <w:noProof/>
          <w:vertAlign w:val="subscript"/>
        </w:rPr>
        <w:t>2</w:t>
      </w:r>
      <w:r>
        <w:rPr>
          <w:noProof/>
        </w:rPr>
        <w:t xml:space="preserve">) </w:t>
      </w:r>
      <w:r>
        <w:rPr>
          <w:noProof/>
        </w:rPr>
        <w:drawing>
          <wp:inline distT="0" distB="0" distL="0" distR="0" wp14:anchorId="51C27C94" wp14:editId="2D321554">
            <wp:extent cx="9525" cy="9525"/>
            <wp:effectExtent l="0" t="0" r="0" b="0"/>
            <wp:docPr id="2" name="Picture 2" descr="C:\Documents and Settings\Bill Rose\My Documents\teaching\hesc686-10s\notes\&amp;{DSMP.gEmptyS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Bill Rose\My Documents\teaching\hesc686-10s\notes\&amp;{DSMP.gEmptySrc};"/>
                    <pic:cNvPicPr>
                      <a:picLocks noChangeAspect="1" noChangeArrowheads="1"/>
                    </pic:cNvPicPr>
                  </pic:nvPicPr>
                  <pic:blipFill>
                    <a:blip r:link="rId12"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t xml:space="preserve"> in the GRS, then </w:t>
      </w:r>
      <w:r>
        <w:rPr>
          <w:b/>
          <w:bCs/>
          <w:noProof/>
        </w:rPr>
        <w:t>R</w:t>
      </w:r>
      <w:r>
        <w:rPr>
          <w:b/>
          <w:bCs/>
          <w:noProof/>
          <w:sz w:val="20"/>
          <w:szCs w:val="20"/>
          <w:vertAlign w:val="subscript"/>
        </w:rPr>
        <w:t>a</w:t>
      </w:r>
      <w:r>
        <w:rPr>
          <w:noProof/>
        </w:rPr>
        <w:t xml:space="preserve"> and </w:t>
      </w:r>
      <w:r>
        <w:rPr>
          <w:b/>
          <w:bCs/>
          <w:noProof/>
        </w:rPr>
        <w:t>r</w:t>
      </w:r>
      <w:r>
        <w:rPr>
          <w:b/>
          <w:bCs/>
          <w:noProof/>
          <w:sz w:val="20"/>
          <w:szCs w:val="20"/>
          <w:vertAlign w:val="subscript"/>
        </w:rPr>
        <w:t>2a</w:t>
      </w:r>
      <w:r>
        <w:rPr>
          <w:noProof/>
        </w:rPr>
        <w:t xml:space="preserve"> are related as follows:</w:t>
      </w:r>
    </w:p>
    <w:p w:rsidR="00E45E4A" w:rsidRDefault="006E2D1B" w:rsidP="00E45E4A">
      <w:pPr>
        <w:pStyle w:val="mtdisplayequation0"/>
        <w:rPr>
          <w:noProof/>
        </w:rPr>
      </w:pPr>
      <m:oMathPara>
        <m:oMath>
          <m:d>
            <m:dPr>
              <m:ctrlPr>
                <w:rPr>
                  <w:rFonts w:ascii="Cambria Math" w:hAnsi="Cambria Math"/>
                  <w:i/>
                  <w:noProof/>
                </w:rPr>
              </m:ctrlPr>
            </m:dPr>
            <m:e>
              <m:m>
                <m:mPr>
                  <m:mcs>
                    <m:mc>
                      <m:mcPr>
                        <m:count m:val="1"/>
                        <m:mcJc m:val="center"/>
                      </m:mcPr>
                    </m:mc>
                  </m:mcs>
                  <m:ctrlPr>
                    <w:rPr>
                      <w:rFonts w:ascii="Cambria Math" w:hAnsi="Cambria Math"/>
                      <w:i/>
                      <w:noProof/>
                    </w:rPr>
                  </m:ctrlPr>
                </m:mPr>
                <m:mr>
                  <m:e>
                    <m:sSub>
                      <m:sSubPr>
                        <m:ctrlPr>
                          <w:rPr>
                            <w:rFonts w:ascii="Cambria Math" w:hAnsi="Cambria Math"/>
                            <w:i/>
                            <w:noProof/>
                          </w:rPr>
                        </m:ctrlPr>
                      </m:sSubPr>
                      <m:e>
                        <m:r>
                          <w:rPr>
                            <w:rFonts w:ascii="Cambria Math" w:hAnsi="Cambria Math"/>
                            <w:noProof/>
                          </w:rPr>
                          <m:t>X</m:t>
                        </m:r>
                      </m:e>
                      <m:sub>
                        <m:r>
                          <w:rPr>
                            <w:rFonts w:ascii="Cambria Math" w:hAnsi="Cambria Math"/>
                            <w:noProof/>
                          </w:rPr>
                          <m:t>a</m:t>
                        </m:r>
                      </m:sub>
                    </m:sSub>
                  </m:e>
                </m:mr>
                <m:mr>
                  <m:e>
                    <m:sSub>
                      <m:sSubPr>
                        <m:ctrlPr>
                          <w:rPr>
                            <w:rFonts w:ascii="Cambria Math" w:hAnsi="Cambria Math"/>
                            <w:i/>
                            <w:noProof/>
                          </w:rPr>
                        </m:ctrlPr>
                      </m:sSubPr>
                      <m:e>
                        <m:r>
                          <w:rPr>
                            <w:rFonts w:ascii="Cambria Math" w:hAnsi="Cambria Math"/>
                            <w:noProof/>
                          </w:rPr>
                          <m:t>Y</m:t>
                        </m:r>
                      </m:e>
                      <m:sub>
                        <m:r>
                          <w:rPr>
                            <w:rFonts w:ascii="Cambria Math" w:hAnsi="Cambria Math"/>
                            <w:noProof/>
                          </w:rPr>
                          <m:t>a</m:t>
                        </m:r>
                      </m:sub>
                    </m:sSub>
                  </m:e>
                </m:mr>
              </m:m>
            </m:e>
          </m:d>
          <m:r>
            <w:rPr>
              <w:rFonts w:ascii="Cambria Math" w:hAnsi="Cambria Math"/>
              <w:noProof/>
            </w:rPr>
            <m:t>=</m:t>
          </m:r>
          <m:d>
            <m:dPr>
              <m:ctrlPr>
                <w:rPr>
                  <w:rFonts w:ascii="Cambria Math" w:hAnsi="Cambria Math"/>
                  <w:i/>
                  <w:noProof/>
                </w:rPr>
              </m:ctrlPr>
            </m:dPr>
            <m:e>
              <m:m>
                <m:mPr>
                  <m:mcs>
                    <m:mc>
                      <m:mcPr>
                        <m:count m:val="1"/>
                        <m:mcJc m:val="center"/>
                      </m:mcPr>
                    </m:mc>
                  </m:mcs>
                  <m:ctrlPr>
                    <w:rPr>
                      <w:rFonts w:ascii="Cambria Math" w:hAnsi="Cambria Math"/>
                      <w:i/>
                      <w:noProof/>
                    </w:rPr>
                  </m:ctrlPr>
                </m:mPr>
                <m:mr>
                  <m:e>
                    <m:r>
                      <w:rPr>
                        <w:rFonts w:ascii="Cambria Math" w:hAnsi="Cambria Math"/>
                        <w:noProof/>
                      </w:rPr>
                      <m:t>X2</m:t>
                    </m:r>
                  </m:e>
                </m:mr>
                <m:mr>
                  <m:e>
                    <m:r>
                      <w:rPr>
                        <w:rFonts w:ascii="Cambria Math" w:hAnsi="Cambria Math"/>
                        <w:noProof/>
                      </w:rPr>
                      <m:t>Y2</m:t>
                    </m:r>
                  </m:e>
                </m:mr>
              </m:m>
            </m:e>
          </m:d>
          <m:r>
            <w:rPr>
              <w:rFonts w:ascii="Cambria Math" w:hAnsi="Cambria Math"/>
              <w:noProof/>
            </w:rPr>
            <m:t>+</m:t>
          </m:r>
          <m:d>
            <m:dPr>
              <m:ctrlPr>
                <w:rPr>
                  <w:rFonts w:ascii="Cambria Math" w:hAnsi="Cambria Math"/>
                  <w:i/>
                  <w:noProof/>
                </w:rPr>
              </m:ctrlPr>
            </m:dPr>
            <m:e>
              <m:m>
                <m:mPr>
                  <m:mcs>
                    <m:mc>
                      <m:mcPr>
                        <m:count m:val="2"/>
                        <m:mcJc m:val="center"/>
                      </m:mcPr>
                    </m:mc>
                  </m:mcs>
                  <m:ctrlPr>
                    <w:rPr>
                      <w:rFonts w:ascii="Cambria Math" w:hAnsi="Cambria Math"/>
                      <w:i/>
                      <w:noProof/>
                    </w:rPr>
                  </m:ctrlPr>
                </m:mPr>
                <m:mr>
                  <m:e>
                    <m:func>
                      <m:funcPr>
                        <m:ctrlPr>
                          <w:rPr>
                            <w:rFonts w:ascii="Cambria Math" w:hAnsi="Cambria Math"/>
                            <w:noProof/>
                          </w:rPr>
                        </m:ctrlPr>
                      </m:funcPr>
                      <m:fName>
                        <m:r>
                          <m:rPr>
                            <m:sty m:val="p"/>
                          </m:rPr>
                          <w:rPr>
                            <w:rFonts w:ascii="Cambria Math" w:hAnsi="Cambria Math"/>
                            <w:noProof/>
                          </w:rPr>
                          <m:t>cos</m:t>
                        </m:r>
                      </m:fName>
                      <m:e>
                        <m:r>
                          <m:rPr>
                            <m:sty m:val="p"/>
                          </m:rPr>
                          <w:rPr>
                            <w:rFonts w:ascii="Cambria Math" w:hAnsi="Cambria Math"/>
                            <w:noProof/>
                          </w:rPr>
                          <m:t>θ</m:t>
                        </m:r>
                      </m:e>
                    </m:func>
                  </m:e>
                  <m:e>
                    <m:r>
                      <w:rPr>
                        <w:rFonts w:ascii="Cambria Math" w:hAnsi="Cambria Math"/>
                        <w:noProof/>
                      </w:rPr>
                      <m:t>-</m:t>
                    </m:r>
                    <m:func>
                      <m:funcPr>
                        <m:ctrlPr>
                          <w:rPr>
                            <w:rFonts w:ascii="Cambria Math" w:hAnsi="Cambria Math"/>
                            <w:i/>
                            <w:noProof/>
                          </w:rPr>
                        </m:ctrlPr>
                      </m:funcPr>
                      <m:fName>
                        <m:r>
                          <m:rPr>
                            <m:sty m:val="p"/>
                          </m:rPr>
                          <w:rPr>
                            <w:rFonts w:ascii="Cambria Math" w:hAnsi="Cambria Math"/>
                            <w:noProof/>
                          </w:rPr>
                          <m:t>sin</m:t>
                        </m:r>
                      </m:fName>
                      <m:e>
                        <m:r>
                          <w:rPr>
                            <w:rFonts w:ascii="Cambria Math" w:hAnsi="Cambria Math"/>
                            <w:noProof/>
                          </w:rPr>
                          <m:t>θ</m:t>
                        </m:r>
                      </m:e>
                    </m:func>
                  </m:e>
                </m:mr>
                <m:mr>
                  <m:e>
                    <m:func>
                      <m:funcPr>
                        <m:ctrlPr>
                          <w:rPr>
                            <w:rFonts w:ascii="Cambria Math" w:hAnsi="Cambria Math"/>
                            <w:i/>
                            <w:noProof/>
                          </w:rPr>
                        </m:ctrlPr>
                      </m:funcPr>
                      <m:fName>
                        <m:r>
                          <m:rPr>
                            <m:sty m:val="p"/>
                          </m:rPr>
                          <w:rPr>
                            <w:rFonts w:ascii="Cambria Math" w:hAnsi="Cambria Math"/>
                            <w:noProof/>
                          </w:rPr>
                          <m:t>sin</m:t>
                        </m:r>
                      </m:fName>
                      <m:e>
                        <m:r>
                          <w:rPr>
                            <w:rFonts w:ascii="Cambria Math" w:hAnsi="Cambria Math"/>
                            <w:noProof/>
                          </w:rPr>
                          <m:t>θ</m:t>
                        </m:r>
                      </m:e>
                    </m:func>
                  </m:e>
                  <m:e>
                    <m:func>
                      <m:funcPr>
                        <m:ctrlPr>
                          <w:rPr>
                            <w:rFonts w:ascii="Cambria Math" w:hAnsi="Cambria Math"/>
                            <w:noProof/>
                          </w:rPr>
                        </m:ctrlPr>
                      </m:funcPr>
                      <m:fName>
                        <m:r>
                          <m:rPr>
                            <m:sty m:val="p"/>
                          </m:rPr>
                          <w:rPr>
                            <w:rFonts w:ascii="Cambria Math" w:hAnsi="Cambria Math"/>
                            <w:noProof/>
                          </w:rPr>
                          <m:t>cos</m:t>
                        </m:r>
                      </m:fName>
                      <m:e>
                        <m:r>
                          <m:rPr>
                            <m:sty m:val="p"/>
                          </m:rPr>
                          <w:rPr>
                            <w:rFonts w:ascii="Cambria Math" w:hAnsi="Cambria Math"/>
                            <w:noProof/>
                          </w:rPr>
                          <m:t>θ</m:t>
                        </m:r>
                      </m:e>
                    </m:func>
                  </m:e>
                </m:mr>
              </m:m>
            </m:e>
          </m:d>
          <m:d>
            <m:dPr>
              <m:ctrlPr>
                <w:rPr>
                  <w:rFonts w:ascii="Cambria Math" w:hAnsi="Cambria Math"/>
                  <w:i/>
                  <w:noProof/>
                </w:rPr>
              </m:ctrlPr>
            </m:dPr>
            <m:e>
              <m:m>
                <m:mPr>
                  <m:mcs>
                    <m:mc>
                      <m:mcPr>
                        <m:count m:val="1"/>
                        <m:mcJc m:val="center"/>
                      </m:mcPr>
                    </m:mc>
                  </m:mcs>
                  <m:ctrlPr>
                    <w:rPr>
                      <w:rFonts w:ascii="Cambria Math" w:hAnsi="Cambria Math"/>
                      <w:i/>
                      <w:noProof/>
                    </w:rPr>
                  </m:ctrlPr>
                </m:mPr>
                <m:mr>
                  <m:e>
                    <m:sSub>
                      <m:sSubPr>
                        <m:ctrlPr>
                          <w:rPr>
                            <w:rFonts w:ascii="Cambria Math" w:hAnsi="Cambria Math"/>
                            <w:i/>
                            <w:noProof/>
                          </w:rPr>
                        </m:ctrlPr>
                      </m:sSubPr>
                      <m:e>
                        <m:r>
                          <w:rPr>
                            <w:rStyle w:val="mpnncode"/>
                            <w:rFonts w:ascii="Cambria Math" w:hAnsi="Cambria Math"/>
                            <w:noProof/>
                          </w:rPr>
                          <m:t>x</m:t>
                        </m:r>
                      </m:e>
                      <m:sub>
                        <m:r>
                          <w:rPr>
                            <w:rStyle w:val="mpnncode"/>
                            <w:rFonts w:ascii="Cambria Math" w:hAnsi="Cambria Math"/>
                            <w:noProof/>
                          </w:rPr>
                          <m:t>a</m:t>
                        </m:r>
                      </m:sub>
                    </m:sSub>
                  </m:e>
                </m:mr>
                <m:mr>
                  <m:e>
                    <m:sSub>
                      <m:sSubPr>
                        <m:ctrlPr>
                          <w:rPr>
                            <w:rFonts w:ascii="Cambria Math" w:hAnsi="Cambria Math"/>
                            <w:i/>
                            <w:noProof/>
                          </w:rPr>
                        </m:ctrlPr>
                      </m:sSubPr>
                      <m:e>
                        <m:r>
                          <w:rPr>
                            <w:rStyle w:val="mpnncode"/>
                            <w:rFonts w:ascii="Cambria Math" w:hAnsi="Cambria Math"/>
                            <w:noProof/>
                          </w:rPr>
                          <m:t>y</m:t>
                        </m:r>
                      </m:e>
                      <m:sub>
                        <m:r>
                          <w:rPr>
                            <w:rStyle w:val="mpnncode"/>
                            <w:rFonts w:ascii="Cambria Math" w:hAnsi="Cambria Math"/>
                            <w:noProof/>
                          </w:rPr>
                          <m:t>a</m:t>
                        </m:r>
                      </m:sub>
                    </m:sSub>
                  </m:e>
                </m:mr>
              </m:m>
            </m:e>
          </m:d>
        </m:oMath>
      </m:oMathPara>
    </w:p>
    <w:p w:rsidR="00E45E4A" w:rsidRDefault="00E45E4A" w:rsidP="00E45E4A">
      <w:pPr>
        <w:tabs>
          <w:tab w:val="right" w:pos="9360"/>
        </w:tabs>
        <w:rPr>
          <w:rFonts w:eastAsia="Times New Roman"/>
          <w:noProof/>
        </w:rPr>
      </w:pPr>
      <w:r>
        <w:rPr>
          <w:noProof/>
          <w:sz w:val="16"/>
          <w:szCs w:val="16"/>
        </w:rPr>
        <w:t>(some subscripts in above eqn missing - due to bug in how MS Word saves eqn as HTML?)</w:t>
      </w:r>
      <w:r w:rsidR="00DA4A1D">
        <w:rPr>
          <w:noProof/>
        </w:rPr>
        <w:tab/>
        <w:t>(A</w:t>
      </w:r>
      <w:r>
        <w:rPr>
          <w:noProof/>
        </w:rPr>
        <w:t>.4)</w:t>
      </w:r>
    </w:p>
    <w:p w:rsidR="00E45E4A" w:rsidRDefault="00E45E4A" w:rsidP="00E45E4A">
      <w:pPr>
        <w:tabs>
          <w:tab w:val="right" w:pos="9360"/>
        </w:tabs>
        <w:rPr>
          <w:noProof/>
          <w:sz w:val="16"/>
          <w:szCs w:val="16"/>
        </w:rPr>
      </w:pPr>
    </w:p>
    <w:p w:rsidR="00E45E4A" w:rsidRDefault="00E45E4A" w:rsidP="00E45E4A">
      <w:pPr>
        <w:tabs>
          <w:tab w:val="right" w:pos="9360"/>
        </w:tabs>
        <w:rPr>
          <w:noProof/>
          <w:sz w:val="16"/>
          <w:szCs w:val="16"/>
        </w:rPr>
      </w:pPr>
      <w:r>
        <w:rPr>
          <w:noProof/>
        </w:rPr>
        <w:t>or</w:t>
      </w:r>
    </w:p>
    <w:p w:rsidR="00E45E4A" w:rsidRDefault="006E2D1B" w:rsidP="00E45E4A">
      <w:pPr>
        <w:pStyle w:val="mtdisplayequation"/>
        <w:tabs>
          <w:tab w:val="right" w:pos="9360"/>
        </w:tabs>
        <w:rPr>
          <w:b/>
          <w:noProof/>
        </w:rPr>
      </w:pPr>
      <m:oMathPara>
        <m:oMath>
          <m:sSub>
            <m:sSubPr>
              <m:ctrlPr>
                <w:rPr>
                  <w:rFonts w:ascii="Cambria Math" w:hAnsi="Cambria Math"/>
                  <w:b/>
                  <w:noProof/>
                </w:rPr>
              </m:ctrlPr>
            </m:sSubPr>
            <m:e>
              <m:r>
                <m:rPr>
                  <m:sty m:val="b"/>
                </m:rPr>
                <w:rPr>
                  <w:rStyle w:val="mpnncode"/>
                  <w:rFonts w:ascii="Cambria Math" w:hAnsi="Cambria Math"/>
                  <w:noProof/>
                </w:rPr>
                <m:t>R</m:t>
              </m:r>
            </m:e>
            <m:sub>
              <m:r>
                <m:rPr>
                  <m:sty m:val="b"/>
                </m:rPr>
                <w:rPr>
                  <w:rStyle w:val="mpnncode"/>
                  <w:rFonts w:ascii="Cambria Math" w:hAnsi="Cambria Math"/>
                  <w:noProof/>
                </w:rPr>
                <m:t>a</m:t>
              </m:r>
            </m:sub>
          </m:sSub>
          <m:r>
            <m:rPr>
              <m:sty m:val="b"/>
            </m:rPr>
            <w:rPr>
              <w:rStyle w:val="mpnncode"/>
              <w:rFonts w:ascii="Cambria Math" w:hAnsi="Cambria Math"/>
              <w:noProof/>
            </w:rPr>
            <m:t>=</m:t>
          </m:r>
          <m:sSub>
            <m:sSubPr>
              <m:ctrlPr>
                <w:rPr>
                  <w:rFonts w:ascii="Cambria Math" w:hAnsi="Cambria Math"/>
                  <w:b/>
                  <w:noProof/>
                </w:rPr>
              </m:ctrlPr>
            </m:sSubPr>
            <m:e>
              <m:r>
                <m:rPr>
                  <m:sty m:val="b"/>
                </m:rPr>
                <w:rPr>
                  <w:rStyle w:val="mpnncode"/>
                  <w:rFonts w:ascii="Cambria Math" w:hAnsi="Cambria Math"/>
                  <w:noProof/>
                </w:rPr>
                <m:t>R</m:t>
              </m:r>
            </m:e>
            <m:sub>
              <m:r>
                <m:rPr>
                  <m:sty m:val="b"/>
                </m:rPr>
                <w:rPr>
                  <w:rStyle w:val="mpnncode"/>
                  <w:rFonts w:ascii="Cambria Math" w:hAnsi="Cambria Math"/>
                  <w:noProof/>
                </w:rPr>
                <m:t>2</m:t>
              </m:r>
            </m:sub>
          </m:sSub>
          <m:r>
            <m:rPr>
              <m:sty m:val="b"/>
            </m:rPr>
            <w:rPr>
              <w:rStyle w:val="mpnncode"/>
              <w:rFonts w:ascii="Cambria Math" w:hAnsi="Cambria Math"/>
              <w:noProof/>
            </w:rPr>
            <m:t>+A</m:t>
          </m:r>
          <m:sSub>
            <m:sSubPr>
              <m:ctrlPr>
                <w:rPr>
                  <w:rFonts w:ascii="Cambria Math" w:hAnsi="Cambria Math"/>
                  <w:b/>
                  <w:noProof/>
                </w:rPr>
              </m:ctrlPr>
            </m:sSubPr>
            <m:e>
              <m:r>
                <m:rPr>
                  <m:sty m:val="b"/>
                </m:rPr>
                <w:rPr>
                  <w:rStyle w:val="mpnncode"/>
                  <w:rFonts w:ascii="Cambria Math" w:hAnsi="Cambria Math"/>
                  <w:noProof/>
                </w:rPr>
                <m:t xml:space="preserve"> r</m:t>
              </m:r>
            </m:e>
            <m:sub>
              <m:r>
                <m:rPr>
                  <m:sty m:val="b"/>
                </m:rPr>
                <w:rPr>
                  <w:rStyle w:val="mpnncode"/>
                  <w:rFonts w:ascii="Cambria Math" w:hAnsi="Cambria Math"/>
                  <w:noProof/>
                </w:rPr>
                <m:t>2a</m:t>
              </m:r>
            </m:sub>
          </m:sSub>
        </m:oMath>
      </m:oMathPara>
    </w:p>
    <w:p w:rsidR="00E45E4A" w:rsidRDefault="00DA4A1D" w:rsidP="00E45E4A">
      <w:pPr>
        <w:pStyle w:val="mtdisplayequation"/>
        <w:tabs>
          <w:tab w:val="right" w:pos="9360"/>
        </w:tabs>
        <w:rPr>
          <w:rFonts w:eastAsia="Times New Roman"/>
          <w:noProof/>
        </w:rPr>
      </w:pPr>
      <w:r>
        <w:rPr>
          <w:noProof/>
        </w:rPr>
        <w:tab/>
        <w:t>(A</w:t>
      </w:r>
      <w:r w:rsidR="00E45E4A">
        <w:rPr>
          <w:noProof/>
        </w:rPr>
        <w:t>.5)</w:t>
      </w:r>
    </w:p>
    <w:p w:rsidR="00E45E4A" w:rsidRDefault="00E45E4A" w:rsidP="00E45E4A">
      <w:pPr>
        <w:tabs>
          <w:tab w:val="right" w:pos="9360"/>
        </w:tabs>
        <w:rPr>
          <w:noProof/>
        </w:rPr>
      </w:pPr>
      <w:r>
        <w:rPr>
          <w:noProof/>
        </w:rPr>
        <w:t xml:space="preserve">As before, the </w:t>
      </w:r>
      <w:r>
        <w:rPr>
          <w:noProof/>
          <w:u w:val="single"/>
        </w:rPr>
        <w:t>columns</w:t>
      </w:r>
      <w:r>
        <w:rPr>
          <w:noProof/>
        </w:rPr>
        <w:t xml:space="preserve"> of </w:t>
      </w:r>
      <w:r>
        <w:rPr>
          <w:b/>
          <w:noProof/>
        </w:rPr>
        <w:t>A</w:t>
      </w:r>
      <w:r>
        <w:rPr>
          <w:noProof/>
        </w:rPr>
        <w:t xml:space="preserve"> are the coordinates of </w:t>
      </w:r>
      <w:r>
        <w:rPr>
          <w:b/>
          <w:noProof/>
        </w:rPr>
        <w:t>i</w:t>
      </w:r>
      <w:r>
        <w:rPr>
          <w:noProof/>
        </w:rPr>
        <w:t xml:space="preserve"> and </w:t>
      </w:r>
      <w:r>
        <w:rPr>
          <w:b/>
          <w:noProof/>
        </w:rPr>
        <w:t>j</w:t>
      </w:r>
      <w:r>
        <w:rPr>
          <w:noProof/>
        </w:rPr>
        <w:t xml:space="preserve"> after rotation by angle +θ.  As before, </w:t>
      </w:r>
      <w:r>
        <w:rPr>
          <w:b/>
          <w:noProof/>
        </w:rPr>
        <w:t>A</w:t>
      </w:r>
      <w:r>
        <w:rPr>
          <w:noProof/>
        </w:rPr>
        <w:t xml:space="preserve"> may be thought of as </w:t>
      </w:r>
    </w:p>
    <w:p w:rsidR="00E45E4A" w:rsidRDefault="00D441E6" w:rsidP="00E45E4A">
      <w:pPr>
        <w:tabs>
          <w:tab w:val="right" w:pos="9360"/>
        </w:tabs>
        <w:rPr>
          <w:noProof/>
        </w:rPr>
      </w:pPr>
      <w:r>
        <w:rPr>
          <w:noProof/>
        </w:rPr>
        <w:t>1</w:t>
      </w:r>
      <w:r w:rsidR="00E45E4A">
        <w:rPr>
          <w:noProof/>
        </w:rPr>
        <w:t xml:space="preserve">. The matrix that rotates a vector by +θ, when it multiplies that column vector.  It does not change coordinate systems. </w:t>
      </w:r>
    </w:p>
    <w:p w:rsidR="00A06DD9" w:rsidRDefault="00D441E6" w:rsidP="00A06DD9">
      <w:pPr>
        <w:tabs>
          <w:tab w:val="right" w:pos="9360"/>
        </w:tabs>
        <w:rPr>
          <w:noProof/>
        </w:rPr>
      </w:pPr>
      <w:r>
        <w:rPr>
          <w:noProof/>
        </w:rPr>
        <w:t xml:space="preserve">2. The matrix that changes a vector’s representation (when A multiplies that column vector) from LRS coordinates to GRS coordinates, where the LRS is rotated by +θ relative to the GRS. </w:t>
      </w:r>
      <w:r w:rsidR="00A06DD9">
        <w:rPr>
          <w:noProof/>
        </w:rPr>
        <w:t xml:space="preserve">Note that this is different from the matrix </w:t>
      </w:r>
      <w:r w:rsidR="00A06DD9">
        <w:rPr>
          <w:b/>
          <w:noProof/>
        </w:rPr>
        <w:t>R</w:t>
      </w:r>
      <w:r w:rsidR="00A06DD9" w:rsidRPr="00D441E6">
        <w:rPr>
          <w:b/>
          <w:noProof/>
          <w:vertAlign w:val="subscript"/>
        </w:rPr>
        <w:t>c</w:t>
      </w:r>
      <w:r w:rsidR="00A06DD9">
        <w:rPr>
          <w:noProof/>
        </w:rPr>
        <w:t xml:space="preserve"> in equations 1.3 and 1.4 above.  </w:t>
      </w:r>
      <w:r w:rsidR="00A06DD9" w:rsidRPr="00D441E6">
        <w:rPr>
          <w:b/>
          <w:noProof/>
        </w:rPr>
        <w:t>R</w:t>
      </w:r>
      <w:r w:rsidR="00A06DD9" w:rsidRPr="00D441E6">
        <w:rPr>
          <w:b/>
          <w:noProof/>
          <w:vertAlign w:val="subscript"/>
        </w:rPr>
        <w:t>c</w:t>
      </w:r>
      <w:r w:rsidR="00A06DD9">
        <w:rPr>
          <w:noProof/>
        </w:rPr>
        <w:t xml:space="preserve"> converts a vector representation in the oppostite direction: from the GRS to the LRS.</w:t>
      </w:r>
    </w:p>
    <w:p w:rsidR="00D441E6" w:rsidRDefault="00D441E6" w:rsidP="00D441E6">
      <w:pPr>
        <w:tabs>
          <w:tab w:val="right" w:pos="9360"/>
        </w:tabs>
        <w:rPr>
          <w:noProof/>
        </w:rPr>
      </w:pPr>
    </w:p>
    <w:p w:rsidR="00E45E4A" w:rsidRDefault="00E45E4A">
      <w:pPr>
        <w:pBdr>
          <w:bottom w:val="single" w:sz="6" w:space="1" w:color="auto"/>
        </w:pBdr>
        <w:rPr>
          <w:noProof/>
        </w:rPr>
      </w:pPr>
    </w:p>
    <w:p w:rsidR="00517E50" w:rsidRDefault="00517E50">
      <w:pPr>
        <w:pBdr>
          <w:bottom w:val="single" w:sz="6" w:space="1" w:color="auto"/>
        </w:pBdr>
        <w:rPr>
          <w:noProof/>
        </w:rPr>
      </w:pPr>
    </w:p>
    <w:p w:rsidR="00A908C5" w:rsidRDefault="00A908C5">
      <w:pPr>
        <w:rPr>
          <w:noProof/>
        </w:rPr>
      </w:pPr>
      <w:r>
        <w:rPr>
          <w:noProof/>
          <w:sz w:val="18"/>
          <w:szCs w:val="18"/>
        </w:rPr>
        <w:t>Copyright © 2010</w:t>
      </w:r>
      <w:r w:rsidR="00D40896">
        <w:rPr>
          <w:noProof/>
          <w:sz w:val="18"/>
          <w:szCs w:val="18"/>
        </w:rPr>
        <w:t>, 2013</w:t>
      </w:r>
      <w:r w:rsidR="003519B6">
        <w:rPr>
          <w:noProof/>
          <w:sz w:val="18"/>
          <w:szCs w:val="18"/>
        </w:rPr>
        <w:t>, 2015</w:t>
      </w:r>
      <w:r>
        <w:rPr>
          <w:noProof/>
          <w:sz w:val="18"/>
          <w:szCs w:val="18"/>
        </w:rPr>
        <w:t xml:space="preserve"> William C. Rose</w:t>
      </w:r>
    </w:p>
    <w:sectPr w:rsidR="00A908C5" w:rsidSect="00B91445">
      <w:pgSz w:w="12240" w:h="15840"/>
      <w:pgMar w:top="1296" w:right="1423"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EB0" w:rsidRDefault="00CB1EB0" w:rsidP="00E45E4A">
      <w:r>
        <w:separator/>
      </w:r>
    </w:p>
  </w:endnote>
  <w:endnote w:type="continuationSeparator" w:id="0">
    <w:p w:rsidR="00CB1EB0" w:rsidRDefault="00CB1EB0" w:rsidP="00E4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EB0" w:rsidRDefault="00CB1EB0" w:rsidP="00E45E4A">
      <w:r>
        <w:separator/>
      </w:r>
    </w:p>
  </w:footnote>
  <w:footnote w:type="continuationSeparator" w:id="0">
    <w:p w:rsidR="00CB1EB0" w:rsidRDefault="00CB1EB0" w:rsidP="00E45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drawingGridHorizontalSpacing w:val="29"/>
  <w:drawingGridVerticalSpacing w:val="29"/>
  <w:noPunctuationKerning/>
  <w:characterSpacingControl w:val="doNotCompress"/>
  <w:hdrShapeDefaults>
    <o:shapedefaults v:ext="edit" spidmax="2049" fill="f" fillcolor="white" strokecolor="red">
      <v:fill color="white" on="f"/>
      <v:stroke endarrow="classic" endarrowwidth="wide" endarrowlength="long" color="red" weight="2pt"/>
    </o:shapedefaults>
  </w:hdrShapeDefaults>
  <w:footnotePr>
    <w:footnote w:id="-1"/>
    <w:footnote w:id="0"/>
  </w:footnotePr>
  <w:endnotePr>
    <w:endnote w:id="-1"/>
    <w:endnote w:id="0"/>
  </w:endnotePr>
  <w:compat>
    <w:compatSetting w:name="compatibilityMode" w:uri="http://schemas.microsoft.com/office/word" w:val="12"/>
  </w:compat>
  <w:rsids>
    <w:rsidRoot w:val="008151D4"/>
    <w:rsid w:val="00015BD8"/>
    <w:rsid w:val="0004228D"/>
    <w:rsid w:val="00054316"/>
    <w:rsid w:val="00070178"/>
    <w:rsid w:val="00076B5F"/>
    <w:rsid w:val="000935B4"/>
    <w:rsid w:val="000A150E"/>
    <w:rsid w:val="00160078"/>
    <w:rsid w:val="001A73F1"/>
    <w:rsid w:val="001C7093"/>
    <w:rsid w:val="001E6E4F"/>
    <w:rsid w:val="001F0250"/>
    <w:rsid w:val="0027541B"/>
    <w:rsid w:val="002950F9"/>
    <w:rsid w:val="002F1F1D"/>
    <w:rsid w:val="003020C5"/>
    <w:rsid w:val="003267E9"/>
    <w:rsid w:val="00350F1D"/>
    <w:rsid w:val="003519B6"/>
    <w:rsid w:val="00362281"/>
    <w:rsid w:val="00402242"/>
    <w:rsid w:val="00430071"/>
    <w:rsid w:val="004C5092"/>
    <w:rsid w:val="004C55A8"/>
    <w:rsid w:val="00517E50"/>
    <w:rsid w:val="0053618B"/>
    <w:rsid w:val="0054663A"/>
    <w:rsid w:val="00555E4D"/>
    <w:rsid w:val="005B1E03"/>
    <w:rsid w:val="005C3121"/>
    <w:rsid w:val="005C5C74"/>
    <w:rsid w:val="005F7F80"/>
    <w:rsid w:val="0060323C"/>
    <w:rsid w:val="0062744C"/>
    <w:rsid w:val="00635AF7"/>
    <w:rsid w:val="00664CD0"/>
    <w:rsid w:val="00681E6E"/>
    <w:rsid w:val="006A140D"/>
    <w:rsid w:val="006B6A53"/>
    <w:rsid w:val="006B6CE4"/>
    <w:rsid w:val="006D7D82"/>
    <w:rsid w:val="006E2D1B"/>
    <w:rsid w:val="006E7B3D"/>
    <w:rsid w:val="006F160E"/>
    <w:rsid w:val="007D3DE3"/>
    <w:rsid w:val="00813416"/>
    <w:rsid w:val="008151D4"/>
    <w:rsid w:val="0083476F"/>
    <w:rsid w:val="0087534D"/>
    <w:rsid w:val="00877BD3"/>
    <w:rsid w:val="008A1EF4"/>
    <w:rsid w:val="008E6C8B"/>
    <w:rsid w:val="008F1CCD"/>
    <w:rsid w:val="00932EF2"/>
    <w:rsid w:val="009336BB"/>
    <w:rsid w:val="00994BAC"/>
    <w:rsid w:val="009D37D1"/>
    <w:rsid w:val="009D73BD"/>
    <w:rsid w:val="009D74EB"/>
    <w:rsid w:val="00A06DD9"/>
    <w:rsid w:val="00A13243"/>
    <w:rsid w:val="00A56F25"/>
    <w:rsid w:val="00A579AA"/>
    <w:rsid w:val="00A70A88"/>
    <w:rsid w:val="00A908C5"/>
    <w:rsid w:val="00AC37C4"/>
    <w:rsid w:val="00B033E6"/>
    <w:rsid w:val="00B35291"/>
    <w:rsid w:val="00B91445"/>
    <w:rsid w:val="00BD3208"/>
    <w:rsid w:val="00CA2103"/>
    <w:rsid w:val="00CB1EB0"/>
    <w:rsid w:val="00CE3DC6"/>
    <w:rsid w:val="00D125A9"/>
    <w:rsid w:val="00D40896"/>
    <w:rsid w:val="00D441E6"/>
    <w:rsid w:val="00D55C50"/>
    <w:rsid w:val="00D91AC2"/>
    <w:rsid w:val="00DA4A1D"/>
    <w:rsid w:val="00DB6C0F"/>
    <w:rsid w:val="00DE0E44"/>
    <w:rsid w:val="00DE638F"/>
    <w:rsid w:val="00E12539"/>
    <w:rsid w:val="00E22267"/>
    <w:rsid w:val="00E24113"/>
    <w:rsid w:val="00E45E4A"/>
    <w:rsid w:val="00EC15DD"/>
    <w:rsid w:val="00EC68DF"/>
    <w:rsid w:val="00EE2EAA"/>
    <w:rsid w:val="00F05607"/>
    <w:rsid w:val="00F26645"/>
    <w:rsid w:val="00F26E7F"/>
    <w:rsid w:val="00F501A9"/>
    <w:rsid w:val="00FE4377"/>
    <w:rsid w:val="00FE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endarrow="classic" endarrowwidth="wide" endarrowlength="long" color="red" weight="2pt"/>
    </o:shapedefaults>
    <o:shapelayout v:ext="edit">
      <o:idmap v:ext="edit" data="1"/>
      <o:rules v:ext="edit">
        <o:r id="V:Rule1" type="connector" idref="#_x0000_s1227"/>
        <o:r id="V:Rule2" type="connector" idref="#_x0000_s1206"/>
        <o:r id="V:Rule3" type="connector" idref="#_x0000_s1220"/>
        <o:r id="V:Rule4" type="connector" idref="#_x0000_s1201"/>
        <o:r id="V:Rule5" type="connector" idref="#_x0000_s1223"/>
        <o:r id="V:Rule6" type="connector" idref="#_x0000_s1316"/>
        <o:r id="V:Rule7" type="connector" idref="#_x0000_s1310"/>
        <o:r id="V:Rule8" type="connector" idref="#_x0000_s1254"/>
        <o:r id="V:Rule9" type="connector" idref="#_x0000_s1279"/>
        <o:r id="V:Rule10" type="connector" idref="#_x0000_s1287"/>
        <o:r id="V:Rule11" type="connector" idref="#_x0000_s1251"/>
        <o:r id="V:Rule12" type="connector" idref="#_x0000_s1248"/>
        <o:r id="V:Rule13" type="connector" idref="#_x0000_s1278"/>
        <o:r id="V:Rule14" type="connector" idref="#_x0000_s1203"/>
        <o:r id="V:Rule15" type="connector" idref="#_x0000_s1284"/>
        <o:r id="V:Rule16" type="connector" idref="#_x0000_s1246"/>
        <o:r id="V:Rule17" type="connector" idref="#_x0000_s1273"/>
        <o:r id="V:Rule18" type="connector" idref="#_x0000_s1200"/>
        <o:r id="V:Rule19" type="connector" idref="#_x0000_s1253"/>
        <o:r id="V:Rule20" type="connector" idref="#_x0000_s1229"/>
        <o:r id="V:Rule21" type="connector" idref="#_x0000_s1317"/>
        <o:r id="V:Rule22" type="connector" idref="#_x0000_s1226"/>
        <o:r id="V:Rule23" type="connector" idref="#_x0000_s1215"/>
        <o:r id="V:Rule24" type="connector" idref="#_x0000_s1247"/>
        <o:r id="V:Rule25" type="connector" idref="#_x0000_s1315"/>
        <o:r id="V:Rule26" type="connector" idref="#_x0000_s1304"/>
        <o:r id="V:Rule27" type="connector" idref="#_x0000_s1225"/>
        <o:r id="V:Rule28" type="connector" idref="#_x0000_s1285"/>
        <o:r id="V:Rule29" type="connector" idref="#_x0000_s1192"/>
        <o:r id="V:Rule30" type="connector" idref="#_x0000_s1312"/>
        <o:r id="V:Rule31" type="connector" idref="#_x0000_s1280"/>
        <o:r id="V:Rule32" type="connector" idref="#_x0000_s1252"/>
        <o:r id="V:Rule33" type="connector" idref="#_x0000_s1311"/>
        <o:r id="V:Rule34" type="connector" idref="#_x0000_s1228"/>
        <o:r id="V:Rule35" type="connector" idref="#_x0000_s1221"/>
        <o:r id="V:Rule36" type="connector" idref="#_x0000_s1286"/>
        <o:r id="V:Rule37" type="connector" idref="#_x0000_s1314"/>
        <o:r id="V:Rule38" type="connector" idref="#_x0000_s1249"/>
        <o:r id="V:Rule39" type="connector" idref="#_x0000_s1255"/>
        <o:r id="V:Rule40" type="connector" idref="#_x0000_s1195"/>
        <o:r id="V:Rule41" type="connector" idref="#_x0000_s1202"/>
        <o:r id="V:Rule42" type="connector" idref="#_x0000_s1194"/>
        <o:r id="V:Rule43" type="connector" idref="#_x0000_s1283"/>
        <o:r id="V:Rule44" type="connector" idref="#_x0000_s1241"/>
        <o:r id="V:Rule45" type="connector" idref="#_x0000_s1205"/>
        <o:r id="V:Rule46" type="connector" idref="#_x0000_s1309"/>
        <o:r id="V:Rule47" type="connector" idref="#_x0000_s1222"/>
        <o:r id="V:Rule48" type="connector" idref="#_x0000_s1197"/>
        <o:r id="V:Rule49" type="connector" idref="#_x0000_s1318"/>
        <o:r id="V:Rule50" type="connector" idref="#_x0000_s1281"/>
        <o:r id="V:Rule51" type="connector" idref="#_x0000_s1193"/>
        <o:r id="V:Rule52" type="connector" idref="#_x0000_s1186"/>
        <o:r id="V:Rule53" type="connector" idref="#_x0000_s1386"/>
        <o:r id="V:Rule54" type="connector" idref="#_x0000_s1384"/>
        <o:r id="V:Rule55" type="connector" idref="#_x0000_s1385"/>
        <o:r id="V:Rule56" type="connector" idref="#_x0000_s1382"/>
        <o:r id="V:Rule57" type="connector" idref="#_x0000_s1390"/>
        <o:r id="V:Rule58" type="connector" idref="#_x0000_s1394"/>
        <o:r id="V:Rule59" type="connector" idref="#_x0000_s1392"/>
        <o:r id="V:Rule60" type="connector" idref="#_x0000_s1395"/>
        <o:r id="V:Rule61" type="connector" idref="#_x0000_s1396"/>
        <o:r id="V:Rule62" type="arc" idref="#_x0000_s1397"/>
        <o:r id="V:Rule63" type="connector" idref="#_x0000_s1398"/>
        <o:r id="V:Rule64" type="connector" idref="#_x0000_s1399"/>
        <o:r id="V:Rule65" type="connector" idref="#_x0000_s1403"/>
      </o:rules>
    </o:shapelayout>
  </w:shapeDefaults>
  <w:decimalSymbol w:val="."/>
  <w:listSeparator w:val=","/>
  <w14:docId w14:val="6F384E16"/>
  <w15:docId w15:val="{7C3FE94C-4BD7-4541-AA64-46FD9911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18B"/>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18B"/>
    <w:rPr>
      <w:color w:val="0000FF"/>
      <w:u w:val="single"/>
    </w:rPr>
  </w:style>
  <w:style w:type="character" w:styleId="FollowedHyperlink">
    <w:name w:val="FollowedHyperlink"/>
    <w:basedOn w:val="DefaultParagraphFont"/>
    <w:uiPriority w:val="99"/>
    <w:semiHidden/>
    <w:unhideWhenUsed/>
    <w:rsid w:val="0053618B"/>
    <w:rPr>
      <w:color w:val="800080"/>
      <w:u w:val="single"/>
    </w:rPr>
  </w:style>
  <w:style w:type="paragraph" w:styleId="BalloonText">
    <w:name w:val="Balloon Text"/>
    <w:basedOn w:val="Normal"/>
    <w:link w:val="BalloonTextChar"/>
    <w:uiPriority w:val="99"/>
    <w:semiHidden/>
    <w:unhideWhenUsed/>
    <w:rsid w:val="005361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618B"/>
    <w:rPr>
      <w:rFonts w:ascii="Tahoma" w:eastAsiaTheme="minorEastAsia" w:hAnsi="Tahoma" w:cs="Tahoma" w:hint="default"/>
      <w:sz w:val="16"/>
      <w:szCs w:val="16"/>
    </w:rPr>
  </w:style>
  <w:style w:type="paragraph" w:styleId="ListParagraph">
    <w:name w:val="List Paragraph"/>
    <w:basedOn w:val="Normal"/>
    <w:uiPriority w:val="34"/>
    <w:qFormat/>
    <w:rsid w:val="0053618B"/>
    <w:pPr>
      <w:ind w:left="720"/>
      <w:contextualSpacing/>
    </w:pPr>
  </w:style>
  <w:style w:type="paragraph" w:customStyle="1" w:styleId="mtdisplayequation">
    <w:name w:val="mtdisplayequation"/>
    <w:basedOn w:val="Normal"/>
    <w:rsid w:val="0053618B"/>
  </w:style>
  <w:style w:type="paragraph" w:customStyle="1" w:styleId="mtdisplayequation0">
    <w:name w:val="mtdisplayequation0"/>
    <w:basedOn w:val="Normal"/>
    <w:rsid w:val="0053618B"/>
  </w:style>
  <w:style w:type="paragraph" w:customStyle="1" w:styleId="mpph">
    <w:name w:val="mpph"/>
    <w:basedOn w:val="Normal"/>
    <w:rsid w:val="0053618B"/>
    <w:pPr>
      <w:spacing w:before="100" w:beforeAutospacing="1" w:after="100" w:afterAutospacing="1"/>
    </w:pPr>
  </w:style>
  <w:style w:type="paragraph" w:customStyle="1" w:styleId="mpphspan">
    <w:name w:val="mpphspan"/>
    <w:basedOn w:val="Normal"/>
    <w:rsid w:val="0053618B"/>
    <w:pPr>
      <w:spacing w:before="100" w:beforeAutospacing="1" w:after="100" w:afterAutospacing="1"/>
    </w:pPr>
  </w:style>
  <w:style w:type="paragraph" w:customStyle="1" w:styleId="mpentity">
    <w:name w:val="mpentity"/>
    <w:basedOn w:val="Normal"/>
    <w:rsid w:val="0053618B"/>
    <w:pPr>
      <w:spacing w:before="100" w:beforeAutospacing="1" w:after="100" w:afterAutospacing="1"/>
    </w:pPr>
  </w:style>
  <w:style w:type="paragraph" w:customStyle="1" w:styleId="mpprinteqn">
    <w:name w:val="mpprinteqn"/>
    <w:basedOn w:val="Normal"/>
    <w:rsid w:val="0053618B"/>
    <w:pPr>
      <w:spacing w:before="100" w:beforeAutospacing="1" w:after="100" w:afterAutospacing="1"/>
    </w:pPr>
    <w:rPr>
      <w:vanish/>
    </w:rPr>
  </w:style>
  <w:style w:type="paragraph" w:customStyle="1" w:styleId="mpprintph">
    <w:name w:val="mpprintph"/>
    <w:basedOn w:val="Normal"/>
    <w:rsid w:val="0053618B"/>
    <w:pPr>
      <w:spacing w:before="100" w:beforeAutospacing="1" w:after="100" w:afterAutospacing="1"/>
    </w:pPr>
    <w:rPr>
      <w:vanish/>
    </w:rPr>
  </w:style>
  <w:style w:type="paragraph" w:customStyle="1" w:styleId="mppopup">
    <w:name w:val="mppopup"/>
    <w:basedOn w:val="Normal"/>
    <w:rsid w:val="0053618B"/>
    <w:pPr>
      <w:pBdr>
        <w:top w:val="single" w:sz="6" w:space="4" w:color="0000FF"/>
        <w:left w:val="single" w:sz="6" w:space="4" w:color="0000FF"/>
        <w:bottom w:val="single" w:sz="6" w:space="4" w:color="0000FF"/>
        <w:right w:val="single" w:sz="6" w:space="4" w:color="0000FF"/>
      </w:pBdr>
      <w:shd w:val="clear" w:color="auto" w:fill="FFFFCC"/>
      <w:spacing w:before="100" w:beforeAutospacing="1" w:after="100" w:afterAutospacing="1"/>
    </w:pPr>
    <w:rPr>
      <w:vanish/>
    </w:rPr>
  </w:style>
  <w:style w:type="paragraph" w:customStyle="1" w:styleId="mppopupnobg">
    <w:name w:val="mppopupnobg"/>
    <w:basedOn w:val="Normal"/>
    <w:rsid w:val="0053618B"/>
    <w:pPr>
      <w:pBdr>
        <w:top w:val="single" w:sz="6" w:space="4" w:color="0000FF"/>
        <w:left w:val="single" w:sz="6" w:space="4" w:color="0000FF"/>
        <w:bottom w:val="single" w:sz="6" w:space="4" w:color="0000FF"/>
        <w:right w:val="single" w:sz="6" w:space="4" w:color="0000FF"/>
      </w:pBdr>
      <w:spacing w:before="100" w:beforeAutospacing="1" w:after="100" w:afterAutospacing="1"/>
    </w:pPr>
    <w:rPr>
      <w:vanish/>
    </w:rPr>
  </w:style>
  <w:style w:type="paragraph" w:customStyle="1" w:styleId="mpscreeneqn">
    <w:name w:val="mpscreeneqn"/>
    <w:basedOn w:val="Normal"/>
    <w:rsid w:val="0053618B"/>
    <w:pPr>
      <w:spacing w:before="100" w:beforeAutospacing="1" w:after="100" w:afterAutospacing="1"/>
    </w:pPr>
    <w:rPr>
      <w:vanish/>
    </w:rPr>
  </w:style>
  <w:style w:type="paragraph" w:customStyle="1" w:styleId="mpscreenph">
    <w:name w:val="mpscreenph"/>
    <w:basedOn w:val="Normal"/>
    <w:rsid w:val="0053618B"/>
    <w:pPr>
      <w:spacing w:before="100" w:beforeAutospacing="1" w:after="100" w:afterAutospacing="1"/>
    </w:pPr>
    <w:rPr>
      <w:vanish/>
    </w:rPr>
  </w:style>
  <w:style w:type="character" w:styleId="PlaceholderText">
    <w:name w:val="Placeholder Text"/>
    <w:basedOn w:val="DefaultParagraphFont"/>
    <w:uiPriority w:val="99"/>
    <w:semiHidden/>
    <w:rsid w:val="0053618B"/>
    <w:rPr>
      <w:color w:val="808080"/>
    </w:rPr>
  </w:style>
  <w:style w:type="character" w:customStyle="1" w:styleId="mtequationsection">
    <w:name w:val="mtequationsection"/>
    <w:basedOn w:val="DefaultParagraphFont"/>
    <w:rsid w:val="0053618B"/>
    <w:rPr>
      <w:color w:val="FF0000"/>
    </w:rPr>
  </w:style>
  <w:style w:type="character" w:customStyle="1" w:styleId="mpnncode">
    <w:name w:val="mpnncode"/>
    <w:basedOn w:val="DefaultParagraphFont"/>
    <w:rsid w:val="0053618B"/>
  </w:style>
  <w:style w:type="paragraph" w:styleId="Header">
    <w:name w:val="header"/>
    <w:basedOn w:val="Normal"/>
    <w:link w:val="HeaderChar"/>
    <w:uiPriority w:val="99"/>
    <w:unhideWhenUsed/>
    <w:rsid w:val="00E45E4A"/>
    <w:pPr>
      <w:tabs>
        <w:tab w:val="center" w:pos="4680"/>
        <w:tab w:val="right" w:pos="9360"/>
      </w:tabs>
    </w:pPr>
  </w:style>
  <w:style w:type="character" w:customStyle="1" w:styleId="HeaderChar">
    <w:name w:val="Header Char"/>
    <w:basedOn w:val="DefaultParagraphFont"/>
    <w:link w:val="Header"/>
    <w:uiPriority w:val="99"/>
    <w:rsid w:val="00E45E4A"/>
    <w:rPr>
      <w:rFonts w:eastAsiaTheme="minorEastAsia"/>
      <w:sz w:val="24"/>
      <w:szCs w:val="24"/>
    </w:rPr>
  </w:style>
  <w:style w:type="paragraph" w:styleId="Footer">
    <w:name w:val="footer"/>
    <w:basedOn w:val="Normal"/>
    <w:link w:val="FooterChar"/>
    <w:uiPriority w:val="99"/>
    <w:unhideWhenUsed/>
    <w:rsid w:val="00E45E4A"/>
    <w:pPr>
      <w:tabs>
        <w:tab w:val="center" w:pos="4680"/>
        <w:tab w:val="right" w:pos="9360"/>
      </w:tabs>
    </w:pPr>
  </w:style>
  <w:style w:type="character" w:customStyle="1" w:styleId="FooterChar">
    <w:name w:val="Footer Char"/>
    <w:basedOn w:val="DefaultParagraphFont"/>
    <w:link w:val="Footer"/>
    <w:uiPriority w:val="99"/>
    <w:rsid w:val="00E45E4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thworld.wolfram.com/RotationMatri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thworld.wolfram.com/RotationMatrix.html" TargetMode="External"/><Relationship Id="rId12" Type="http://schemas.openxmlformats.org/officeDocument/2006/relationships/image" Target="file:///C:\Documents%20and%20Settings\Bill%20Rose\My%20Documents\teaching\hesc686-10s\notes\&amp;%7bDSMP.gEmptySrc%7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won3d.com/theory/transform.html" TargetMode="External"/><Relationship Id="rId11" Type="http://schemas.openxmlformats.org/officeDocument/2006/relationships/image" Target="media/image2.wmf"/><Relationship Id="rId5" Type="http://schemas.openxmlformats.org/officeDocument/2006/relationships/endnotes" Target="endnotes.xml"/><Relationship Id="rId10" Type="http://schemas.openxmlformats.org/officeDocument/2006/relationships/hyperlink" Target="http://mathworld.wolfram.com/Eulerangles.html" TargetMode="External"/><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880</TotalTime>
  <Pages>10</Pages>
  <Words>4054</Words>
  <Characters>19663</Characters>
  <Application>Microsoft Office Word</Application>
  <DocSecurity>0</DocSecurity>
  <Lines>357</Lines>
  <Paragraphs>149</Paragraphs>
  <ScaleCrop>false</ScaleCrop>
  <HeadingPairs>
    <vt:vector size="2" baseType="variant">
      <vt:variant>
        <vt:lpstr>Title</vt:lpstr>
      </vt:variant>
      <vt:variant>
        <vt:i4>1</vt:i4>
      </vt:variant>
    </vt:vector>
  </HeadingPairs>
  <TitlesOfParts>
    <vt:vector size="1" baseType="lpstr">
      <vt:lpstr>Rotation Matrices</vt:lpstr>
    </vt:vector>
  </TitlesOfParts>
  <Company/>
  <LinksUpToDate>false</LinksUpToDate>
  <CharactersWithSpaces>23568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Rotation Matrices</dc:title>
  <dc:creator>William Rose</dc:creator>
  <cp:lastModifiedBy>Bill Rose</cp:lastModifiedBy>
  <cp:revision>18</cp:revision>
  <dcterms:created xsi:type="dcterms:W3CDTF">2013-03-21T04:50:00Z</dcterms:created>
  <dcterms:modified xsi:type="dcterms:W3CDTF">2017-04-24T01:35:00Z</dcterms:modified>
</cp:coreProperties>
</file>