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80" w:rsidRPr="0018032E" w:rsidRDefault="00F93D6A" w:rsidP="00000C80">
      <w:pPr>
        <w:jc w:val="center"/>
        <w:rPr>
          <w:rFonts w:cs="Arial"/>
          <w:b/>
          <w:sz w:val="28"/>
          <w:szCs w:val="44"/>
        </w:rPr>
      </w:pPr>
      <w:r w:rsidRPr="0018032E">
        <w:rPr>
          <w:rFonts w:cs="Arial"/>
          <w:b/>
          <w:sz w:val="28"/>
          <w:szCs w:val="44"/>
        </w:rPr>
        <w:t>University of Delaware</w:t>
      </w:r>
    </w:p>
    <w:p w:rsidR="00000C80" w:rsidRPr="0018032E" w:rsidRDefault="00F93D6A" w:rsidP="00000C80">
      <w:pPr>
        <w:jc w:val="center"/>
        <w:rPr>
          <w:rFonts w:cs="Arial"/>
          <w:b/>
          <w:sz w:val="28"/>
          <w:szCs w:val="40"/>
        </w:rPr>
      </w:pPr>
      <w:r w:rsidRPr="0018032E">
        <w:rPr>
          <w:rFonts w:cs="Arial"/>
          <w:b/>
          <w:sz w:val="28"/>
          <w:szCs w:val="40"/>
        </w:rPr>
        <w:t>Institutional Animal Care and Use Committee</w:t>
      </w:r>
    </w:p>
    <w:p w:rsidR="00000C80" w:rsidRPr="00A83036" w:rsidRDefault="00F93D6A" w:rsidP="00000C80">
      <w:pPr>
        <w:tabs>
          <w:tab w:val="center" w:pos="4680"/>
          <w:tab w:val="right" w:pos="9360"/>
        </w:tabs>
        <w:spacing w:before="120"/>
        <w:jc w:val="center"/>
        <w:rPr>
          <w:rFonts w:cs="Arial"/>
          <w:b/>
          <w:szCs w:val="32"/>
        </w:rPr>
      </w:pPr>
      <w:r w:rsidRPr="0018032E">
        <w:rPr>
          <w:rFonts w:cs="Arial"/>
          <w:b/>
          <w:sz w:val="28"/>
          <w:szCs w:val="32"/>
        </w:rPr>
        <w:t>Application to Use Animals in Research and Teaching</w:t>
      </w:r>
    </w:p>
    <w:p w:rsidR="00000C80" w:rsidRPr="00A83036" w:rsidRDefault="00000C80"/>
    <w:p w:rsidR="00000C80" w:rsidRPr="00A83036" w:rsidRDefault="00F93D6A" w:rsidP="00000C80">
      <w:pPr>
        <w:jc w:val="center"/>
        <w:rPr>
          <w:b/>
          <w:szCs w:val="28"/>
        </w:rPr>
      </w:pPr>
      <w:r w:rsidRPr="00A83036">
        <w:rPr>
          <w:b/>
          <w:szCs w:val="28"/>
        </w:rPr>
        <w:t>ADDENDUM “B”</w:t>
      </w:r>
    </w:p>
    <w:p w:rsidR="00000C80" w:rsidRPr="00A83036" w:rsidRDefault="00F93D6A" w:rsidP="00000C80">
      <w:pPr>
        <w:spacing w:before="80"/>
        <w:jc w:val="center"/>
        <w:rPr>
          <w:b/>
          <w:szCs w:val="28"/>
        </w:rPr>
      </w:pPr>
      <w:r w:rsidRPr="00A83036">
        <w:rPr>
          <w:b/>
          <w:szCs w:val="28"/>
        </w:rPr>
        <w:t>Hybridoma/Monoclonal Antibodies</w:t>
      </w:r>
    </w:p>
    <w:p w:rsidR="00000C80" w:rsidRPr="00A83036" w:rsidRDefault="00000C80"/>
    <w:p w:rsidR="00000C80" w:rsidRPr="00A83036" w:rsidRDefault="00000C80" w:rsidP="00000C80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4671"/>
      </w:tblGrid>
      <w:tr w:rsidR="00000C80" w:rsidRPr="003839F1" w:rsidTr="00000C80">
        <w:trPr>
          <w:trHeight w:val="764"/>
        </w:trPr>
        <w:tc>
          <w:tcPr>
            <w:tcW w:w="4788" w:type="dxa"/>
          </w:tcPr>
          <w:p w:rsidR="00000C80" w:rsidRPr="00A83036" w:rsidRDefault="00F93D6A" w:rsidP="00000C80">
            <w:pPr>
              <w:autoSpaceDE w:val="0"/>
              <w:autoSpaceDN w:val="0"/>
              <w:adjustRightInd w:val="0"/>
              <w:spacing w:before="280" w:after="160"/>
              <w:ind w:left="187"/>
            </w:pPr>
            <w:r w:rsidRPr="00000C80">
              <w:rPr>
                <w:rFonts w:cs="Arial"/>
                <w:b/>
              </w:rPr>
              <w:t>AUP Number: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04583624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</w:tcPr>
          <w:p w:rsidR="00000C80" w:rsidRPr="00000C80" w:rsidRDefault="00F93D6A" w:rsidP="00000C80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b/>
              </w:rPr>
            </w:pPr>
            <w:r w:rsidRPr="00000C80">
              <w:rPr>
                <w:b/>
              </w:rPr>
              <w:sym w:font="Wingdings" w:char="F0DF"/>
            </w:r>
            <w:r w:rsidRPr="00000C80">
              <w:rPr>
                <w:b/>
              </w:rPr>
              <w:t xml:space="preserve"> (4 digits only — if new, leave blank)</w:t>
            </w:r>
          </w:p>
        </w:tc>
      </w:tr>
      <w:tr w:rsidR="00000C80" w:rsidRPr="003839F1" w:rsidTr="00000C80">
        <w:trPr>
          <w:trHeight w:val="764"/>
        </w:trPr>
        <w:tc>
          <w:tcPr>
            <w:tcW w:w="9576" w:type="dxa"/>
            <w:gridSpan w:val="2"/>
          </w:tcPr>
          <w:p w:rsidR="00000C80" w:rsidRPr="008418F1" w:rsidRDefault="00F93D6A" w:rsidP="00000C80">
            <w:pPr>
              <w:autoSpaceDE w:val="0"/>
              <w:autoSpaceDN w:val="0"/>
              <w:adjustRightInd w:val="0"/>
              <w:spacing w:before="280" w:after="160"/>
              <w:ind w:left="187"/>
            </w:pPr>
            <w:r w:rsidRPr="00000C80">
              <w:rPr>
                <w:rFonts w:cs="Arial"/>
                <w:b/>
              </w:rPr>
              <w:t>Project: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74054850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:rsidR="00000C80" w:rsidRPr="00A83036" w:rsidRDefault="00000C80" w:rsidP="00000C80">
      <w:pPr>
        <w:spacing w:before="12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5"/>
              </w:numPr>
              <w:tabs>
                <w:tab w:val="clear" w:pos="810"/>
                <w:tab w:val="num" w:pos="360"/>
              </w:tabs>
              <w:spacing w:before="120"/>
              <w:ind w:left="9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Species: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844280400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  <w:bookmarkEnd w:id="0"/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12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90"/>
              </w:tabs>
              <w:spacing w:before="120"/>
              <w:ind w:left="360" w:right="360" w:hanging="27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Antigen: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64531280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12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Adjuvant: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0407350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000C80" w:rsidRDefault="00000C80" w:rsidP="00000C80">
            <w:pPr>
              <w:jc w:val="both"/>
              <w:rPr>
                <w:rFonts w:cs="Arial"/>
                <w:b/>
                <w:i/>
              </w:rPr>
            </w:pPr>
          </w:p>
          <w:p w:rsidR="00000C80" w:rsidRPr="00000C80" w:rsidRDefault="00F93D6A" w:rsidP="00000C80">
            <w:pPr>
              <w:spacing w:before="120"/>
              <w:ind w:left="90" w:right="360"/>
              <w:jc w:val="both"/>
              <w:rPr>
                <w:rFonts w:cs="Arial"/>
                <w:i/>
                <w:sz w:val="22"/>
              </w:rPr>
            </w:pPr>
            <w:r w:rsidRPr="00000C80">
              <w:rPr>
                <w:rFonts w:cs="Arial"/>
                <w:b/>
                <w:i/>
                <w:sz w:val="22"/>
              </w:rPr>
              <w:t>*Note</w:t>
            </w:r>
            <w:r w:rsidRPr="00000C80">
              <w:rPr>
                <w:rFonts w:cs="Arial"/>
                <w:i/>
                <w:sz w:val="22"/>
              </w:rPr>
              <w:t>: The use of Complete Freund’s Adjuvant (CFA) in laboratory animals is considered a procedure that may cause pain and distress. If CFA use is proposed, the investigator must address the issue of alternatives to its use.</w:t>
            </w:r>
          </w:p>
          <w:p w:rsidR="00000C80" w:rsidRPr="00A83036" w:rsidRDefault="00000C80" w:rsidP="00000C80">
            <w:pPr>
              <w:tabs>
                <w:tab w:val="left" w:pos="8333"/>
              </w:tabs>
              <w:spacing w:before="12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 xml:space="preserve">Route of injection: </w:t>
            </w:r>
            <w:r w:rsidRPr="00000C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0949615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0" w:right="360" w:firstLine="9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lastRenderedPageBreak/>
              <w:t>Site of injection: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0230358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Amount to be injected: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21801227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Number of injections and intervals between booster injections: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6138203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rPr>
          <w:trHeight w:val="584"/>
        </w:trPr>
        <w:tc>
          <w:tcPr>
            <w:tcW w:w="9350" w:type="dxa"/>
          </w:tcPr>
          <w:p w:rsidR="00000C80" w:rsidRPr="00A83036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spacing w:before="120"/>
              <w:ind w:left="90" w:firstLine="0"/>
              <w:jc w:val="both"/>
            </w:pPr>
            <w:r w:rsidRPr="00000C80">
              <w:rPr>
                <w:rFonts w:cs="Arial"/>
                <w:b/>
              </w:rPr>
              <w:t>Will you pristine prime: (for ascites production)</w:t>
            </w:r>
            <w:r w:rsidRPr="00000C80">
              <w:rPr>
                <w:b/>
              </w:rPr>
              <w:t>?</w:t>
            </w:r>
            <w:r w:rsidRPr="001D26F4">
              <w:t xml:space="preserve">  </w:t>
            </w:r>
            <w:r w:rsidRPr="00A83036">
              <w:t xml:space="preserve">     </w:t>
            </w:r>
            <w:sdt>
              <w:sdtPr>
                <w:id w:val="14323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B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83036">
              <w:t xml:space="preserve">  Yes         </w:t>
            </w:r>
            <w:sdt>
              <w:sdtPr>
                <w:id w:val="-17246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83036">
              <w:t xml:space="preserve">  No</w:t>
            </w: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9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Number of cells to be injected: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5867121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Length of time before tapping abdomen: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96070406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Number of taps to be performed: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9857949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Size of needle for tapping: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8996886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Sedation: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64466221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000C80" w:rsidRPr="00A83036" w:rsidRDefault="00000C80" w:rsidP="00000C80">
            <w:pPr>
              <w:spacing w:before="200"/>
            </w:pPr>
          </w:p>
        </w:tc>
      </w:tr>
      <w:tr w:rsidR="00000C80" w:rsidRPr="00A83036" w:rsidTr="00521593">
        <w:trPr>
          <w:trHeight w:val="1691"/>
        </w:trPr>
        <w:tc>
          <w:tcPr>
            <w:tcW w:w="9350" w:type="dxa"/>
          </w:tcPr>
          <w:p w:rsidR="00000C80" w:rsidRPr="00000C80" w:rsidRDefault="00F93D6A" w:rsidP="00000C80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spacing w:before="120"/>
              <w:ind w:left="0" w:right="360" w:firstLine="0"/>
              <w:rPr>
                <w:rFonts w:ascii="Arial" w:hAnsi="Arial" w:cs="Arial"/>
              </w:rPr>
            </w:pPr>
            <w:r w:rsidRPr="00000C80">
              <w:rPr>
                <w:rFonts w:cs="Arial"/>
                <w:b/>
              </w:rPr>
              <w:t>Method of euthanasia:</w:t>
            </w:r>
            <w:r w:rsidRPr="00000C8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7138692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948F9" w:rsidRPr="00A35F1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000C80" w:rsidRPr="00000C80" w:rsidRDefault="00000C80" w:rsidP="00000C80">
            <w:pPr>
              <w:rPr>
                <w:rFonts w:ascii="Arial" w:hAnsi="Arial" w:cs="Arial"/>
              </w:rPr>
            </w:pPr>
          </w:p>
          <w:p w:rsidR="0067581E" w:rsidRDefault="0067581E" w:rsidP="00000C80">
            <w:pPr>
              <w:spacing w:before="200"/>
            </w:pPr>
          </w:p>
          <w:p w:rsidR="0067581E" w:rsidRPr="0067581E" w:rsidRDefault="0067581E" w:rsidP="0067581E"/>
          <w:p w:rsidR="00000C80" w:rsidRPr="0067581E" w:rsidRDefault="0067581E" w:rsidP="0067581E">
            <w:pPr>
              <w:tabs>
                <w:tab w:val="left" w:pos="8440"/>
              </w:tabs>
            </w:pPr>
            <w:r>
              <w:tab/>
            </w:r>
          </w:p>
        </w:tc>
      </w:tr>
    </w:tbl>
    <w:p w:rsidR="000C36A1" w:rsidRDefault="000C36A1" w:rsidP="001B4F75">
      <w:pPr>
        <w:rPr>
          <w:sz w:val="16"/>
        </w:rPr>
      </w:pPr>
    </w:p>
    <w:p w:rsidR="00521593" w:rsidRDefault="00521593" w:rsidP="001B4F75">
      <w:pPr>
        <w:rPr>
          <w:sz w:val="16"/>
        </w:rPr>
      </w:pPr>
      <w:r>
        <w:rPr>
          <w:sz w:val="16"/>
        </w:rPr>
        <w:t>R</w:t>
      </w:r>
      <w:r w:rsidRPr="00C64500">
        <w:rPr>
          <w:sz w:val="16"/>
        </w:rPr>
        <w:t xml:space="preserve">ev. </w:t>
      </w:r>
      <w:r w:rsidR="000C36A1">
        <w:rPr>
          <w:sz w:val="16"/>
        </w:rPr>
        <w:t>10/2013</w:t>
      </w:r>
    </w:p>
    <w:p w:rsidR="000C36A1" w:rsidRPr="005A33DE" w:rsidRDefault="000C36A1" w:rsidP="001B4F75"/>
    <w:p w:rsidR="00000C80" w:rsidRPr="00A83036" w:rsidRDefault="00964325" w:rsidP="00521593">
      <w:pPr>
        <w:spacing w:before="200"/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92075</wp:posOffset>
                </wp:positionV>
                <wp:extent cx="1143000" cy="228600"/>
                <wp:effectExtent l="381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81E" w:rsidRDefault="00675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05pt;margin-top:7.2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f1tgIAALk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" filled="f" stroked="f">
                <v:textbox>
                  <w:txbxContent>
                    <w:p w:rsidR="0067581E" w:rsidRDefault="0067581E"/>
                  </w:txbxContent>
                </v:textbox>
              </v:shape>
            </w:pict>
          </mc:Fallback>
        </mc:AlternateContent>
      </w:r>
    </w:p>
    <w:sectPr w:rsidR="00000C80" w:rsidRPr="00A83036" w:rsidSect="0067581E">
      <w:footerReference w:type="even" r:id="rId7"/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C9C" w:rsidRDefault="008E7C9C">
      <w:r>
        <w:separator/>
      </w:r>
    </w:p>
  </w:endnote>
  <w:endnote w:type="continuationSeparator" w:id="0">
    <w:p w:rsidR="008E7C9C" w:rsidRDefault="008E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8B9" w:rsidRDefault="007E78B9" w:rsidP="00000C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78B9" w:rsidRDefault="007E7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1E" w:rsidRPr="00F90853" w:rsidRDefault="008E7C9C" w:rsidP="0067581E">
    <w:pPr>
      <w:pStyle w:val="Footer"/>
      <w:jc w:val="center"/>
      <w:rPr>
        <w:sz w:val="18"/>
      </w:rPr>
    </w:pPr>
    <w:sdt>
      <w:sdtPr>
        <w:id w:val="886846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7581E">
          <w:fldChar w:fldCharType="begin"/>
        </w:r>
        <w:r w:rsidR="0067581E">
          <w:instrText xml:space="preserve"> PAGE   \* MERGEFORMAT </w:instrText>
        </w:r>
        <w:r w:rsidR="0067581E">
          <w:fldChar w:fldCharType="separate"/>
        </w:r>
        <w:r w:rsidR="00FE567E">
          <w:rPr>
            <w:noProof/>
          </w:rPr>
          <w:t>3</w:t>
        </w:r>
        <w:r w:rsidR="0067581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C9C" w:rsidRDefault="008E7C9C">
      <w:r>
        <w:separator/>
      </w:r>
    </w:p>
  </w:footnote>
  <w:footnote w:type="continuationSeparator" w:id="0">
    <w:p w:rsidR="008E7C9C" w:rsidRDefault="008E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287"/>
    <w:multiLevelType w:val="hybridMultilevel"/>
    <w:tmpl w:val="41387D46"/>
    <w:lvl w:ilvl="0" w:tplc="356E75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43D45"/>
    <w:multiLevelType w:val="hybridMultilevel"/>
    <w:tmpl w:val="23D4CC8E"/>
    <w:lvl w:ilvl="0" w:tplc="41D00C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A1767"/>
    <w:multiLevelType w:val="multilevel"/>
    <w:tmpl w:val="8E8875F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B877B20"/>
    <w:multiLevelType w:val="hybridMultilevel"/>
    <w:tmpl w:val="9A588758"/>
    <w:lvl w:ilvl="0" w:tplc="C902E2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04F7F"/>
    <w:multiLevelType w:val="multilevel"/>
    <w:tmpl w:val="C73C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2BE3"/>
    <w:multiLevelType w:val="hybridMultilevel"/>
    <w:tmpl w:val="CD90A02E"/>
    <w:lvl w:ilvl="0" w:tplc="7CC00B4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28F4613A"/>
    <w:multiLevelType w:val="hybridMultilevel"/>
    <w:tmpl w:val="3F8A235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92CBB"/>
    <w:multiLevelType w:val="hybridMultilevel"/>
    <w:tmpl w:val="FACC30A0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106E7"/>
    <w:multiLevelType w:val="hybridMultilevel"/>
    <w:tmpl w:val="00BC82E2"/>
    <w:lvl w:ilvl="0" w:tplc="91E69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E605F7"/>
    <w:multiLevelType w:val="hybridMultilevel"/>
    <w:tmpl w:val="3BBC23AA"/>
    <w:lvl w:ilvl="0" w:tplc="F6A2169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0DA0942"/>
    <w:multiLevelType w:val="hybridMultilevel"/>
    <w:tmpl w:val="16B6A914"/>
    <w:lvl w:ilvl="0" w:tplc="1C32B5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5475D92"/>
    <w:multiLevelType w:val="hybridMultilevel"/>
    <w:tmpl w:val="6C48A6E8"/>
    <w:lvl w:ilvl="0" w:tplc="C7B83BC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6320C19"/>
    <w:multiLevelType w:val="hybridMultilevel"/>
    <w:tmpl w:val="072A3654"/>
    <w:lvl w:ilvl="0" w:tplc="B63EA43A">
      <w:start w:val="1"/>
      <w:numFmt w:val="decimal"/>
      <w:lvlText w:val="%1."/>
      <w:lvlJc w:val="left"/>
      <w:pPr>
        <w:tabs>
          <w:tab w:val="num" w:pos="648"/>
        </w:tabs>
        <w:ind w:left="648" w:hanging="576"/>
      </w:pPr>
      <w:rPr>
        <w:rFonts w:ascii="Times New Roman" w:hAnsi="Times New Roman" w:hint="default"/>
      </w:rPr>
    </w:lvl>
    <w:lvl w:ilvl="1" w:tplc="7D8E1556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B26A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230AB9"/>
    <w:multiLevelType w:val="hybridMultilevel"/>
    <w:tmpl w:val="2C30895A"/>
    <w:lvl w:ilvl="0" w:tplc="6D2001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E02EF608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1F01F5"/>
    <w:multiLevelType w:val="hybridMultilevel"/>
    <w:tmpl w:val="81563272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5D43E71"/>
    <w:multiLevelType w:val="hybridMultilevel"/>
    <w:tmpl w:val="465484EC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C8D7DE9"/>
    <w:multiLevelType w:val="hybridMultilevel"/>
    <w:tmpl w:val="4000AFE0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1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F4"/>
    <w:rsid w:val="00000C80"/>
    <w:rsid w:val="000C1CC2"/>
    <w:rsid w:val="000C36A1"/>
    <w:rsid w:val="00137F2D"/>
    <w:rsid w:val="00181EED"/>
    <w:rsid w:val="001948F9"/>
    <w:rsid w:val="001B4CC3"/>
    <w:rsid w:val="001B4F75"/>
    <w:rsid w:val="001C5C30"/>
    <w:rsid w:val="001D26F4"/>
    <w:rsid w:val="001E1905"/>
    <w:rsid w:val="00390EE9"/>
    <w:rsid w:val="004660F9"/>
    <w:rsid w:val="004A3A85"/>
    <w:rsid w:val="00521593"/>
    <w:rsid w:val="00522A5B"/>
    <w:rsid w:val="00561BD5"/>
    <w:rsid w:val="0067581E"/>
    <w:rsid w:val="0071606B"/>
    <w:rsid w:val="007A4EAD"/>
    <w:rsid w:val="007D637C"/>
    <w:rsid w:val="007E78B9"/>
    <w:rsid w:val="008E7C9C"/>
    <w:rsid w:val="00964325"/>
    <w:rsid w:val="009A5E31"/>
    <w:rsid w:val="00A35F18"/>
    <w:rsid w:val="00A43F19"/>
    <w:rsid w:val="00B47024"/>
    <w:rsid w:val="00B62E4D"/>
    <w:rsid w:val="00B66C6B"/>
    <w:rsid w:val="00B973A8"/>
    <w:rsid w:val="00C10DB2"/>
    <w:rsid w:val="00C57F30"/>
    <w:rsid w:val="00C92B82"/>
    <w:rsid w:val="00DE4E8F"/>
    <w:rsid w:val="00E4555D"/>
    <w:rsid w:val="00E53548"/>
    <w:rsid w:val="00EF66B8"/>
    <w:rsid w:val="00F17B43"/>
    <w:rsid w:val="00F40E23"/>
    <w:rsid w:val="00F93D6A"/>
    <w:rsid w:val="00FE567E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D9DCA77-3F98-40B7-AE4F-56FC4F5E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6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C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C42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4255"/>
  </w:style>
  <w:style w:type="paragraph" w:styleId="Header">
    <w:name w:val="header"/>
    <w:basedOn w:val="Normal"/>
    <w:rsid w:val="00F908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8F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758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6053-B078-4DAA-8277-63724775E042}"/>
      </w:docPartPr>
      <w:docPartBody>
        <w:p w:rsidR="00192FE1" w:rsidRDefault="00F0313E">
          <w:r w:rsidRPr="005773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3E"/>
    <w:rsid w:val="000A3F7F"/>
    <w:rsid w:val="00192FE1"/>
    <w:rsid w:val="002572C0"/>
    <w:rsid w:val="005C3F64"/>
    <w:rsid w:val="00B25455"/>
    <w:rsid w:val="00BB64BE"/>
    <w:rsid w:val="00C01E66"/>
    <w:rsid w:val="00F0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13E"/>
    <w:rPr>
      <w:color w:val="808080"/>
    </w:rPr>
  </w:style>
  <w:style w:type="paragraph" w:customStyle="1" w:styleId="2030AD155C30495BAC78469247B0E9EC">
    <w:name w:val="2030AD155C30495BAC78469247B0E9EC"/>
    <w:rsid w:val="00257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 Public Relations Office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Pam Donnelly</dc:creator>
  <cp:lastModifiedBy>saravind</cp:lastModifiedBy>
  <cp:revision>7</cp:revision>
  <cp:lastPrinted>2007-05-21T14:06:00Z</cp:lastPrinted>
  <dcterms:created xsi:type="dcterms:W3CDTF">2013-11-07T14:30:00Z</dcterms:created>
  <dcterms:modified xsi:type="dcterms:W3CDTF">2013-11-11T15:28:00Z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1305746905</vt:i4>
  </property>
</Properties>
</file>