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6538D" w14:textId="77777777" w:rsidR="001606A1" w:rsidRDefault="001606A1" w:rsidP="00E43CD7">
      <w:pPr>
        <w:rPr>
          <w:b/>
        </w:rPr>
      </w:pPr>
    </w:p>
    <w:p w14:paraId="772E00F0" w14:textId="7E85F28E" w:rsidR="001606A1" w:rsidRDefault="001606A1" w:rsidP="00E43CD7">
      <w:pPr>
        <w:rPr>
          <w:b/>
        </w:rPr>
      </w:pPr>
    </w:p>
    <w:p w14:paraId="3AE6E64F" w14:textId="77777777" w:rsidR="001606A1" w:rsidRDefault="001606A1" w:rsidP="00E43CD7">
      <w:pPr>
        <w:rPr>
          <w:b/>
        </w:rPr>
      </w:pPr>
    </w:p>
    <w:p w14:paraId="471E2690" w14:textId="77777777" w:rsidR="001606A1" w:rsidRDefault="001606A1" w:rsidP="00E43CD7">
      <w:pPr>
        <w:rPr>
          <w:b/>
        </w:rPr>
      </w:pPr>
    </w:p>
    <w:p w14:paraId="6ABA2F30" w14:textId="77777777" w:rsidR="001606A1" w:rsidRDefault="001606A1" w:rsidP="00E43CD7">
      <w:pPr>
        <w:rPr>
          <w:b/>
        </w:rPr>
      </w:pPr>
    </w:p>
    <w:p w14:paraId="03B12C38" w14:textId="77777777" w:rsidR="001606A1" w:rsidRDefault="001606A1" w:rsidP="00E43CD7">
      <w:pPr>
        <w:rPr>
          <w:b/>
        </w:rPr>
      </w:pPr>
    </w:p>
    <w:p w14:paraId="3EFA0369" w14:textId="77777777" w:rsidR="001606A1" w:rsidRDefault="001606A1" w:rsidP="00E43CD7">
      <w:pPr>
        <w:rPr>
          <w:b/>
        </w:rPr>
      </w:pPr>
    </w:p>
    <w:p w14:paraId="1861AD49" w14:textId="77777777" w:rsidR="001606A1" w:rsidRDefault="001606A1" w:rsidP="00E43CD7">
      <w:pPr>
        <w:rPr>
          <w:b/>
        </w:rPr>
      </w:pPr>
    </w:p>
    <w:p w14:paraId="764190B3" w14:textId="77777777" w:rsidR="001606A1" w:rsidRDefault="001606A1" w:rsidP="00E43CD7">
      <w:pPr>
        <w:rPr>
          <w:b/>
        </w:rPr>
      </w:pPr>
    </w:p>
    <w:p w14:paraId="4C59124C" w14:textId="77777777" w:rsidR="001606A1" w:rsidRDefault="001606A1" w:rsidP="00E43CD7">
      <w:pPr>
        <w:rPr>
          <w:b/>
        </w:rPr>
      </w:pPr>
    </w:p>
    <w:p w14:paraId="101FBD69" w14:textId="77777777" w:rsidR="001606A1" w:rsidRDefault="001606A1" w:rsidP="00E43CD7">
      <w:pPr>
        <w:rPr>
          <w:b/>
        </w:rPr>
      </w:pPr>
    </w:p>
    <w:p w14:paraId="2CB229C8" w14:textId="77777777" w:rsidR="001606A1" w:rsidRDefault="001606A1" w:rsidP="00E43CD7">
      <w:pPr>
        <w:rPr>
          <w:b/>
        </w:rPr>
      </w:pPr>
    </w:p>
    <w:p w14:paraId="49F99FD1" w14:textId="77777777" w:rsidR="001606A1" w:rsidRDefault="001606A1" w:rsidP="00E43CD7">
      <w:pPr>
        <w:rPr>
          <w:b/>
        </w:rPr>
      </w:pPr>
    </w:p>
    <w:p w14:paraId="0874FDAE" w14:textId="05B1AF5A" w:rsidR="001606A1" w:rsidRDefault="007A7864" w:rsidP="00E43CD7">
      <w:pPr>
        <w:rPr>
          <w:b/>
        </w:rPr>
      </w:pPr>
      <w:r>
        <w:rPr>
          <w:noProof/>
        </w:rPr>
        <mc:AlternateContent>
          <mc:Choice Requires="wps">
            <w:drawing>
              <wp:anchor distT="0" distB="0" distL="114300" distR="114300" simplePos="0" relativeHeight="251659264" behindDoc="0" locked="0" layoutInCell="1" allowOverlap="1" wp14:anchorId="62A6A563" wp14:editId="305E428C">
                <wp:simplePos x="0" y="0"/>
                <wp:positionH relativeFrom="column">
                  <wp:posOffset>0</wp:posOffset>
                </wp:positionH>
                <wp:positionV relativeFrom="paragraph">
                  <wp:posOffset>77470</wp:posOffset>
                </wp:positionV>
                <wp:extent cx="5943600" cy="24003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2400300"/>
                        </a:xfrm>
                        <a:prstGeom prst="rect">
                          <a:avLst/>
                        </a:prstGeom>
                        <a:noFill/>
                        <a:ln>
                          <a:noFill/>
                        </a:ln>
                        <a:effectLst/>
                        <a:extLst>
                          <a:ext uri="{C572A759-6A51-4108-AA02-DFA0A04FC94B}">
                            <ma14:wrappingTextBoxFlag xmlns:ma14="http://schemas.microsoft.com/office/mac/drawingml/2011/main"/>
                          </a:ext>
                        </a:extLst>
                      </wps:spPr>
                      <wps:txbx>
                        <w:txbxContent>
                          <w:p w14:paraId="20E65E8C" w14:textId="77777777" w:rsidR="00884723" w:rsidRPr="007A7864" w:rsidRDefault="00884723" w:rsidP="007A7864">
                            <w:pPr>
                              <w:jc w:val="center"/>
                              <w:rPr>
                                <w:b/>
                                <w:sz w:val="40"/>
                                <w:szCs w:val="40"/>
                              </w:rPr>
                            </w:pPr>
                            <w:r w:rsidRPr="007A7864">
                              <w:rPr>
                                <w:b/>
                                <w:sz w:val="40"/>
                                <w:szCs w:val="40"/>
                              </w:rPr>
                              <w:t>Technology And Learning Styles</w:t>
                            </w:r>
                          </w:p>
                          <w:p w14:paraId="40C5E246" w14:textId="77777777" w:rsidR="00884723" w:rsidRPr="007A7864" w:rsidRDefault="00884723" w:rsidP="007A7864">
                            <w:pPr>
                              <w:jc w:val="center"/>
                              <w:rPr>
                                <w:b/>
                                <w:sz w:val="32"/>
                                <w:szCs w:val="32"/>
                              </w:rPr>
                            </w:pPr>
                            <w:r w:rsidRPr="007A7864">
                              <w:rPr>
                                <w:b/>
                                <w:sz w:val="32"/>
                                <w:szCs w:val="32"/>
                              </w:rPr>
                              <w:t xml:space="preserve">Allison </w:t>
                            </w:r>
                            <w:proofErr w:type="gramStart"/>
                            <w:r w:rsidRPr="007A7864">
                              <w:rPr>
                                <w:b/>
                                <w:sz w:val="32"/>
                                <w:szCs w:val="32"/>
                              </w:rPr>
                              <w:t>Winters</w:t>
                            </w:r>
                            <w:proofErr w:type="gramEnd"/>
                          </w:p>
                          <w:p w14:paraId="028660DD" w14:textId="77777777" w:rsidR="00884723" w:rsidRPr="007A7864" w:rsidRDefault="00884723" w:rsidP="007A7864">
                            <w:pPr>
                              <w:jc w:val="center"/>
                              <w:rPr>
                                <w:b/>
                              </w:rPr>
                            </w:pPr>
                            <w:r w:rsidRPr="007A7864">
                              <w:rPr>
                                <w:b/>
                              </w:rPr>
                              <w:t>Comm486-010</w:t>
                            </w:r>
                          </w:p>
                          <w:p w14:paraId="783EB20F" w14:textId="77777777" w:rsidR="00884723" w:rsidRPr="007A7864" w:rsidRDefault="00884723" w:rsidP="007A7864">
                            <w:pPr>
                              <w:jc w:val="center"/>
                              <w:rPr>
                                <w:b/>
                              </w:rPr>
                            </w:pPr>
                            <w:r w:rsidRPr="007A7864">
                              <w:rPr>
                                <w:b/>
                              </w:rPr>
                              <w:t xml:space="preserve">Dr. Fred </w:t>
                            </w:r>
                            <w:proofErr w:type="spellStart"/>
                            <w:r w:rsidRPr="007A7864">
                              <w:rPr>
                                <w:b/>
                              </w:rPr>
                              <w:t>Hofstetter</w:t>
                            </w:r>
                            <w:proofErr w:type="spellEnd"/>
                          </w:p>
                          <w:p w14:paraId="1841D700" w14:textId="0AD56F17" w:rsidR="00884723" w:rsidRPr="007A7864" w:rsidRDefault="00884723" w:rsidP="007A7864">
                            <w:pPr>
                              <w:jc w:val="center"/>
                              <w:rPr>
                                <w:b/>
                              </w:rPr>
                            </w:pPr>
                            <w:r w:rsidRPr="007A7864">
                              <w:rPr>
                                <w:b/>
                              </w:rPr>
                              <w:t>December</w:t>
                            </w:r>
                            <w:r>
                              <w:rPr>
                                <w:b/>
                              </w:rPr>
                              <w:t xml:space="preserve"> 7</w:t>
                            </w:r>
                            <w:r w:rsidRPr="007A7864">
                              <w:rPr>
                                <w:b/>
                              </w:rPr>
                              <w:t>,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6.1pt;width:468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" filled="f" stroked="f">
                <v:textbox>
                  <w:txbxContent>
                    <w:p w14:paraId="20E65E8C" w14:textId="77777777" w:rsidR="007A7864" w:rsidRPr="007A7864" w:rsidRDefault="007A7864" w:rsidP="007A7864">
                      <w:pPr>
                        <w:jc w:val="center"/>
                        <w:rPr>
                          <w:b/>
                          <w:sz w:val="40"/>
                          <w:szCs w:val="40"/>
                        </w:rPr>
                      </w:pPr>
                      <w:r w:rsidRPr="007A7864">
                        <w:rPr>
                          <w:b/>
                          <w:sz w:val="40"/>
                          <w:szCs w:val="40"/>
                        </w:rPr>
                        <w:t>Technology And Learning Styles</w:t>
                      </w:r>
                    </w:p>
                    <w:p w14:paraId="40C5E246" w14:textId="77777777" w:rsidR="007A7864" w:rsidRPr="007A7864" w:rsidRDefault="007A7864" w:rsidP="007A7864">
                      <w:pPr>
                        <w:jc w:val="center"/>
                        <w:rPr>
                          <w:b/>
                          <w:sz w:val="32"/>
                          <w:szCs w:val="32"/>
                        </w:rPr>
                      </w:pPr>
                      <w:r w:rsidRPr="007A7864">
                        <w:rPr>
                          <w:b/>
                          <w:sz w:val="32"/>
                          <w:szCs w:val="32"/>
                        </w:rPr>
                        <w:t xml:space="preserve">Allison </w:t>
                      </w:r>
                      <w:proofErr w:type="gramStart"/>
                      <w:r w:rsidRPr="007A7864">
                        <w:rPr>
                          <w:b/>
                          <w:sz w:val="32"/>
                          <w:szCs w:val="32"/>
                        </w:rPr>
                        <w:t>Winters</w:t>
                      </w:r>
                      <w:proofErr w:type="gramEnd"/>
                    </w:p>
                    <w:p w14:paraId="028660DD" w14:textId="77777777" w:rsidR="007A7864" w:rsidRPr="007A7864" w:rsidRDefault="007A7864" w:rsidP="007A7864">
                      <w:pPr>
                        <w:jc w:val="center"/>
                        <w:rPr>
                          <w:b/>
                        </w:rPr>
                      </w:pPr>
                      <w:r w:rsidRPr="007A7864">
                        <w:rPr>
                          <w:b/>
                        </w:rPr>
                        <w:t>Comm486-010</w:t>
                      </w:r>
                    </w:p>
                    <w:p w14:paraId="783EB20F" w14:textId="77777777" w:rsidR="007A7864" w:rsidRPr="007A7864" w:rsidRDefault="007A7864" w:rsidP="007A7864">
                      <w:pPr>
                        <w:jc w:val="center"/>
                        <w:rPr>
                          <w:b/>
                        </w:rPr>
                      </w:pPr>
                      <w:r w:rsidRPr="007A7864">
                        <w:rPr>
                          <w:b/>
                        </w:rPr>
                        <w:t xml:space="preserve">Dr. Fred </w:t>
                      </w:r>
                      <w:proofErr w:type="spellStart"/>
                      <w:r w:rsidRPr="007A7864">
                        <w:rPr>
                          <w:b/>
                        </w:rPr>
                        <w:t>Hofstetter</w:t>
                      </w:r>
                      <w:proofErr w:type="spellEnd"/>
                    </w:p>
                    <w:p w14:paraId="1841D700" w14:textId="0AD56F17" w:rsidR="007A7864" w:rsidRPr="007A7864" w:rsidRDefault="007A7864" w:rsidP="007A7864">
                      <w:pPr>
                        <w:jc w:val="center"/>
                        <w:rPr>
                          <w:b/>
                        </w:rPr>
                      </w:pPr>
                      <w:r w:rsidRPr="007A7864">
                        <w:rPr>
                          <w:b/>
                        </w:rPr>
                        <w:t>December</w:t>
                      </w:r>
                      <w:r>
                        <w:rPr>
                          <w:b/>
                        </w:rPr>
                        <w:t xml:space="preserve"> 7</w:t>
                      </w:r>
                      <w:r w:rsidRPr="007A7864">
                        <w:rPr>
                          <w:b/>
                        </w:rPr>
                        <w:t>, 2015</w:t>
                      </w:r>
                    </w:p>
                  </w:txbxContent>
                </v:textbox>
                <w10:wrap type="square"/>
              </v:shape>
            </w:pict>
          </mc:Fallback>
        </mc:AlternateContent>
      </w:r>
    </w:p>
    <w:p w14:paraId="0B34AD25" w14:textId="77777777" w:rsidR="001606A1" w:rsidRDefault="001606A1" w:rsidP="00E43CD7">
      <w:pPr>
        <w:rPr>
          <w:b/>
        </w:rPr>
      </w:pPr>
    </w:p>
    <w:p w14:paraId="7EE30901" w14:textId="77777777" w:rsidR="001606A1" w:rsidRDefault="001606A1" w:rsidP="00E43CD7">
      <w:pPr>
        <w:rPr>
          <w:b/>
        </w:rPr>
      </w:pPr>
    </w:p>
    <w:p w14:paraId="66DD5DC7" w14:textId="77777777" w:rsidR="001606A1" w:rsidRDefault="001606A1" w:rsidP="00E43CD7">
      <w:pPr>
        <w:rPr>
          <w:b/>
        </w:rPr>
      </w:pPr>
    </w:p>
    <w:p w14:paraId="55638338" w14:textId="77777777" w:rsidR="001606A1" w:rsidRDefault="001606A1" w:rsidP="00E43CD7">
      <w:pPr>
        <w:rPr>
          <w:b/>
        </w:rPr>
      </w:pPr>
    </w:p>
    <w:p w14:paraId="65ADD2B5" w14:textId="12D16238" w:rsidR="001606A1" w:rsidRDefault="001606A1" w:rsidP="00E43CD7">
      <w:pPr>
        <w:rPr>
          <w:b/>
        </w:rPr>
      </w:pPr>
    </w:p>
    <w:p w14:paraId="58796203" w14:textId="77777777" w:rsidR="001606A1" w:rsidRDefault="001606A1" w:rsidP="00E43CD7">
      <w:pPr>
        <w:rPr>
          <w:b/>
        </w:rPr>
      </w:pPr>
    </w:p>
    <w:p w14:paraId="43B1FB62" w14:textId="77777777" w:rsidR="001606A1" w:rsidRDefault="001606A1" w:rsidP="00E43CD7">
      <w:pPr>
        <w:rPr>
          <w:b/>
        </w:rPr>
      </w:pPr>
    </w:p>
    <w:p w14:paraId="1E05C6D4" w14:textId="77777777" w:rsidR="001606A1" w:rsidRDefault="001606A1" w:rsidP="00E43CD7">
      <w:pPr>
        <w:rPr>
          <w:b/>
        </w:rPr>
      </w:pPr>
    </w:p>
    <w:p w14:paraId="5EA97FE4" w14:textId="77777777" w:rsidR="001606A1" w:rsidRDefault="001606A1" w:rsidP="00E43CD7">
      <w:pPr>
        <w:rPr>
          <w:b/>
        </w:rPr>
      </w:pPr>
    </w:p>
    <w:p w14:paraId="279C359B" w14:textId="77777777" w:rsidR="001606A1" w:rsidRDefault="001606A1" w:rsidP="00E43CD7">
      <w:pPr>
        <w:rPr>
          <w:b/>
        </w:rPr>
      </w:pPr>
    </w:p>
    <w:p w14:paraId="2EC144BD" w14:textId="77777777" w:rsidR="001606A1" w:rsidRDefault="001606A1" w:rsidP="00E43CD7">
      <w:pPr>
        <w:rPr>
          <w:b/>
        </w:rPr>
      </w:pPr>
    </w:p>
    <w:p w14:paraId="4776E0CC" w14:textId="77777777" w:rsidR="001606A1" w:rsidRDefault="001606A1" w:rsidP="00E43CD7">
      <w:pPr>
        <w:rPr>
          <w:b/>
        </w:rPr>
      </w:pPr>
    </w:p>
    <w:p w14:paraId="369ADFA8" w14:textId="77777777" w:rsidR="001606A1" w:rsidRDefault="001606A1" w:rsidP="00E43CD7">
      <w:pPr>
        <w:rPr>
          <w:b/>
        </w:rPr>
      </w:pPr>
    </w:p>
    <w:p w14:paraId="6E82F8EF" w14:textId="77777777" w:rsidR="001606A1" w:rsidRDefault="001606A1" w:rsidP="00E43CD7">
      <w:pPr>
        <w:rPr>
          <w:b/>
        </w:rPr>
      </w:pPr>
    </w:p>
    <w:p w14:paraId="3194DEEA" w14:textId="77777777" w:rsidR="001606A1" w:rsidRDefault="001606A1" w:rsidP="00E43CD7">
      <w:pPr>
        <w:rPr>
          <w:b/>
        </w:rPr>
      </w:pPr>
    </w:p>
    <w:p w14:paraId="373874AD" w14:textId="77777777" w:rsidR="001606A1" w:rsidRDefault="001606A1" w:rsidP="00E43CD7">
      <w:pPr>
        <w:rPr>
          <w:b/>
        </w:rPr>
      </w:pPr>
    </w:p>
    <w:p w14:paraId="0BE0D722" w14:textId="77777777" w:rsidR="001606A1" w:rsidRDefault="001606A1" w:rsidP="00E43CD7">
      <w:pPr>
        <w:rPr>
          <w:b/>
        </w:rPr>
      </w:pPr>
    </w:p>
    <w:p w14:paraId="4BA9F55D" w14:textId="77777777" w:rsidR="001606A1" w:rsidRDefault="001606A1" w:rsidP="00E43CD7">
      <w:pPr>
        <w:rPr>
          <w:b/>
        </w:rPr>
      </w:pPr>
    </w:p>
    <w:p w14:paraId="5236CB99" w14:textId="77777777" w:rsidR="001606A1" w:rsidRDefault="001606A1" w:rsidP="00E43CD7">
      <w:pPr>
        <w:rPr>
          <w:b/>
        </w:rPr>
      </w:pPr>
    </w:p>
    <w:p w14:paraId="1B2D8C1E" w14:textId="77777777" w:rsidR="001606A1" w:rsidRDefault="001606A1" w:rsidP="00E43CD7">
      <w:pPr>
        <w:rPr>
          <w:b/>
        </w:rPr>
      </w:pPr>
    </w:p>
    <w:p w14:paraId="3D652514" w14:textId="77777777" w:rsidR="001606A1" w:rsidRDefault="001606A1" w:rsidP="00E43CD7">
      <w:pPr>
        <w:rPr>
          <w:b/>
        </w:rPr>
      </w:pPr>
    </w:p>
    <w:p w14:paraId="6C4C435C" w14:textId="77777777" w:rsidR="001606A1" w:rsidRDefault="001606A1" w:rsidP="00E43CD7">
      <w:pPr>
        <w:rPr>
          <w:b/>
        </w:rPr>
      </w:pPr>
    </w:p>
    <w:p w14:paraId="44C10B1F" w14:textId="77777777" w:rsidR="001606A1" w:rsidRDefault="001606A1" w:rsidP="00E43CD7">
      <w:pPr>
        <w:rPr>
          <w:b/>
        </w:rPr>
      </w:pPr>
    </w:p>
    <w:p w14:paraId="3CD470EA" w14:textId="77777777" w:rsidR="001606A1" w:rsidRDefault="001606A1" w:rsidP="00E43CD7">
      <w:pPr>
        <w:rPr>
          <w:b/>
        </w:rPr>
      </w:pPr>
    </w:p>
    <w:p w14:paraId="3CFC93E1" w14:textId="77777777" w:rsidR="001606A1" w:rsidRDefault="001606A1" w:rsidP="00E43CD7">
      <w:pPr>
        <w:rPr>
          <w:b/>
        </w:rPr>
      </w:pPr>
    </w:p>
    <w:p w14:paraId="40C1F488" w14:textId="77777777" w:rsidR="001606A1" w:rsidRDefault="001606A1" w:rsidP="00E43CD7">
      <w:pPr>
        <w:rPr>
          <w:b/>
        </w:rPr>
      </w:pPr>
    </w:p>
    <w:p w14:paraId="6BCEDE6B" w14:textId="60493D8B" w:rsidR="001606A1" w:rsidRDefault="001606A1" w:rsidP="00E43CD7">
      <w:pPr>
        <w:rPr>
          <w:b/>
        </w:rPr>
      </w:pPr>
    </w:p>
    <w:p w14:paraId="04DAC061" w14:textId="77777777" w:rsidR="001606A1" w:rsidRDefault="001606A1">
      <w:pPr>
        <w:rPr>
          <w:b/>
        </w:rPr>
      </w:pPr>
    </w:p>
    <w:p w14:paraId="5712FB84" w14:textId="77777777" w:rsidR="001606A1" w:rsidRDefault="001606A1">
      <w:pPr>
        <w:rPr>
          <w:b/>
        </w:rPr>
      </w:pPr>
    </w:p>
    <w:p w14:paraId="03C116CD" w14:textId="77777777" w:rsidR="001606A1" w:rsidRDefault="001606A1">
      <w:pPr>
        <w:rPr>
          <w:b/>
        </w:rPr>
      </w:pPr>
    </w:p>
    <w:p w14:paraId="219469BA" w14:textId="77777777" w:rsidR="001606A1" w:rsidRDefault="001606A1">
      <w:pPr>
        <w:rPr>
          <w:b/>
        </w:rPr>
      </w:pPr>
    </w:p>
    <w:p w14:paraId="55A8C156" w14:textId="77777777" w:rsidR="001606A1" w:rsidRDefault="001606A1">
      <w:pPr>
        <w:rPr>
          <w:b/>
        </w:rPr>
      </w:pPr>
    </w:p>
    <w:p w14:paraId="2B2CE039" w14:textId="77777777" w:rsidR="001606A1" w:rsidRDefault="001606A1">
      <w:r>
        <w:rPr>
          <w:b/>
        </w:rPr>
        <w:t xml:space="preserve">ABSTRACT: </w:t>
      </w:r>
    </w:p>
    <w:p w14:paraId="349878AE" w14:textId="47679083" w:rsidR="00B06549" w:rsidRPr="001606A1" w:rsidRDefault="001606A1" w:rsidP="00E43CD7">
      <w:r w:rsidRPr="001606A1">
        <w:t xml:space="preserve">The purpose of this paper is to discuss various learning styles, and the controversy and benefits of deciphering a personal dominant style. In the modern day classroom technology is becoming increasingly prevalent, but many question whether this is beneficial to students and their various learning styles, or whether it is more of a hindrance or distraction. This paper will examine the benefits and downsides to utilizing technology in order to reach a variety of learners, and the versatile tactics teachers must employ to ensure its effectiveness. </w:t>
      </w:r>
      <w:r w:rsidRPr="001606A1">
        <w:br w:type="page"/>
      </w:r>
      <w:r w:rsidR="008660C8" w:rsidRPr="007A7864">
        <w:rPr>
          <w:b/>
          <w:sz w:val="40"/>
          <w:szCs w:val="40"/>
        </w:rPr>
        <w:t>Table Of Contents</w:t>
      </w:r>
    </w:p>
    <w:p w14:paraId="543A203E" w14:textId="77777777" w:rsidR="008660C8" w:rsidRPr="008660C8" w:rsidRDefault="008660C8" w:rsidP="008660C8">
      <w:pPr>
        <w:pStyle w:val="ListParagraph"/>
        <w:numPr>
          <w:ilvl w:val="0"/>
          <w:numId w:val="2"/>
        </w:numPr>
      </w:pPr>
      <w:r w:rsidRPr="008660C8">
        <w:t>Introduction To Learning Styles</w:t>
      </w:r>
    </w:p>
    <w:p w14:paraId="00E462AE" w14:textId="77777777" w:rsidR="008660C8" w:rsidRPr="008660C8" w:rsidRDefault="008660C8" w:rsidP="008660C8">
      <w:pPr>
        <w:pStyle w:val="ListParagraph"/>
        <w:numPr>
          <w:ilvl w:val="0"/>
          <w:numId w:val="2"/>
        </w:numPr>
      </w:pPr>
      <w:r w:rsidRPr="008660C8">
        <w:t>Benefits To Determining Learning Styles</w:t>
      </w:r>
    </w:p>
    <w:p w14:paraId="373D558D" w14:textId="77777777" w:rsidR="008660C8" w:rsidRPr="008660C8" w:rsidRDefault="008660C8" w:rsidP="008660C8">
      <w:pPr>
        <w:pStyle w:val="ListParagraph"/>
        <w:numPr>
          <w:ilvl w:val="0"/>
          <w:numId w:val="2"/>
        </w:numPr>
      </w:pPr>
      <w:r w:rsidRPr="008660C8">
        <w:t>Technology In The Classroom</w:t>
      </w:r>
    </w:p>
    <w:p w14:paraId="528B3FC9" w14:textId="77777777" w:rsidR="008660C8" w:rsidRPr="008660C8" w:rsidRDefault="008660C8" w:rsidP="008660C8">
      <w:pPr>
        <w:pStyle w:val="ListParagraph"/>
        <w:numPr>
          <w:ilvl w:val="0"/>
          <w:numId w:val="2"/>
        </w:numPr>
      </w:pPr>
      <w:r w:rsidRPr="008660C8">
        <w:t xml:space="preserve">Positives Of Technology </w:t>
      </w:r>
    </w:p>
    <w:p w14:paraId="32A16A50" w14:textId="77777777" w:rsidR="008660C8" w:rsidRPr="008660C8" w:rsidRDefault="008660C8" w:rsidP="008660C8">
      <w:pPr>
        <w:pStyle w:val="ListParagraph"/>
        <w:numPr>
          <w:ilvl w:val="0"/>
          <w:numId w:val="2"/>
        </w:numPr>
      </w:pPr>
      <w:r w:rsidRPr="008660C8">
        <w:t>Negatives Of Technology</w:t>
      </w:r>
    </w:p>
    <w:p w14:paraId="16F11ED0" w14:textId="77777777" w:rsidR="008660C8" w:rsidRPr="008660C8" w:rsidRDefault="008660C8" w:rsidP="008660C8">
      <w:pPr>
        <w:pStyle w:val="ListParagraph"/>
        <w:numPr>
          <w:ilvl w:val="0"/>
          <w:numId w:val="2"/>
        </w:numPr>
        <w:rPr>
          <w:rFonts w:cs="Helvetica"/>
        </w:rPr>
      </w:pPr>
      <w:r w:rsidRPr="008660C8">
        <w:rPr>
          <w:rFonts w:cs="Helvetica"/>
        </w:rPr>
        <w:t>The Link Between Technology and Learning Styles In The Classroom</w:t>
      </w:r>
    </w:p>
    <w:p w14:paraId="06A5678C" w14:textId="29DAB9D7" w:rsidR="008660C8" w:rsidRDefault="008660C8" w:rsidP="008660C8">
      <w:pPr>
        <w:pStyle w:val="ListParagraph"/>
        <w:numPr>
          <w:ilvl w:val="0"/>
          <w:numId w:val="2"/>
        </w:numPr>
      </w:pPr>
      <w:r>
        <w:t>Conclusion</w:t>
      </w:r>
    </w:p>
    <w:p w14:paraId="0637E862" w14:textId="47183676" w:rsidR="008660C8" w:rsidRPr="008660C8" w:rsidRDefault="008660C8" w:rsidP="008660C8">
      <w:pPr>
        <w:pStyle w:val="ListParagraph"/>
        <w:numPr>
          <w:ilvl w:val="0"/>
          <w:numId w:val="2"/>
        </w:numPr>
      </w:pPr>
      <w:r>
        <w:t>References</w:t>
      </w:r>
    </w:p>
    <w:p w14:paraId="585A80A1" w14:textId="77777777" w:rsidR="00B06549" w:rsidRDefault="00B06549" w:rsidP="00E43CD7">
      <w:pPr>
        <w:rPr>
          <w:b/>
        </w:rPr>
      </w:pPr>
    </w:p>
    <w:p w14:paraId="23057D07" w14:textId="77777777" w:rsidR="00B06549" w:rsidRDefault="00B06549" w:rsidP="00E43CD7">
      <w:pPr>
        <w:rPr>
          <w:b/>
        </w:rPr>
      </w:pPr>
    </w:p>
    <w:p w14:paraId="249A3589" w14:textId="77777777" w:rsidR="00B06549" w:rsidRDefault="00B06549" w:rsidP="00E43CD7">
      <w:pPr>
        <w:rPr>
          <w:b/>
        </w:rPr>
      </w:pPr>
    </w:p>
    <w:p w14:paraId="4B0480E4" w14:textId="77777777" w:rsidR="00B06549" w:rsidRDefault="00B06549" w:rsidP="00E43CD7">
      <w:pPr>
        <w:rPr>
          <w:b/>
        </w:rPr>
      </w:pPr>
    </w:p>
    <w:p w14:paraId="06D1868B" w14:textId="77777777" w:rsidR="00B06549" w:rsidRDefault="00B06549" w:rsidP="00E43CD7">
      <w:pPr>
        <w:rPr>
          <w:b/>
        </w:rPr>
      </w:pPr>
    </w:p>
    <w:p w14:paraId="2F234290" w14:textId="77777777" w:rsidR="00B06549" w:rsidRDefault="00B06549" w:rsidP="00E43CD7">
      <w:pPr>
        <w:rPr>
          <w:b/>
        </w:rPr>
      </w:pPr>
    </w:p>
    <w:p w14:paraId="76BD4D66" w14:textId="77777777" w:rsidR="00B06549" w:rsidRDefault="00B06549" w:rsidP="00E43CD7">
      <w:pPr>
        <w:rPr>
          <w:b/>
        </w:rPr>
      </w:pPr>
    </w:p>
    <w:p w14:paraId="574F4002" w14:textId="77777777" w:rsidR="00B06549" w:rsidRDefault="00B06549" w:rsidP="00E43CD7">
      <w:pPr>
        <w:rPr>
          <w:b/>
        </w:rPr>
      </w:pPr>
    </w:p>
    <w:p w14:paraId="1657739B" w14:textId="77777777" w:rsidR="00B06549" w:rsidRDefault="00B06549" w:rsidP="00E43CD7">
      <w:pPr>
        <w:rPr>
          <w:b/>
        </w:rPr>
      </w:pPr>
    </w:p>
    <w:p w14:paraId="33FAC3D9" w14:textId="77777777" w:rsidR="00B06549" w:rsidRDefault="00B06549" w:rsidP="00E43CD7">
      <w:pPr>
        <w:rPr>
          <w:b/>
        </w:rPr>
      </w:pPr>
    </w:p>
    <w:p w14:paraId="36381AB3" w14:textId="77777777" w:rsidR="00B06549" w:rsidRDefault="00B06549" w:rsidP="00E43CD7">
      <w:pPr>
        <w:rPr>
          <w:b/>
        </w:rPr>
      </w:pPr>
    </w:p>
    <w:p w14:paraId="216507B7" w14:textId="77777777" w:rsidR="00B06549" w:rsidRDefault="00B06549" w:rsidP="00E43CD7">
      <w:pPr>
        <w:rPr>
          <w:b/>
        </w:rPr>
      </w:pPr>
    </w:p>
    <w:p w14:paraId="3BE5C448" w14:textId="77777777" w:rsidR="00B06549" w:rsidRDefault="00B06549" w:rsidP="00E43CD7">
      <w:pPr>
        <w:rPr>
          <w:b/>
        </w:rPr>
      </w:pPr>
    </w:p>
    <w:p w14:paraId="78A7DEF6" w14:textId="77777777" w:rsidR="00B06549" w:rsidRDefault="00B06549" w:rsidP="00E43CD7">
      <w:pPr>
        <w:rPr>
          <w:b/>
        </w:rPr>
      </w:pPr>
    </w:p>
    <w:p w14:paraId="5B217748" w14:textId="77777777" w:rsidR="00B06549" w:rsidRDefault="00B06549" w:rsidP="00E43CD7">
      <w:pPr>
        <w:rPr>
          <w:b/>
        </w:rPr>
      </w:pPr>
    </w:p>
    <w:p w14:paraId="2DE9DEFF" w14:textId="77777777" w:rsidR="00B06549" w:rsidRDefault="00B06549" w:rsidP="00E43CD7">
      <w:pPr>
        <w:rPr>
          <w:b/>
        </w:rPr>
      </w:pPr>
    </w:p>
    <w:p w14:paraId="001CAE50" w14:textId="77777777" w:rsidR="00B06549" w:rsidRDefault="00B06549" w:rsidP="00E43CD7">
      <w:pPr>
        <w:rPr>
          <w:b/>
        </w:rPr>
      </w:pPr>
    </w:p>
    <w:p w14:paraId="6757E616" w14:textId="77777777" w:rsidR="00B06549" w:rsidRDefault="00B06549" w:rsidP="00E43CD7">
      <w:pPr>
        <w:rPr>
          <w:b/>
        </w:rPr>
      </w:pPr>
    </w:p>
    <w:p w14:paraId="3222CE95" w14:textId="77777777" w:rsidR="00B06549" w:rsidRDefault="00B06549" w:rsidP="00E43CD7">
      <w:pPr>
        <w:rPr>
          <w:b/>
        </w:rPr>
      </w:pPr>
    </w:p>
    <w:p w14:paraId="7C5C0444" w14:textId="77777777" w:rsidR="00B06549" w:rsidRDefault="00B06549" w:rsidP="00E43CD7">
      <w:pPr>
        <w:rPr>
          <w:b/>
        </w:rPr>
      </w:pPr>
    </w:p>
    <w:p w14:paraId="711C923F" w14:textId="77777777" w:rsidR="00B06549" w:rsidRDefault="00B06549" w:rsidP="00E43CD7">
      <w:pPr>
        <w:rPr>
          <w:b/>
        </w:rPr>
      </w:pPr>
    </w:p>
    <w:p w14:paraId="70236A4D" w14:textId="77777777" w:rsidR="00B06549" w:rsidRDefault="00B06549" w:rsidP="00E43CD7">
      <w:pPr>
        <w:rPr>
          <w:b/>
        </w:rPr>
      </w:pPr>
    </w:p>
    <w:p w14:paraId="19B21013" w14:textId="77777777" w:rsidR="00B06549" w:rsidRDefault="00B06549" w:rsidP="00E43CD7">
      <w:pPr>
        <w:rPr>
          <w:b/>
        </w:rPr>
      </w:pPr>
    </w:p>
    <w:p w14:paraId="5F1F655E" w14:textId="77777777" w:rsidR="00B06549" w:rsidRDefault="00B06549" w:rsidP="00E43CD7">
      <w:pPr>
        <w:rPr>
          <w:b/>
        </w:rPr>
      </w:pPr>
    </w:p>
    <w:p w14:paraId="5280B764" w14:textId="77777777" w:rsidR="00B06549" w:rsidRDefault="00B06549" w:rsidP="00E43CD7">
      <w:pPr>
        <w:rPr>
          <w:b/>
        </w:rPr>
      </w:pPr>
    </w:p>
    <w:p w14:paraId="2F0854EA" w14:textId="77777777" w:rsidR="00B06549" w:rsidRDefault="00B06549" w:rsidP="00E43CD7">
      <w:pPr>
        <w:rPr>
          <w:b/>
        </w:rPr>
      </w:pPr>
    </w:p>
    <w:p w14:paraId="6DAE69D3" w14:textId="77777777" w:rsidR="00B06549" w:rsidRDefault="00B06549" w:rsidP="00E43CD7">
      <w:pPr>
        <w:rPr>
          <w:b/>
        </w:rPr>
      </w:pPr>
    </w:p>
    <w:p w14:paraId="571EB52B" w14:textId="77777777" w:rsidR="00B06549" w:rsidRDefault="00B06549" w:rsidP="00E43CD7">
      <w:pPr>
        <w:rPr>
          <w:b/>
        </w:rPr>
      </w:pPr>
    </w:p>
    <w:p w14:paraId="501913A7" w14:textId="77777777" w:rsidR="00B06549" w:rsidRDefault="00B06549" w:rsidP="00E43CD7">
      <w:pPr>
        <w:rPr>
          <w:b/>
        </w:rPr>
      </w:pPr>
    </w:p>
    <w:p w14:paraId="6D13D01F" w14:textId="77777777" w:rsidR="00B06549" w:rsidRDefault="00B06549" w:rsidP="00E43CD7">
      <w:pPr>
        <w:rPr>
          <w:b/>
        </w:rPr>
      </w:pPr>
    </w:p>
    <w:p w14:paraId="2C242907" w14:textId="77777777" w:rsidR="00B06549" w:rsidRDefault="00B06549" w:rsidP="00E43CD7">
      <w:pPr>
        <w:rPr>
          <w:b/>
        </w:rPr>
      </w:pPr>
    </w:p>
    <w:p w14:paraId="0246BD73" w14:textId="77777777" w:rsidR="00B06549" w:rsidRDefault="00B06549" w:rsidP="00E43CD7">
      <w:pPr>
        <w:rPr>
          <w:b/>
        </w:rPr>
      </w:pPr>
    </w:p>
    <w:p w14:paraId="6EDE9853" w14:textId="77777777" w:rsidR="00B06549" w:rsidRDefault="00B06549" w:rsidP="00E43CD7">
      <w:pPr>
        <w:rPr>
          <w:b/>
        </w:rPr>
      </w:pPr>
    </w:p>
    <w:p w14:paraId="6C86A728" w14:textId="77777777" w:rsidR="00B06549" w:rsidRDefault="00B06549" w:rsidP="00E43CD7">
      <w:pPr>
        <w:rPr>
          <w:b/>
        </w:rPr>
      </w:pPr>
    </w:p>
    <w:p w14:paraId="04C795CE" w14:textId="77777777" w:rsidR="00B06549" w:rsidRDefault="00B06549" w:rsidP="00E43CD7">
      <w:pPr>
        <w:rPr>
          <w:b/>
        </w:rPr>
      </w:pPr>
    </w:p>
    <w:p w14:paraId="14A39AAB" w14:textId="77777777" w:rsidR="008660C8" w:rsidRDefault="008660C8" w:rsidP="00E43CD7">
      <w:pPr>
        <w:rPr>
          <w:b/>
        </w:rPr>
      </w:pPr>
    </w:p>
    <w:p w14:paraId="57464DC5" w14:textId="77777777" w:rsidR="00593C82" w:rsidRPr="00824423" w:rsidRDefault="00593C82" w:rsidP="007A7864">
      <w:pPr>
        <w:spacing w:line="480" w:lineRule="auto"/>
        <w:rPr>
          <w:b/>
        </w:rPr>
      </w:pPr>
      <w:r w:rsidRPr="00824423">
        <w:rPr>
          <w:b/>
        </w:rPr>
        <w:t>Introduction To Learning Styles</w:t>
      </w:r>
    </w:p>
    <w:p w14:paraId="3F22545C" w14:textId="65E797F5" w:rsidR="00593C82" w:rsidRDefault="00593C82" w:rsidP="007A7864">
      <w:pPr>
        <w:spacing w:line="480" w:lineRule="auto"/>
      </w:pPr>
      <w:r>
        <w:tab/>
        <w:t>The concept of learning styles became increasingly attractive throughout the 1970s and 1980s. However, there was some doubt surrounding the effectiveness of learning styles on the retention of information. One of the most prevalent models of learning styles is the VARK model, created by Neil Fleming, which categorizes learners’ preferences into four categories</w:t>
      </w:r>
      <w:r w:rsidR="0041098A">
        <w:t xml:space="preserve"> (</w:t>
      </w:r>
      <w:proofErr w:type="spellStart"/>
      <w:r w:rsidR="0041098A">
        <w:t>para</w:t>
      </w:r>
      <w:proofErr w:type="spellEnd"/>
      <w:r w:rsidR="0041098A">
        <w:t xml:space="preserve"> 1)</w:t>
      </w:r>
      <w:r>
        <w:t>. Despite the distrust in the theory of learning styles, author Kendra Cherry states that most students do in fact find themselves drawn to a particular type</w:t>
      </w:r>
      <w:r w:rsidR="0041098A">
        <w:t xml:space="preserve"> (</w:t>
      </w:r>
      <w:proofErr w:type="spellStart"/>
      <w:r w:rsidR="0041098A">
        <w:t>para</w:t>
      </w:r>
      <w:proofErr w:type="spellEnd"/>
      <w:r w:rsidR="0041098A">
        <w:t xml:space="preserve"> 10)</w:t>
      </w:r>
      <w:r>
        <w:t>. In some cases students may utilize more than one tactic, which is referred to as a multimodal style</w:t>
      </w:r>
      <w:r w:rsidR="0041098A">
        <w:t xml:space="preserve"> (</w:t>
      </w:r>
      <w:proofErr w:type="spellStart"/>
      <w:r w:rsidR="0041098A">
        <w:t>para</w:t>
      </w:r>
      <w:proofErr w:type="spellEnd"/>
      <w:r w:rsidR="0041098A">
        <w:t xml:space="preserve"> 12)</w:t>
      </w:r>
      <w:r>
        <w:t xml:space="preserve">. </w:t>
      </w:r>
    </w:p>
    <w:p w14:paraId="230B2670" w14:textId="00BD712B" w:rsidR="00593C82" w:rsidRDefault="00593C82" w:rsidP="007A7864">
      <w:pPr>
        <w:spacing w:line="480" w:lineRule="auto"/>
      </w:pPr>
      <w:r>
        <w:tab/>
        <w:t xml:space="preserve">The first letter of the pneumonic is “V” representing visual learners. These students learn best through </w:t>
      </w:r>
      <w:r w:rsidR="00AF37FC">
        <w:t>seeing, rather than viewing text. These types of learners benefit from illustrations, charts, diagrams, and videos</w:t>
      </w:r>
      <w:r w:rsidR="0041098A">
        <w:t xml:space="preserve"> (</w:t>
      </w:r>
      <w:proofErr w:type="spellStart"/>
      <w:r w:rsidR="0041098A">
        <w:t>para</w:t>
      </w:r>
      <w:proofErr w:type="spellEnd"/>
      <w:r w:rsidR="0041098A">
        <w:t xml:space="preserve"> 5)</w:t>
      </w:r>
      <w:r w:rsidR="00AF37FC">
        <w:t xml:space="preserve">. </w:t>
      </w:r>
    </w:p>
    <w:p w14:paraId="7DCE686E" w14:textId="7EAB25F4" w:rsidR="00AF37FC" w:rsidRDefault="00AF37FC" w:rsidP="007A7864">
      <w:pPr>
        <w:spacing w:line="480" w:lineRule="auto"/>
      </w:pPr>
      <w:r>
        <w:tab/>
        <w:t xml:space="preserve">The succeeding </w:t>
      </w:r>
      <w:r w:rsidR="00C5328D">
        <w:t xml:space="preserve">letter “A” represents </w:t>
      </w:r>
      <w:r w:rsidR="009566EB">
        <w:t>aural</w:t>
      </w:r>
      <w:r w:rsidR="00C5328D">
        <w:t xml:space="preserve"> learners, also known as auditory learners. Aural learners prefer lecture style classrooms, as they are great at remembering things they hear</w:t>
      </w:r>
      <w:r w:rsidR="0041098A">
        <w:t xml:space="preserve"> (</w:t>
      </w:r>
      <w:proofErr w:type="spellStart"/>
      <w:r w:rsidR="0041098A">
        <w:t>para</w:t>
      </w:r>
      <w:proofErr w:type="spellEnd"/>
      <w:r w:rsidR="0041098A">
        <w:t xml:space="preserve"> 6)</w:t>
      </w:r>
      <w:r w:rsidR="00C5328D">
        <w:t xml:space="preserve">. </w:t>
      </w:r>
    </w:p>
    <w:p w14:paraId="72894AAE" w14:textId="06DC0FB6" w:rsidR="00C5328D" w:rsidRDefault="00C5328D" w:rsidP="007A7864">
      <w:pPr>
        <w:spacing w:line="480" w:lineRule="auto"/>
      </w:pPr>
      <w:r>
        <w:tab/>
        <w:t>The letter “R” symbolizes the third of the learning styles, or the reading and writing learners. They will succeed best with text, or when concepts are expressed as words</w:t>
      </w:r>
      <w:r w:rsidR="0041098A">
        <w:t xml:space="preserve"> (</w:t>
      </w:r>
      <w:proofErr w:type="spellStart"/>
      <w:r w:rsidR="0041098A">
        <w:t>para</w:t>
      </w:r>
      <w:proofErr w:type="spellEnd"/>
      <w:r w:rsidR="0041098A">
        <w:t xml:space="preserve"> 7)</w:t>
      </w:r>
      <w:r>
        <w:t xml:space="preserve">. </w:t>
      </w:r>
    </w:p>
    <w:p w14:paraId="1802E5D5" w14:textId="70B3A952" w:rsidR="00C5328D" w:rsidRDefault="00C5328D" w:rsidP="007A7864">
      <w:pPr>
        <w:spacing w:line="480" w:lineRule="auto"/>
      </w:pPr>
      <w:r>
        <w:tab/>
        <w:t>Lastly</w:t>
      </w:r>
      <w:r w:rsidR="009566EB">
        <w:t>, the Kinesthetic or tactile learners benefit from hands on approaches. Students who do it, or touch it themselv</w:t>
      </w:r>
      <w:r w:rsidR="00F2311D">
        <w:t xml:space="preserve">es, learn better in this style </w:t>
      </w:r>
      <w:r w:rsidR="0041098A">
        <w:t>(</w:t>
      </w:r>
      <w:proofErr w:type="spellStart"/>
      <w:r w:rsidR="0041098A">
        <w:t>para</w:t>
      </w:r>
      <w:proofErr w:type="spellEnd"/>
      <w:r w:rsidR="0041098A">
        <w:t xml:space="preserve"> 8)</w:t>
      </w:r>
      <w:r w:rsidR="00F2311D">
        <w:t>.</w:t>
      </w:r>
      <w:r w:rsidR="009566EB">
        <w:t xml:space="preserve"> Now that the VARK model has been addressed and explained, the next section of this paper will discuss the benefits one may acquire by determining their dominant learning style.</w:t>
      </w:r>
    </w:p>
    <w:p w14:paraId="4237D028" w14:textId="77777777" w:rsidR="009566EB" w:rsidRDefault="009566EB" w:rsidP="007A7864">
      <w:pPr>
        <w:spacing w:line="480" w:lineRule="auto"/>
      </w:pPr>
    </w:p>
    <w:p w14:paraId="723955B6" w14:textId="77777777" w:rsidR="009566EB" w:rsidRPr="00824423" w:rsidRDefault="009566EB" w:rsidP="007A7864">
      <w:pPr>
        <w:spacing w:line="480" w:lineRule="auto"/>
        <w:rPr>
          <w:b/>
        </w:rPr>
      </w:pPr>
      <w:r w:rsidRPr="00824423">
        <w:rPr>
          <w:b/>
        </w:rPr>
        <w:t>Benefits To Determining Learning Styles</w:t>
      </w:r>
    </w:p>
    <w:p w14:paraId="138AB400" w14:textId="5CE0BC01" w:rsidR="00CE550D" w:rsidRDefault="009566EB" w:rsidP="007A7864">
      <w:pPr>
        <w:spacing w:line="480" w:lineRule="auto"/>
      </w:pPr>
      <w:r>
        <w:tab/>
      </w:r>
      <w:r w:rsidR="002064B8">
        <w:t xml:space="preserve">Learning styles are defined as, “common ways that people learn.” As stated previously, people may utilize more than one tactic however, are usually drawn </w:t>
      </w:r>
      <w:r w:rsidR="00BE27D4">
        <w:t>to one approach over the others</w:t>
      </w:r>
      <w:r w:rsidR="00071C81">
        <w:t xml:space="preserve">. Utilizing brain imaging, research has proven that different parts of the brain are activated in association with each learning style. The </w:t>
      </w:r>
      <w:r w:rsidR="00FE2B50">
        <w:t xml:space="preserve">article explains that the </w:t>
      </w:r>
      <w:r w:rsidR="00071C81">
        <w:t>more a student engages their brain, the more they will learn</w:t>
      </w:r>
      <w:r w:rsidR="002064B8">
        <w:t xml:space="preserve"> </w:t>
      </w:r>
      <w:r w:rsidR="00BE27D4">
        <w:t>(Overview of Learning Styles).</w:t>
      </w:r>
      <w:r w:rsidR="00334F28">
        <w:t xml:space="preserve"> </w:t>
      </w:r>
    </w:p>
    <w:p w14:paraId="6BA82339" w14:textId="51CBEF2C" w:rsidR="006B51C3" w:rsidRDefault="00334F28" w:rsidP="007A7864">
      <w:pPr>
        <w:spacing w:line="480" w:lineRule="auto"/>
        <w:ind w:firstLine="720"/>
      </w:pPr>
      <w:r>
        <w:t>It is important to recognize</w:t>
      </w:r>
      <w:r w:rsidR="00071C81">
        <w:t xml:space="preserve"> that there is much controversy surrounding the concept of learning styles. Some may argue that measurement of learning styles is questionable, and others </w:t>
      </w:r>
      <w:r>
        <w:t xml:space="preserve">feel </w:t>
      </w:r>
      <w:r w:rsidR="00071C81">
        <w:t xml:space="preserve">that isolating or </w:t>
      </w:r>
      <w:r>
        <w:t>exploiting</w:t>
      </w:r>
      <w:r w:rsidR="00071C81">
        <w:t xml:space="preserve"> a do</w:t>
      </w:r>
      <w:r>
        <w:t>minant learning strategy acts as</w:t>
      </w:r>
      <w:r w:rsidR="00071C81">
        <w:t xml:space="preserve"> a disadvantage to students. </w:t>
      </w:r>
      <w:r>
        <w:t>However, author Kendra Cherry makes an interesting and crucial point. Even if one does not believe learning styles have a direct impact on learning, at the very least, it may increase memorization and make studying easi</w:t>
      </w:r>
      <w:r w:rsidR="00DE1BD0">
        <w:t>er and more pleasurable (</w:t>
      </w:r>
      <w:proofErr w:type="spellStart"/>
      <w:r w:rsidR="00DE1BD0">
        <w:t>para</w:t>
      </w:r>
      <w:proofErr w:type="spellEnd"/>
      <w:r w:rsidR="00DE1BD0">
        <w:t xml:space="preserve"> 11)</w:t>
      </w:r>
      <w:r>
        <w:t xml:space="preserve">. </w:t>
      </w:r>
    </w:p>
    <w:p w14:paraId="1C9A1663" w14:textId="3499660E" w:rsidR="009566EB" w:rsidRDefault="00334F28" w:rsidP="007A7864">
      <w:pPr>
        <w:spacing w:line="480" w:lineRule="auto"/>
        <w:ind w:firstLine="720"/>
      </w:pPr>
      <w:r>
        <w:t xml:space="preserve">It is up to the student to decipher whether a particular style suits them better than another, and it is also their decision whether or not to employ it. In the case </w:t>
      </w:r>
      <w:r w:rsidR="00FE2B50">
        <w:t xml:space="preserve">that </w:t>
      </w:r>
      <w:r>
        <w:t xml:space="preserve">students find certain techniques help them learn better, increasing technology is making it easier than ever for teachers to address diverse styles in their lessons. </w:t>
      </w:r>
    </w:p>
    <w:p w14:paraId="20CCCCF8" w14:textId="77777777" w:rsidR="006B51C3" w:rsidRDefault="006B51C3" w:rsidP="007A7864">
      <w:pPr>
        <w:spacing w:line="480" w:lineRule="auto"/>
      </w:pPr>
    </w:p>
    <w:p w14:paraId="6BE01A63" w14:textId="1E57769F" w:rsidR="006B51C3" w:rsidRPr="00824423" w:rsidRDefault="006B51C3" w:rsidP="007A7864">
      <w:pPr>
        <w:spacing w:line="480" w:lineRule="auto"/>
        <w:rPr>
          <w:b/>
        </w:rPr>
      </w:pPr>
      <w:r w:rsidRPr="00824423">
        <w:rPr>
          <w:b/>
        </w:rPr>
        <w:t>Technology In The Classroom</w:t>
      </w:r>
    </w:p>
    <w:p w14:paraId="46CA7691" w14:textId="615E8838" w:rsidR="00D36924" w:rsidRPr="00D36924" w:rsidRDefault="00D36924" w:rsidP="007A7864">
      <w:pPr>
        <w:spacing w:line="480" w:lineRule="auto"/>
        <w:rPr>
          <w:rFonts w:eastAsia="Times New Roman" w:cs="Times New Roman"/>
          <w:sz w:val="20"/>
          <w:szCs w:val="20"/>
        </w:rPr>
      </w:pPr>
      <w:r>
        <w:tab/>
      </w:r>
      <w:r w:rsidRPr="00D36924">
        <w:t xml:space="preserve">Multimedia technology refers to the use of “multi” or many technologies in the classroom. According to </w:t>
      </w:r>
      <w:r w:rsidR="00BD52DC">
        <w:t xml:space="preserve">author </w:t>
      </w:r>
      <w:proofErr w:type="spellStart"/>
      <w:r w:rsidRPr="00D36924">
        <w:t>Euline</w:t>
      </w:r>
      <w:proofErr w:type="spellEnd"/>
      <w:r w:rsidRPr="00D36924">
        <w:t xml:space="preserve"> </w:t>
      </w:r>
      <w:proofErr w:type="spellStart"/>
      <w:r w:rsidRPr="00D36924">
        <w:t>Schmid</w:t>
      </w:r>
      <w:proofErr w:type="spellEnd"/>
      <w:r w:rsidRPr="00D36924">
        <w:t xml:space="preserve">, </w:t>
      </w:r>
      <w:r>
        <w:t>“</w:t>
      </w:r>
      <w:r w:rsidRPr="00D36924">
        <w:rPr>
          <w:rFonts w:eastAsia="Times New Roman" w:cs="Arial"/>
          <w:color w:val="2E2E2E"/>
          <w:shd w:val="clear" w:color="auto" w:fill="FFFFFF"/>
        </w:rPr>
        <w:t>multimedia environments include online instructional presentations, interactive lessons, e-courses, simulation games, virtual reality, and computer-supported in-c</w:t>
      </w:r>
      <w:r w:rsidR="00BD52DC">
        <w:rPr>
          <w:rFonts w:eastAsia="Times New Roman" w:cs="Arial"/>
          <w:color w:val="2E2E2E"/>
          <w:shd w:val="clear" w:color="auto" w:fill="FFFFFF"/>
        </w:rPr>
        <w:t>lass presentations,”</w:t>
      </w:r>
      <w:r>
        <w:rPr>
          <w:rFonts w:eastAsia="Times New Roman" w:cs="Arial"/>
          <w:color w:val="2E2E2E"/>
          <w:shd w:val="clear" w:color="auto" w:fill="FFFFFF"/>
        </w:rPr>
        <w:t xml:space="preserve"> </w:t>
      </w:r>
      <w:r w:rsidR="00BD52DC">
        <w:rPr>
          <w:rFonts w:eastAsia="Times New Roman" w:cs="Arial"/>
          <w:color w:val="2E2E2E"/>
          <w:shd w:val="clear" w:color="auto" w:fill="FFFFFF"/>
        </w:rPr>
        <w:t xml:space="preserve">(1553). </w:t>
      </w:r>
      <w:r>
        <w:rPr>
          <w:rFonts w:eastAsia="Times New Roman" w:cs="Arial"/>
          <w:color w:val="2E2E2E"/>
          <w:shd w:val="clear" w:color="auto" w:fill="FFFFFF"/>
        </w:rPr>
        <w:t xml:space="preserve">There is some confusion on whether the integration of so many new technologies is seen as advantageous or as a distraction, and there are supportive facts for each perspective. The next sections of this paper will discuss the positives and negatives of multimedia technology, and how to effectively integrate it in the classroom so it can cater to all learning styles. </w:t>
      </w:r>
    </w:p>
    <w:p w14:paraId="0F612F12" w14:textId="1962CAFD" w:rsidR="006B51C3" w:rsidRDefault="006B51C3" w:rsidP="007A7864">
      <w:pPr>
        <w:spacing w:line="480" w:lineRule="auto"/>
      </w:pPr>
    </w:p>
    <w:p w14:paraId="516331E4" w14:textId="7521855F" w:rsidR="00E43CD7" w:rsidRPr="00824423" w:rsidRDefault="00E43CD7" w:rsidP="007A7864">
      <w:pPr>
        <w:spacing w:line="480" w:lineRule="auto"/>
        <w:rPr>
          <w:b/>
        </w:rPr>
      </w:pPr>
      <w:r w:rsidRPr="00824423">
        <w:rPr>
          <w:b/>
        </w:rPr>
        <w:t xml:space="preserve">Positives Of Technology </w:t>
      </w:r>
    </w:p>
    <w:p w14:paraId="22067B82" w14:textId="62D56230" w:rsidR="00E43CD7" w:rsidRDefault="00E43CD7" w:rsidP="007A7864">
      <w:pPr>
        <w:spacing w:line="480" w:lineRule="auto"/>
      </w:pPr>
      <w:r>
        <w:tab/>
        <w:t xml:space="preserve">Perhaps one of the largest benefits of technology in the classroom is its convenience. With the click of a mouse </w:t>
      </w:r>
      <w:r w:rsidR="006A1A5C">
        <w:t xml:space="preserve">the same information and concepts can be displayed in multiple ways. Whether it be an interactive website, a PowerPoint, a video, or audio file, teachers can seamlessly transition from one representation to the next. </w:t>
      </w:r>
      <w:r w:rsidR="004F5D15">
        <w:t>The article points out that with this convenience, paces of classes are much smoother because material can be prepared ahead of t</w:t>
      </w:r>
      <w:r w:rsidR="002A62D7">
        <w:t>ime, and pulled up in an instant</w:t>
      </w:r>
      <w:r w:rsidR="009C514B">
        <w:t xml:space="preserve"> (</w:t>
      </w:r>
      <w:proofErr w:type="spellStart"/>
      <w:r w:rsidR="00B62935">
        <w:t>Schmid</w:t>
      </w:r>
      <w:proofErr w:type="spellEnd"/>
      <w:r w:rsidR="00B62935">
        <w:t xml:space="preserve"> </w:t>
      </w:r>
      <w:r w:rsidR="009C514B">
        <w:t>1554)</w:t>
      </w:r>
      <w:r w:rsidR="004F5D15">
        <w:t xml:space="preserve">.  </w:t>
      </w:r>
    </w:p>
    <w:p w14:paraId="23ACC8CF" w14:textId="02C0D9C9" w:rsidR="00824423" w:rsidRDefault="00824423" w:rsidP="007A7864">
      <w:pPr>
        <w:spacing w:line="480" w:lineRule="auto"/>
      </w:pPr>
      <w:r>
        <w:tab/>
        <w:t>In a study of students who were taught using multiple technologies including websites and interactive whiteboards 63.2% of students strongly agreed that the integration of the whiteboard helped them comprehend the lesson better and 36.8% agreed</w:t>
      </w:r>
      <w:r w:rsidR="009C514B">
        <w:t xml:space="preserve"> (1560)</w:t>
      </w:r>
      <w:r>
        <w:t xml:space="preserve">. </w:t>
      </w:r>
    </w:p>
    <w:p w14:paraId="0E4E0EBF" w14:textId="0476F659" w:rsidR="00F809D6" w:rsidRDefault="00F809D6" w:rsidP="007A7864">
      <w:pPr>
        <w:spacing w:line="480" w:lineRule="auto"/>
      </w:pPr>
      <w:r>
        <w:tab/>
        <w:t>When a student was asked why they felt the technology helped their learning, their response was that technology simply made it more interesting. The student refers to traditional tactics, such as paper handouts or teacher’s experience as boring. The student explains that since the presentation of the material is viewed as more complex and interesting, it motivates students to pay closer attention and be more engaged (</w:t>
      </w:r>
      <w:r w:rsidR="009C514B">
        <w:t>1558</w:t>
      </w:r>
      <w:r w:rsidR="004F5D15">
        <w:t xml:space="preserve">). </w:t>
      </w:r>
    </w:p>
    <w:p w14:paraId="657DD3EA" w14:textId="6D541433" w:rsidR="00E43CD7" w:rsidRDefault="004F5D15" w:rsidP="007A7864">
      <w:pPr>
        <w:spacing w:line="480" w:lineRule="auto"/>
      </w:pPr>
      <w:r>
        <w:tab/>
        <w:t xml:space="preserve">Modern day technology allows students to highlight and store information they wish to return to. </w:t>
      </w:r>
      <w:r w:rsidR="00382DE5">
        <w:t>Digital textbooks allow students to view and hear words at the same time, and l</w:t>
      </w:r>
      <w:r>
        <w:t>ectures can also be recor</w:t>
      </w:r>
      <w:r w:rsidR="00382DE5">
        <w:t>ded and viewed at another time. Lastly, interactive websites are able to give students hands on learning experiences they may never have had before (</w:t>
      </w:r>
      <w:proofErr w:type="spellStart"/>
      <w:r w:rsidR="00382DE5">
        <w:t>Hobgood</w:t>
      </w:r>
      <w:proofErr w:type="spellEnd"/>
      <w:r w:rsidR="00382DE5">
        <w:t xml:space="preserve">). However, the complexity of technology also causes struggles for students, as well as the teachers that use it. Technology is still hard for many to understand, which creates challenges when operating it. </w:t>
      </w:r>
    </w:p>
    <w:p w14:paraId="1A800309" w14:textId="77777777" w:rsidR="002A62D7" w:rsidRDefault="002A62D7" w:rsidP="007A7864">
      <w:pPr>
        <w:spacing w:line="480" w:lineRule="auto"/>
      </w:pPr>
    </w:p>
    <w:p w14:paraId="3C013701" w14:textId="654EEEBD" w:rsidR="002A62D7" w:rsidRDefault="002A62D7" w:rsidP="007A7864">
      <w:pPr>
        <w:spacing w:line="480" w:lineRule="auto"/>
        <w:rPr>
          <w:b/>
        </w:rPr>
      </w:pPr>
      <w:r>
        <w:rPr>
          <w:b/>
        </w:rPr>
        <w:t>Negatives Of Technology</w:t>
      </w:r>
    </w:p>
    <w:p w14:paraId="15A7E6D3" w14:textId="2F24AB92" w:rsidR="002A62D7" w:rsidRDefault="002A62D7" w:rsidP="007A7864">
      <w:pPr>
        <w:spacing w:line="480" w:lineRule="auto"/>
      </w:pPr>
      <w:r>
        <w:tab/>
      </w:r>
      <w:r w:rsidR="004E12DB">
        <w:t>Although technology makes it easier than ever to present information in multiple ways, easy access can lead to students slacking off. One teacher even said she felt like she</w:t>
      </w:r>
      <w:r w:rsidR="00F22339">
        <w:t>,</w:t>
      </w:r>
      <w:r w:rsidR="004E12DB">
        <w:t xml:space="preserve"> “spoon fed them through the overuse of these electronic resources,” and that it took away from time for questions</w:t>
      </w:r>
      <w:r w:rsidR="00FE2B50">
        <w:t>,</w:t>
      </w:r>
      <w:r w:rsidR="004E12DB">
        <w:t xml:space="preserve"> or </w:t>
      </w:r>
      <w:r w:rsidR="00FE2B50">
        <w:t xml:space="preserve">for </w:t>
      </w:r>
      <w:r w:rsidR="004E12DB">
        <w:t>students to explain concepts to the class</w:t>
      </w:r>
      <w:r w:rsidR="00D8456F">
        <w:t xml:space="preserve"> (</w:t>
      </w:r>
      <w:proofErr w:type="spellStart"/>
      <w:r w:rsidR="00B62935">
        <w:t>Schmid</w:t>
      </w:r>
      <w:proofErr w:type="spellEnd"/>
      <w:r w:rsidR="00B62935">
        <w:t xml:space="preserve"> </w:t>
      </w:r>
      <w:r w:rsidR="00D8456F">
        <w:t>1563)</w:t>
      </w:r>
      <w:r w:rsidR="004E12DB">
        <w:t>.</w:t>
      </w:r>
      <w:r w:rsidR="00F22339">
        <w:t xml:space="preserve"> Since the pace of classes can drastically be increased because of how readily available resources are, this can decrease participation and </w:t>
      </w:r>
      <w:r w:rsidR="00DA1A91">
        <w:t xml:space="preserve">negatively affect </w:t>
      </w:r>
      <w:r w:rsidR="00F22339">
        <w:t>students</w:t>
      </w:r>
      <w:r w:rsidR="009C514B">
        <w:t xml:space="preserve"> </w:t>
      </w:r>
      <w:r w:rsidR="00D8456F">
        <w:t>(1565).</w:t>
      </w:r>
    </w:p>
    <w:p w14:paraId="6ED6E097" w14:textId="5CD40206" w:rsidR="00F22339" w:rsidRDefault="00F22339" w:rsidP="007A7864">
      <w:pPr>
        <w:spacing w:line="480" w:lineRule="auto"/>
      </w:pPr>
      <w:r>
        <w:tab/>
        <w:t xml:space="preserve">Another area of concern is referred to as cognitive overload. As a result of multiple representations, students may not understand some depictions, or be overwhelmed by the various </w:t>
      </w:r>
      <w:r w:rsidRPr="00B62935">
        <w:t>methods</w:t>
      </w:r>
      <w:r w:rsidR="00B62935" w:rsidRPr="00B62935">
        <w:t xml:space="preserve">. </w:t>
      </w:r>
      <w:r w:rsidR="00DA1A91" w:rsidRPr="00B62935">
        <w:t>It is important to recognize that teachers must evaluate the quantity of representations presented, and that stude</w:t>
      </w:r>
      <w:r w:rsidR="003B544C" w:rsidRPr="00B62935">
        <w:t xml:space="preserve">nts must actively participate </w:t>
      </w:r>
      <w:r w:rsidR="00DA1A91" w:rsidRPr="00B62935">
        <w:t>in lessons to maximize effectiveness and decrease cognitive overload</w:t>
      </w:r>
      <w:r w:rsidR="006C3D6C" w:rsidRPr="00B62935">
        <w:t xml:space="preserve"> </w:t>
      </w:r>
      <w:r w:rsidR="00B62935" w:rsidRPr="00B62935">
        <w:t>(1556)</w:t>
      </w:r>
      <w:r w:rsidR="00DA1A91" w:rsidRPr="00B62935">
        <w:t xml:space="preserve">. </w:t>
      </w:r>
    </w:p>
    <w:p w14:paraId="1F42ACD4" w14:textId="77777777" w:rsidR="003B544C" w:rsidRDefault="003B544C" w:rsidP="007A7864">
      <w:pPr>
        <w:spacing w:line="480" w:lineRule="auto"/>
      </w:pPr>
    </w:p>
    <w:p w14:paraId="5BED0F9D" w14:textId="078571CA" w:rsidR="003B544C" w:rsidRDefault="003B544C" w:rsidP="007A7864">
      <w:pPr>
        <w:spacing w:line="480" w:lineRule="auto"/>
        <w:rPr>
          <w:rFonts w:cs="Helvetica"/>
          <w:b/>
        </w:rPr>
      </w:pPr>
      <w:r w:rsidRPr="003B544C">
        <w:rPr>
          <w:rFonts w:cs="Helvetica"/>
          <w:b/>
        </w:rPr>
        <w:t>The Link Between Technology and Learning Styles In The Classroom</w:t>
      </w:r>
    </w:p>
    <w:p w14:paraId="5503F333" w14:textId="382D8241" w:rsidR="001409C8" w:rsidRDefault="001409C8" w:rsidP="007A7864">
      <w:pPr>
        <w:spacing w:line="480" w:lineRule="auto"/>
      </w:pPr>
      <w:r>
        <w:rPr>
          <w:rFonts w:cs="Helvetica"/>
          <w:b/>
        </w:rPr>
        <w:tab/>
      </w:r>
      <w:r>
        <w:rPr>
          <w:rFonts w:cs="Helvetica"/>
        </w:rPr>
        <w:t xml:space="preserve">With the incorporation of technology in the classroom still relatively new, many teachers are still fixated on traditional classroom teaching strategies. These strategies include long lectures that rely heavily on the </w:t>
      </w:r>
      <w:r w:rsidR="00D64E9D">
        <w:rPr>
          <w:rFonts w:cs="Helvetica"/>
        </w:rPr>
        <w:t>textbook</w:t>
      </w:r>
      <w:r>
        <w:rPr>
          <w:rFonts w:cs="Helvetica"/>
        </w:rPr>
        <w:t>, followed up by an exam that may be the only assessment of comprehension and retention. Although this is</w:t>
      </w:r>
      <w:r w:rsidR="00D64E9D">
        <w:rPr>
          <w:rFonts w:cs="Helvetica"/>
        </w:rPr>
        <w:t xml:space="preserve"> the norm for how a class is conducted, it gives students who prefer this learning style an advantage </w:t>
      </w:r>
      <w:r w:rsidR="00D64E9D">
        <w:t>(Overview of Learning Styles</w:t>
      </w:r>
      <w:r w:rsidR="00A95A3A">
        <w:t xml:space="preserve"> </w:t>
      </w:r>
      <w:proofErr w:type="spellStart"/>
      <w:r w:rsidR="00A95A3A">
        <w:t>para</w:t>
      </w:r>
      <w:proofErr w:type="spellEnd"/>
      <w:r w:rsidR="00A95A3A">
        <w:t xml:space="preserve"> 3</w:t>
      </w:r>
      <w:r w:rsidR="00D64E9D">
        <w:t xml:space="preserve">). </w:t>
      </w:r>
    </w:p>
    <w:p w14:paraId="29BC0986" w14:textId="0D42499A" w:rsidR="002F15F6" w:rsidRPr="001409C8" w:rsidRDefault="00EA557E" w:rsidP="007A7864">
      <w:pPr>
        <w:spacing w:line="480" w:lineRule="auto"/>
        <w:rPr>
          <w:rFonts w:cs="Helvetica"/>
        </w:rPr>
      </w:pPr>
      <w:r>
        <w:rPr>
          <w:rFonts w:cs="Helvetica"/>
        </w:rPr>
        <w:tab/>
        <w:t>In Rochester, Minnesota</w:t>
      </w:r>
      <w:r w:rsidR="00EE49C4">
        <w:rPr>
          <w:rFonts w:cs="Helvetica"/>
        </w:rPr>
        <w:t xml:space="preserve"> teacher of the month Christine Hong is 26</w:t>
      </w:r>
      <w:r w:rsidR="00A95A3A">
        <w:rPr>
          <w:rFonts w:cs="Helvetica"/>
        </w:rPr>
        <w:t xml:space="preserve"> (</w:t>
      </w:r>
      <w:proofErr w:type="spellStart"/>
      <w:r w:rsidR="00A95A3A">
        <w:rPr>
          <w:rFonts w:cs="Helvetica"/>
        </w:rPr>
        <w:t>para</w:t>
      </w:r>
      <w:proofErr w:type="spellEnd"/>
      <w:r w:rsidR="00A95A3A">
        <w:rPr>
          <w:rFonts w:cs="Helvetica"/>
        </w:rPr>
        <w:t xml:space="preserve"> 2, </w:t>
      </w:r>
      <w:proofErr w:type="spellStart"/>
      <w:r w:rsidR="00A95A3A">
        <w:rPr>
          <w:rFonts w:cs="Helvetica"/>
        </w:rPr>
        <w:t>para</w:t>
      </w:r>
      <w:proofErr w:type="spellEnd"/>
      <w:r w:rsidR="00A95A3A">
        <w:rPr>
          <w:rFonts w:cs="Helvetica"/>
        </w:rPr>
        <w:t xml:space="preserve"> 3)</w:t>
      </w:r>
      <w:r w:rsidR="00EE49C4">
        <w:rPr>
          <w:rFonts w:cs="Helvetica"/>
        </w:rPr>
        <w:t>. Hong strives to cater to each student’s learning style, to make all her students comfortable in her classroom</w:t>
      </w:r>
      <w:r w:rsidR="00884723">
        <w:rPr>
          <w:rFonts w:cs="Helvetica"/>
        </w:rPr>
        <w:t xml:space="preserve"> (</w:t>
      </w:r>
      <w:proofErr w:type="spellStart"/>
      <w:r w:rsidR="00884723">
        <w:rPr>
          <w:rFonts w:cs="Helvetica"/>
        </w:rPr>
        <w:t>para</w:t>
      </w:r>
      <w:proofErr w:type="spellEnd"/>
      <w:r w:rsidR="00884723">
        <w:rPr>
          <w:rFonts w:cs="Helvetica"/>
        </w:rPr>
        <w:t xml:space="preserve"> 4)</w:t>
      </w:r>
      <w:r w:rsidR="00EE49C4">
        <w:rPr>
          <w:rFonts w:cs="Helvetica"/>
        </w:rPr>
        <w:t>. In 2013, her high school, Pine Island High School, adopted a program that gave each student a Lenovo Notebook, which enabled them to use online demonstrations, games, and activities</w:t>
      </w:r>
      <w:r w:rsidR="00884723">
        <w:rPr>
          <w:rFonts w:cs="Helvetica"/>
        </w:rPr>
        <w:t xml:space="preserve">. </w:t>
      </w:r>
      <w:r w:rsidR="00EE49C4">
        <w:rPr>
          <w:rFonts w:cs="Helvetica"/>
        </w:rPr>
        <w:t>Students handed in and stored their assignments online</w:t>
      </w:r>
      <w:r w:rsidR="00884723">
        <w:rPr>
          <w:rFonts w:cs="Helvetica"/>
        </w:rPr>
        <w:t xml:space="preserve"> (</w:t>
      </w:r>
      <w:proofErr w:type="spellStart"/>
      <w:r w:rsidR="00884723">
        <w:rPr>
          <w:rFonts w:cs="Helvetica"/>
        </w:rPr>
        <w:t>para</w:t>
      </w:r>
      <w:proofErr w:type="spellEnd"/>
      <w:r w:rsidR="00884723">
        <w:rPr>
          <w:rFonts w:cs="Helvetica"/>
        </w:rPr>
        <w:t xml:space="preserve"> 7)</w:t>
      </w:r>
      <w:r w:rsidR="00EE49C4">
        <w:rPr>
          <w:rFonts w:cs="Helvetica"/>
        </w:rPr>
        <w:t xml:space="preserve">.  </w:t>
      </w:r>
    </w:p>
    <w:p w14:paraId="37AD38CE" w14:textId="19203FAE" w:rsidR="003B544C" w:rsidRDefault="00F24948" w:rsidP="007A7864">
      <w:pPr>
        <w:spacing w:line="480" w:lineRule="auto"/>
        <w:rPr>
          <w:rFonts w:cs="Times New Roman"/>
        </w:rPr>
      </w:pPr>
      <w:r>
        <w:rPr>
          <w:b/>
        </w:rPr>
        <w:tab/>
      </w:r>
      <w:r w:rsidR="00EE49C4">
        <w:t>When regarding the use of technology in the classroom, Hong saw the new possibilities and opportunities, but also saw the potential for danger. “</w:t>
      </w:r>
      <w:r w:rsidR="00EE49C4" w:rsidRPr="00D3175D">
        <w:rPr>
          <w:rFonts w:cs="Times New Roman"/>
        </w:rPr>
        <w:t>"There are a lo</w:t>
      </w:r>
      <w:r w:rsidR="00EE49C4">
        <w:rPr>
          <w:rFonts w:cs="Times New Roman"/>
        </w:rPr>
        <w:t xml:space="preserve">t of areas to enhance learning,” she said. </w:t>
      </w:r>
      <w:r w:rsidR="00EE49C4" w:rsidRPr="00D3175D">
        <w:rPr>
          <w:rFonts w:cs="Times New Roman"/>
        </w:rPr>
        <w:t>"Part of it can be a little distracting and so it's finding the balance between the enhancement of learning and it not being a tool of distraction. It's a matter of finding that sweet spot. Where does it really help</w:t>
      </w:r>
      <w:r w:rsidR="00EE49C4">
        <w:rPr>
          <w:rFonts w:cs="Times New Roman"/>
        </w:rPr>
        <w:t xml:space="preserve"> the kids,” (</w:t>
      </w:r>
      <w:proofErr w:type="spellStart"/>
      <w:r w:rsidR="00EE49C4">
        <w:rPr>
          <w:rFonts w:cs="Times New Roman"/>
        </w:rPr>
        <w:t>Stolle</w:t>
      </w:r>
      <w:proofErr w:type="spellEnd"/>
      <w:r w:rsidR="00884723">
        <w:rPr>
          <w:rFonts w:cs="Times New Roman"/>
        </w:rPr>
        <w:t xml:space="preserve"> </w:t>
      </w:r>
      <w:proofErr w:type="spellStart"/>
      <w:r w:rsidR="00884723">
        <w:rPr>
          <w:rFonts w:cs="Times New Roman"/>
        </w:rPr>
        <w:t>para</w:t>
      </w:r>
      <w:proofErr w:type="spellEnd"/>
      <w:r w:rsidR="00884723">
        <w:rPr>
          <w:rFonts w:cs="Times New Roman"/>
        </w:rPr>
        <w:t xml:space="preserve"> 10</w:t>
      </w:r>
      <w:r w:rsidR="00EE49C4">
        <w:rPr>
          <w:rFonts w:cs="Times New Roman"/>
        </w:rPr>
        <w:t>)</w:t>
      </w:r>
      <w:proofErr w:type="gramStart"/>
      <w:r w:rsidR="00EE49C4">
        <w:rPr>
          <w:rFonts w:cs="Times New Roman"/>
        </w:rPr>
        <w:t>.</w:t>
      </w:r>
      <w:proofErr w:type="gramEnd"/>
      <w:r w:rsidR="00EE49C4">
        <w:rPr>
          <w:rFonts w:cs="Times New Roman"/>
        </w:rPr>
        <w:t xml:space="preserve"> </w:t>
      </w:r>
    </w:p>
    <w:p w14:paraId="46339ECA" w14:textId="0EEE0948" w:rsidR="00E02D91" w:rsidRDefault="00E02D91" w:rsidP="007A7864">
      <w:pPr>
        <w:spacing w:line="480" w:lineRule="auto"/>
        <w:rPr>
          <w:rFonts w:cs="Times New Roman"/>
        </w:rPr>
      </w:pPr>
      <w:r>
        <w:rPr>
          <w:rFonts w:cs="Times New Roman"/>
        </w:rPr>
        <w:tab/>
        <w:t>It is the teacher’s duty to use technology in a responsible and educational manor in the classroom. Technology can aid in utilizing different representations of content to cater to all learning styles as well as finding different content to teach the same subject</w:t>
      </w:r>
      <w:r w:rsidR="00884723">
        <w:rPr>
          <w:rFonts w:cs="Times New Roman"/>
        </w:rPr>
        <w:t xml:space="preserve"> (</w:t>
      </w:r>
      <w:proofErr w:type="spellStart"/>
      <w:r w:rsidR="00884723">
        <w:rPr>
          <w:rFonts w:cs="Times New Roman"/>
        </w:rPr>
        <w:t>para</w:t>
      </w:r>
      <w:proofErr w:type="spellEnd"/>
      <w:r w:rsidR="00884723">
        <w:rPr>
          <w:rFonts w:cs="Times New Roman"/>
        </w:rPr>
        <w:t xml:space="preserve"> 3)</w:t>
      </w:r>
      <w:r>
        <w:rPr>
          <w:rFonts w:cs="Times New Roman"/>
        </w:rPr>
        <w:t xml:space="preserve">. </w:t>
      </w:r>
      <w:r w:rsidR="00B06549">
        <w:rPr>
          <w:rFonts w:cs="Times New Roman"/>
        </w:rPr>
        <w:t>For example, digital textbooks that include pictures and have the ability for text to be read aloud can cater to both visual and auditory learners</w:t>
      </w:r>
      <w:r w:rsidR="00884723">
        <w:rPr>
          <w:rFonts w:cs="Times New Roman"/>
        </w:rPr>
        <w:t xml:space="preserve"> (</w:t>
      </w:r>
      <w:proofErr w:type="spellStart"/>
      <w:r w:rsidR="00884723">
        <w:rPr>
          <w:rFonts w:cs="Times New Roman"/>
        </w:rPr>
        <w:t>para</w:t>
      </w:r>
      <w:proofErr w:type="spellEnd"/>
      <w:r w:rsidR="00884723">
        <w:rPr>
          <w:rFonts w:cs="Times New Roman"/>
        </w:rPr>
        <w:t xml:space="preserve"> 38)</w:t>
      </w:r>
      <w:r w:rsidR="00B06549">
        <w:rPr>
          <w:rFonts w:cs="Times New Roman"/>
        </w:rPr>
        <w:t>. However virtual tutorials and class polls conducted using iclickers can be used to teach the same content to kinesthetic learners for a more hands on experience</w:t>
      </w:r>
      <w:r w:rsidR="00884723">
        <w:rPr>
          <w:rFonts w:cs="Times New Roman"/>
        </w:rPr>
        <w:t xml:space="preserve"> (</w:t>
      </w:r>
      <w:proofErr w:type="spellStart"/>
      <w:r w:rsidR="00884723">
        <w:rPr>
          <w:rFonts w:cs="Times New Roman"/>
        </w:rPr>
        <w:t>para</w:t>
      </w:r>
      <w:proofErr w:type="spellEnd"/>
      <w:r w:rsidR="00884723">
        <w:rPr>
          <w:rFonts w:cs="Times New Roman"/>
        </w:rPr>
        <w:t xml:space="preserve"> 21)</w:t>
      </w:r>
      <w:r w:rsidR="00B06549">
        <w:rPr>
          <w:rFonts w:cs="Times New Roman"/>
        </w:rPr>
        <w:t>. Teachers can still lecture, or have students write or read the material to cater t</w:t>
      </w:r>
      <w:r w:rsidR="00123727">
        <w:rPr>
          <w:rFonts w:cs="Times New Roman"/>
        </w:rPr>
        <w:t>o reading and writing learners.</w:t>
      </w:r>
      <w:bookmarkStart w:id="0" w:name="_GoBack"/>
      <w:bookmarkEnd w:id="0"/>
      <w:r w:rsidR="00B06549">
        <w:rPr>
          <w:rFonts w:cs="Times New Roman"/>
        </w:rPr>
        <w:t xml:space="preserve"> </w:t>
      </w:r>
    </w:p>
    <w:p w14:paraId="6610A545" w14:textId="7CE579A8" w:rsidR="00B06549" w:rsidRDefault="00B06549" w:rsidP="007A7864">
      <w:pPr>
        <w:spacing w:line="480" w:lineRule="auto"/>
        <w:rPr>
          <w:rFonts w:eastAsia="Times New Roman" w:cs="Times New Roman"/>
        </w:rPr>
      </w:pPr>
      <w:r>
        <w:rPr>
          <w:rFonts w:cs="Times New Roman"/>
        </w:rPr>
        <w:tab/>
        <w:t>With all the capabilities of technology it is evident that it will continue to make its way into classrooms all over the world (</w:t>
      </w:r>
      <w:proofErr w:type="spellStart"/>
      <w:r w:rsidRPr="00BF609B">
        <w:rPr>
          <w:rFonts w:eastAsia="Times New Roman" w:cs="Times New Roman"/>
        </w:rPr>
        <w:t>Kothaneth</w:t>
      </w:r>
      <w:proofErr w:type="spellEnd"/>
      <w:r w:rsidR="00B62935">
        <w:rPr>
          <w:rFonts w:eastAsia="Times New Roman" w:cs="Times New Roman"/>
        </w:rPr>
        <w:t xml:space="preserve">, Robinson, </w:t>
      </w:r>
      <w:proofErr w:type="spellStart"/>
      <w:r w:rsidR="00B62935">
        <w:rPr>
          <w:rFonts w:eastAsia="Times New Roman" w:cs="Times New Roman"/>
        </w:rPr>
        <w:t>Amelink</w:t>
      </w:r>
      <w:proofErr w:type="spellEnd"/>
      <w:r w:rsidR="00B62935">
        <w:rPr>
          <w:rFonts w:eastAsia="Times New Roman" w:cs="Times New Roman"/>
        </w:rPr>
        <w:t xml:space="preserve"> 60</w:t>
      </w:r>
      <w:r>
        <w:rPr>
          <w:rFonts w:eastAsia="Times New Roman" w:cs="Times New Roman"/>
        </w:rPr>
        <w:t xml:space="preserve">). </w:t>
      </w:r>
      <w:r w:rsidR="00E358F7">
        <w:rPr>
          <w:rFonts w:eastAsia="Times New Roman" w:cs="Times New Roman"/>
        </w:rPr>
        <w:t xml:space="preserve">It is vital that teachers implement this technology in an appropriate way. </w:t>
      </w:r>
    </w:p>
    <w:p w14:paraId="40BDF56D" w14:textId="1F7FBA86" w:rsidR="00B06549" w:rsidRDefault="00B06549" w:rsidP="007A7864">
      <w:pPr>
        <w:spacing w:line="480" w:lineRule="auto"/>
        <w:ind w:firstLine="720"/>
        <w:rPr>
          <w:rFonts w:eastAsia="Times New Roman" w:cs="Times New Roman"/>
        </w:rPr>
      </w:pPr>
      <w:r>
        <w:rPr>
          <w:rFonts w:eastAsia="Times New Roman" w:cs="Times New Roman"/>
        </w:rPr>
        <w:t>“</w:t>
      </w:r>
      <w:r>
        <w:rPr>
          <w:rFonts w:eastAsia="Times New Roman" w:cs="Times New Roman"/>
          <w:color w:val="000000"/>
          <w:shd w:val="clear" w:color="auto" w:fill="FFFFFF"/>
        </w:rPr>
        <w:t>B</w:t>
      </w:r>
      <w:r w:rsidRPr="00D3175D">
        <w:rPr>
          <w:rFonts w:eastAsia="Times New Roman" w:cs="Times New Roman"/>
          <w:color w:val="000000"/>
          <w:shd w:val="clear" w:color="auto" w:fill="FFFFFF"/>
        </w:rPr>
        <w:t>ecause numerous studies have shown a positive correlation between student engagement, appropriate academic activities, and high achievement, differentiating by product often translates to improved student achievement.</w:t>
      </w:r>
      <w:r>
        <w:rPr>
          <w:rFonts w:eastAsia="Times New Roman" w:cs="Times New Roman"/>
        </w:rPr>
        <w:t xml:space="preserve"> </w:t>
      </w:r>
      <w:proofErr w:type="gramStart"/>
      <w:r>
        <w:rPr>
          <w:rFonts w:eastAsia="Times New Roman" w:cs="Times New Roman"/>
        </w:rPr>
        <w:t>(</w:t>
      </w:r>
      <w:proofErr w:type="spellStart"/>
      <w:r>
        <w:rPr>
          <w:rFonts w:eastAsia="Times New Roman" w:cs="Times New Roman"/>
        </w:rPr>
        <w:t>Hobgood</w:t>
      </w:r>
      <w:proofErr w:type="spellEnd"/>
      <w:r w:rsidR="00123727">
        <w:rPr>
          <w:rFonts w:eastAsia="Times New Roman" w:cs="Times New Roman"/>
        </w:rPr>
        <w:t xml:space="preserve"> </w:t>
      </w:r>
      <w:proofErr w:type="spellStart"/>
      <w:r w:rsidR="00123727">
        <w:rPr>
          <w:rFonts w:eastAsia="Times New Roman" w:cs="Times New Roman"/>
        </w:rPr>
        <w:t>para</w:t>
      </w:r>
      <w:proofErr w:type="spellEnd"/>
      <w:r w:rsidR="00123727">
        <w:rPr>
          <w:rFonts w:eastAsia="Times New Roman" w:cs="Times New Roman"/>
        </w:rPr>
        <w:t xml:space="preserve"> 58</w:t>
      </w:r>
      <w:r>
        <w:rPr>
          <w:rFonts w:eastAsia="Times New Roman" w:cs="Times New Roman"/>
        </w:rPr>
        <w:t>).</w:t>
      </w:r>
      <w:proofErr w:type="gramEnd"/>
    </w:p>
    <w:p w14:paraId="77A518E4" w14:textId="77777777" w:rsidR="00E358F7" w:rsidRDefault="00E358F7" w:rsidP="007A7864">
      <w:pPr>
        <w:spacing w:line="480" w:lineRule="auto"/>
        <w:rPr>
          <w:rFonts w:eastAsia="Times New Roman" w:cs="Times New Roman"/>
        </w:rPr>
      </w:pPr>
    </w:p>
    <w:p w14:paraId="13B8E26F" w14:textId="36D37CB0" w:rsidR="00E358F7" w:rsidRDefault="00E358F7" w:rsidP="007A7864">
      <w:pPr>
        <w:spacing w:line="480" w:lineRule="auto"/>
        <w:rPr>
          <w:rFonts w:eastAsia="Times New Roman" w:cs="Times New Roman"/>
          <w:b/>
        </w:rPr>
      </w:pPr>
      <w:r>
        <w:rPr>
          <w:rFonts w:eastAsia="Times New Roman" w:cs="Times New Roman"/>
          <w:b/>
        </w:rPr>
        <w:t>Conclusion</w:t>
      </w:r>
    </w:p>
    <w:p w14:paraId="6A6346E6" w14:textId="75947307" w:rsidR="00E358F7" w:rsidRDefault="00E358F7" w:rsidP="007A7864">
      <w:pPr>
        <w:spacing w:line="480" w:lineRule="auto"/>
        <w:rPr>
          <w:rFonts w:eastAsia="Times New Roman" w:cs="Times New Roman"/>
        </w:rPr>
      </w:pPr>
      <w:r>
        <w:rPr>
          <w:rFonts w:eastAsia="Times New Roman" w:cs="Times New Roman"/>
          <w:b/>
        </w:rPr>
        <w:tab/>
      </w:r>
      <w:r>
        <w:rPr>
          <w:rFonts w:eastAsia="Times New Roman" w:cs="Times New Roman"/>
        </w:rPr>
        <w:t xml:space="preserve">Every individual develops preferences in life, including preferences in how they like to learn. Although preferences may overlap, usually one takes precedence. By recognizing one’s likings, individuals can utilize them to make learning easier and more enjoyable. Inside the classroom, technology can be useful in presenting content in various ways to appeal to diverse learners. With the capabilities of technology this differentiation is easier than ever, however must be carefully utilized to avoid confusion, laziness, and overwhelming feelings. As technology becomes more prevalent in the world, it is expected it will also become more prevalent in the educational system. It is up to the teacher to ensure technology is used wisely so the benefits of technology translate to the success of their students. </w:t>
      </w:r>
    </w:p>
    <w:p w14:paraId="2D10126C" w14:textId="77777777" w:rsidR="008660C8" w:rsidRDefault="008660C8" w:rsidP="00E358F7">
      <w:pPr>
        <w:rPr>
          <w:rFonts w:eastAsia="Times New Roman" w:cs="Times New Roman"/>
        </w:rPr>
      </w:pPr>
    </w:p>
    <w:p w14:paraId="6C0EA8CB" w14:textId="2C47E20A" w:rsidR="0018289C" w:rsidRDefault="0018289C" w:rsidP="008660C8"/>
    <w:p w14:paraId="3F8E4E03" w14:textId="77777777" w:rsidR="0018289C" w:rsidRDefault="0018289C" w:rsidP="0018289C"/>
    <w:p w14:paraId="5153A9F9" w14:textId="77777777" w:rsidR="0018289C" w:rsidRDefault="0018289C" w:rsidP="0018289C"/>
    <w:p w14:paraId="11AC89FB" w14:textId="77777777" w:rsidR="0018289C" w:rsidRDefault="0018289C" w:rsidP="0018289C"/>
    <w:p w14:paraId="23361177" w14:textId="77777777" w:rsidR="0018289C" w:rsidRDefault="0018289C" w:rsidP="0018289C"/>
    <w:p w14:paraId="6C48CD4E" w14:textId="77777777" w:rsidR="0018289C" w:rsidRDefault="0018289C" w:rsidP="0018289C"/>
    <w:p w14:paraId="54C1249F" w14:textId="77777777" w:rsidR="0018289C" w:rsidRDefault="0018289C" w:rsidP="0018289C">
      <w:pPr>
        <w:rPr>
          <w:rFonts w:eastAsia="Times New Roman" w:cs="Times New Roman"/>
          <w:b/>
          <w:color w:val="000000"/>
          <w:sz w:val="40"/>
          <w:szCs w:val="40"/>
          <w:u w:val="single"/>
          <w:shd w:val="clear" w:color="auto" w:fill="FFFFFF"/>
        </w:rPr>
      </w:pPr>
    </w:p>
    <w:p w14:paraId="6EC21EF1" w14:textId="5E7B90AA" w:rsidR="0018289C" w:rsidRDefault="0018289C" w:rsidP="0018289C">
      <w:pPr>
        <w:rPr>
          <w:rFonts w:eastAsia="Times New Roman" w:cs="Times New Roman"/>
          <w:b/>
          <w:color w:val="000000"/>
          <w:sz w:val="40"/>
          <w:szCs w:val="40"/>
          <w:u w:val="single"/>
          <w:shd w:val="clear" w:color="auto" w:fill="FFFFFF"/>
        </w:rPr>
      </w:pPr>
      <w:r>
        <w:rPr>
          <w:rFonts w:eastAsia="Times New Roman" w:cs="Times New Roman"/>
          <w:b/>
          <w:color w:val="000000"/>
          <w:sz w:val="40"/>
          <w:szCs w:val="40"/>
          <w:u w:val="single"/>
          <w:shd w:val="clear" w:color="auto" w:fill="FFFFFF"/>
        </w:rPr>
        <w:br w:type="page"/>
      </w:r>
    </w:p>
    <w:p w14:paraId="096E6E7B" w14:textId="65F40BF5" w:rsidR="008660C8" w:rsidRPr="0018289C" w:rsidRDefault="008660C8" w:rsidP="0018289C">
      <w:pPr>
        <w:rPr>
          <w:rFonts w:eastAsia="Times New Roman" w:cs="Times New Roman"/>
          <w:b/>
          <w:color w:val="000000"/>
          <w:sz w:val="40"/>
          <w:szCs w:val="40"/>
          <w:u w:val="single"/>
          <w:shd w:val="clear" w:color="auto" w:fill="FFFFFF"/>
        </w:rPr>
      </w:pPr>
      <w:r w:rsidRPr="00CE1C82">
        <w:rPr>
          <w:rFonts w:eastAsia="Times New Roman" w:cs="Times New Roman"/>
          <w:b/>
          <w:color w:val="000000"/>
          <w:sz w:val="40"/>
          <w:szCs w:val="40"/>
          <w:u w:val="single"/>
          <w:shd w:val="clear" w:color="auto" w:fill="FFFFFF"/>
        </w:rPr>
        <w:t>References</w:t>
      </w:r>
    </w:p>
    <w:p w14:paraId="6C912C8A" w14:textId="77777777" w:rsidR="008660C8" w:rsidRPr="00BF609B" w:rsidRDefault="008660C8" w:rsidP="008660C8"/>
    <w:p w14:paraId="18668B64" w14:textId="77777777" w:rsidR="008660C8" w:rsidRDefault="008660C8" w:rsidP="008660C8">
      <w:pPr>
        <w:rPr>
          <w:rFonts w:eastAsia="Times New Roman" w:cs="Times New Roman"/>
        </w:rPr>
      </w:pPr>
      <w:proofErr w:type="gramStart"/>
      <w:r w:rsidRPr="00BF609B">
        <w:rPr>
          <w:rFonts w:eastAsia="Times New Roman" w:cs="Times New Roman"/>
        </w:rPr>
        <w:t>Cherry, Kendra.</w:t>
      </w:r>
      <w:proofErr w:type="gramEnd"/>
      <w:r w:rsidRPr="00BF609B">
        <w:rPr>
          <w:rFonts w:eastAsia="Times New Roman" w:cs="Times New Roman"/>
        </w:rPr>
        <w:t xml:space="preserve"> "VARK Learning Styles." </w:t>
      </w:r>
      <w:r w:rsidRPr="00BF609B">
        <w:rPr>
          <w:rFonts w:eastAsia="Times New Roman" w:cs="Times New Roman"/>
          <w:i/>
          <w:iCs/>
        </w:rPr>
        <w:t>About.com Education</w:t>
      </w:r>
      <w:r w:rsidRPr="00BF609B">
        <w:rPr>
          <w:rFonts w:eastAsia="Times New Roman" w:cs="Times New Roman"/>
        </w:rPr>
        <w:t xml:space="preserve">. </w:t>
      </w:r>
      <w:proofErr w:type="spellStart"/>
      <w:proofErr w:type="gramStart"/>
      <w:r w:rsidRPr="00BF609B">
        <w:rPr>
          <w:rFonts w:eastAsia="Times New Roman" w:cs="Times New Roman"/>
        </w:rPr>
        <w:t>N.p</w:t>
      </w:r>
      <w:proofErr w:type="spellEnd"/>
      <w:r w:rsidRPr="00BF609B">
        <w:rPr>
          <w:rFonts w:eastAsia="Times New Roman" w:cs="Times New Roman"/>
        </w:rPr>
        <w:t xml:space="preserve">., </w:t>
      </w:r>
      <w:proofErr w:type="spellStart"/>
      <w:r w:rsidRPr="00BF609B">
        <w:rPr>
          <w:rFonts w:eastAsia="Times New Roman" w:cs="Times New Roman"/>
        </w:rPr>
        <w:t>n.d.</w:t>
      </w:r>
      <w:proofErr w:type="spellEnd"/>
      <w:r w:rsidRPr="00BF609B">
        <w:rPr>
          <w:rFonts w:eastAsia="Times New Roman" w:cs="Times New Roman"/>
        </w:rPr>
        <w:t xml:space="preserve"> Web.</w:t>
      </w:r>
      <w:proofErr w:type="gramEnd"/>
      <w:r w:rsidRPr="00BF609B">
        <w:rPr>
          <w:rFonts w:eastAsia="Times New Roman" w:cs="Times New Roman"/>
        </w:rPr>
        <w:t xml:space="preserve"> 16 </w:t>
      </w:r>
    </w:p>
    <w:p w14:paraId="30FE4C7A" w14:textId="77777777" w:rsidR="008660C8" w:rsidRPr="00BF609B" w:rsidRDefault="008660C8" w:rsidP="008660C8">
      <w:pPr>
        <w:ind w:firstLine="720"/>
        <w:rPr>
          <w:rFonts w:eastAsia="Times New Roman" w:cs="Times New Roman"/>
        </w:rPr>
      </w:pPr>
      <w:r w:rsidRPr="00BF609B">
        <w:rPr>
          <w:rFonts w:eastAsia="Times New Roman" w:cs="Times New Roman"/>
        </w:rPr>
        <w:t>Nov. 2015.</w:t>
      </w:r>
    </w:p>
    <w:p w14:paraId="26C8B34C" w14:textId="77777777" w:rsidR="008660C8" w:rsidRPr="00BF609B" w:rsidRDefault="008660C8" w:rsidP="008660C8"/>
    <w:p w14:paraId="7C932F51" w14:textId="77777777" w:rsidR="008660C8" w:rsidRDefault="008660C8" w:rsidP="008660C8">
      <w:pPr>
        <w:rPr>
          <w:rFonts w:eastAsia="Times New Roman" w:cs="Times New Roman"/>
        </w:rPr>
      </w:pPr>
      <w:proofErr w:type="spellStart"/>
      <w:r w:rsidRPr="00BF609B">
        <w:rPr>
          <w:rFonts w:eastAsia="Times New Roman" w:cs="Times New Roman"/>
        </w:rPr>
        <w:t>Hobgood</w:t>
      </w:r>
      <w:proofErr w:type="spellEnd"/>
      <w:r w:rsidRPr="00BF609B">
        <w:rPr>
          <w:rFonts w:eastAsia="Times New Roman" w:cs="Times New Roman"/>
        </w:rPr>
        <w:t xml:space="preserve">, Bobby, and Lauren </w:t>
      </w:r>
      <w:proofErr w:type="spellStart"/>
      <w:r w:rsidRPr="00BF609B">
        <w:rPr>
          <w:rFonts w:eastAsia="Times New Roman" w:cs="Times New Roman"/>
        </w:rPr>
        <w:t>Ormsby</w:t>
      </w:r>
      <w:proofErr w:type="spellEnd"/>
      <w:r w:rsidRPr="00BF609B">
        <w:rPr>
          <w:rFonts w:eastAsia="Times New Roman" w:cs="Times New Roman"/>
        </w:rPr>
        <w:t xml:space="preserve">. "7 Inclusion in the 21st-century Classroom: </w:t>
      </w:r>
    </w:p>
    <w:p w14:paraId="358B25EC" w14:textId="77777777" w:rsidR="008660C8" w:rsidRDefault="008660C8" w:rsidP="008660C8">
      <w:pPr>
        <w:ind w:firstLine="720"/>
        <w:rPr>
          <w:rFonts w:eastAsia="Times New Roman" w:cs="Times New Roman"/>
          <w:i/>
          <w:iCs/>
        </w:rPr>
      </w:pPr>
      <w:r w:rsidRPr="00BF609B">
        <w:rPr>
          <w:rFonts w:eastAsia="Times New Roman" w:cs="Times New Roman"/>
        </w:rPr>
        <w:t>Differentiating with</w:t>
      </w:r>
      <w:r>
        <w:rPr>
          <w:rFonts w:eastAsia="Times New Roman" w:cs="Times New Roman"/>
        </w:rPr>
        <w:t xml:space="preserve"> </w:t>
      </w:r>
      <w:r w:rsidRPr="00BF609B">
        <w:rPr>
          <w:rFonts w:eastAsia="Times New Roman" w:cs="Times New Roman"/>
        </w:rPr>
        <w:t xml:space="preserve">Technology." </w:t>
      </w:r>
      <w:r w:rsidRPr="00BF609B">
        <w:rPr>
          <w:rFonts w:eastAsia="Times New Roman" w:cs="Times New Roman"/>
          <w:i/>
          <w:iCs/>
        </w:rPr>
        <w:t xml:space="preserve">Inclusion in the 21st-century Classroom: </w:t>
      </w:r>
    </w:p>
    <w:p w14:paraId="363A8D00" w14:textId="77777777" w:rsidR="008660C8" w:rsidRPr="00BF609B" w:rsidRDefault="008660C8" w:rsidP="008660C8">
      <w:pPr>
        <w:ind w:firstLine="720"/>
        <w:rPr>
          <w:rFonts w:eastAsia="Times New Roman" w:cs="Times New Roman"/>
        </w:rPr>
      </w:pPr>
      <w:r w:rsidRPr="00BF609B">
        <w:rPr>
          <w:rFonts w:eastAsia="Times New Roman" w:cs="Times New Roman"/>
          <w:i/>
          <w:iCs/>
        </w:rPr>
        <w:t>Differentiating with Technology</w:t>
      </w:r>
      <w:r w:rsidRPr="00BF609B">
        <w:rPr>
          <w:rFonts w:eastAsia="Times New Roman" w:cs="Times New Roman"/>
        </w:rPr>
        <w:t xml:space="preserve">. </w:t>
      </w:r>
      <w:proofErr w:type="spellStart"/>
      <w:proofErr w:type="gramStart"/>
      <w:r w:rsidRPr="00BF609B">
        <w:rPr>
          <w:rFonts w:eastAsia="Times New Roman" w:cs="Times New Roman"/>
        </w:rPr>
        <w:t>N.p</w:t>
      </w:r>
      <w:proofErr w:type="spellEnd"/>
      <w:r w:rsidRPr="00BF609B">
        <w:rPr>
          <w:rFonts w:eastAsia="Times New Roman" w:cs="Times New Roman"/>
        </w:rPr>
        <w:t xml:space="preserve">., </w:t>
      </w:r>
      <w:proofErr w:type="spellStart"/>
      <w:r w:rsidRPr="00BF609B">
        <w:rPr>
          <w:rFonts w:eastAsia="Times New Roman" w:cs="Times New Roman"/>
        </w:rPr>
        <w:t>n.d.</w:t>
      </w:r>
      <w:proofErr w:type="spellEnd"/>
      <w:r w:rsidRPr="00BF609B">
        <w:rPr>
          <w:rFonts w:eastAsia="Times New Roman" w:cs="Times New Roman"/>
        </w:rPr>
        <w:t xml:space="preserve"> Web.</w:t>
      </w:r>
      <w:proofErr w:type="gramEnd"/>
      <w:r w:rsidRPr="00BF609B">
        <w:rPr>
          <w:rFonts w:eastAsia="Times New Roman" w:cs="Times New Roman"/>
        </w:rPr>
        <w:t xml:space="preserve"> 16 Nov. 2015.</w:t>
      </w:r>
    </w:p>
    <w:p w14:paraId="7F4010AA" w14:textId="77777777" w:rsidR="008660C8" w:rsidRPr="00BF609B" w:rsidRDefault="008660C8" w:rsidP="008660C8">
      <w:pPr>
        <w:rPr>
          <w:rFonts w:eastAsia="Times New Roman" w:cs="Times New Roman"/>
        </w:rPr>
      </w:pPr>
    </w:p>
    <w:p w14:paraId="57CC3787" w14:textId="77777777" w:rsidR="008660C8" w:rsidRDefault="008660C8" w:rsidP="008660C8">
      <w:pPr>
        <w:rPr>
          <w:rFonts w:eastAsia="Times New Roman" w:cs="Times New Roman"/>
        </w:rPr>
      </w:pPr>
      <w:proofErr w:type="spellStart"/>
      <w:r w:rsidRPr="00BF609B">
        <w:rPr>
          <w:rFonts w:eastAsia="Times New Roman" w:cs="Times New Roman"/>
        </w:rPr>
        <w:t>Kothaneth</w:t>
      </w:r>
      <w:proofErr w:type="spellEnd"/>
      <w:r w:rsidRPr="00BF609B">
        <w:rPr>
          <w:rFonts w:eastAsia="Times New Roman" w:cs="Times New Roman"/>
        </w:rPr>
        <w:t xml:space="preserve">, </w:t>
      </w:r>
      <w:proofErr w:type="spellStart"/>
      <w:r w:rsidRPr="00BF609B">
        <w:rPr>
          <w:rFonts w:eastAsia="Times New Roman" w:cs="Times New Roman"/>
        </w:rPr>
        <w:t>Shreya</w:t>
      </w:r>
      <w:proofErr w:type="spellEnd"/>
      <w:r w:rsidRPr="00BF609B">
        <w:rPr>
          <w:rFonts w:eastAsia="Times New Roman" w:cs="Times New Roman"/>
        </w:rPr>
        <w:t xml:space="preserve">, Ashley Robinson, and Katherine </w:t>
      </w:r>
      <w:proofErr w:type="spellStart"/>
      <w:r w:rsidRPr="00BF609B">
        <w:rPr>
          <w:rFonts w:eastAsia="Times New Roman" w:cs="Times New Roman"/>
        </w:rPr>
        <w:t>Amelink</w:t>
      </w:r>
      <w:proofErr w:type="spellEnd"/>
      <w:r w:rsidRPr="00BF609B">
        <w:rPr>
          <w:rFonts w:eastAsia="Times New Roman" w:cs="Times New Roman"/>
        </w:rPr>
        <w:t xml:space="preserve">, Dr. "Tablet PC Support </w:t>
      </w:r>
    </w:p>
    <w:p w14:paraId="507B13ED" w14:textId="77777777" w:rsidR="008660C8" w:rsidRDefault="008660C8" w:rsidP="008660C8">
      <w:pPr>
        <w:ind w:firstLine="720"/>
        <w:rPr>
          <w:rFonts w:eastAsia="Times New Roman" w:cs="Times New Roman"/>
        </w:rPr>
      </w:pPr>
      <w:proofErr w:type="gramStart"/>
      <w:r w:rsidRPr="00BF609B">
        <w:rPr>
          <w:rFonts w:eastAsia="Times New Roman" w:cs="Times New Roman"/>
        </w:rPr>
        <w:t>of</w:t>
      </w:r>
      <w:proofErr w:type="gramEnd"/>
      <w:r w:rsidRPr="00BF609B">
        <w:rPr>
          <w:rFonts w:eastAsia="Times New Roman" w:cs="Times New Roman"/>
        </w:rPr>
        <w:t xml:space="preserve"> Students’ Learning Styles." </w:t>
      </w:r>
      <w:proofErr w:type="spellStart"/>
      <w:r w:rsidRPr="00BF609B">
        <w:rPr>
          <w:rFonts w:eastAsia="Times New Roman" w:cs="Times New Roman"/>
          <w:i/>
          <w:iCs/>
        </w:rPr>
        <w:t>Systemics</w:t>
      </w:r>
      <w:proofErr w:type="spellEnd"/>
      <w:r w:rsidRPr="00BF609B">
        <w:rPr>
          <w:rFonts w:eastAsia="Times New Roman" w:cs="Times New Roman"/>
          <w:i/>
          <w:iCs/>
        </w:rPr>
        <w:t>, Cybernetics And Informatics</w:t>
      </w:r>
      <w:r w:rsidRPr="00BF609B">
        <w:rPr>
          <w:rFonts w:eastAsia="Times New Roman" w:cs="Times New Roman"/>
        </w:rPr>
        <w:t xml:space="preserve"> 10.6 </w:t>
      </w:r>
    </w:p>
    <w:p w14:paraId="1CB85BCB" w14:textId="77777777" w:rsidR="008660C8" w:rsidRDefault="008660C8" w:rsidP="008660C8">
      <w:pPr>
        <w:ind w:firstLine="720"/>
        <w:rPr>
          <w:rFonts w:eastAsia="Times New Roman" w:cs="Times New Roman"/>
        </w:rPr>
      </w:pPr>
      <w:r w:rsidRPr="00BF609B">
        <w:rPr>
          <w:rFonts w:eastAsia="Times New Roman" w:cs="Times New Roman"/>
        </w:rPr>
        <w:t xml:space="preserve">(2012): n. </w:t>
      </w:r>
      <w:proofErr w:type="spellStart"/>
      <w:r w:rsidRPr="00BF609B">
        <w:rPr>
          <w:rFonts w:eastAsia="Times New Roman" w:cs="Times New Roman"/>
        </w:rPr>
        <w:t>pag</w:t>
      </w:r>
      <w:proofErr w:type="spellEnd"/>
      <w:r w:rsidRPr="00BF609B">
        <w:rPr>
          <w:rFonts w:eastAsia="Times New Roman" w:cs="Times New Roman"/>
        </w:rPr>
        <w:t>. Web.</w:t>
      </w:r>
    </w:p>
    <w:p w14:paraId="67A6356A" w14:textId="77777777" w:rsidR="008660C8" w:rsidRDefault="008660C8" w:rsidP="008660C8">
      <w:pPr>
        <w:rPr>
          <w:rFonts w:ascii="Times" w:eastAsia="Times New Roman" w:hAnsi="Times" w:cs="Times New Roman"/>
          <w:sz w:val="20"/>
          <w:szCs w:val="20"/>
        </w:rPr>
      </w:pPr>
    </w:p>
    <w:p w14:paraId="6E5C05F6" w14:textId="77777777" w:rsidR="008660C8" w:rsidRDefault="008660C8" w:rsidP="008660C8">
      <w:pPr>
        <w:rPr>
          <w:rFonts w:eastAsia="Times New Roman" w:cs="Times New Roman"/>
        </w:rPr>
      </w:pPr>
      <w:r w:rsidRPr="00FF62BD">
        <w:rPr>
          <w:rFonts w:eastAsia="Times New Roman" w:cs="Times New Roman"/>
        </w:rPr>
        <w:t xml:space="preserve">"Overview of Learning Styles." </w:t>
      </w:r>
      <w:proofErr w:type="gramStart"/>
      <w:r w:rsidRPr="00FF62BD">
        <w:rPr>
          <w:rFonts w:eastAsia="Times New Roman" w:cs="Times New Roman"/>
          <w:i/>
          <w:iCs/>
        </w:rPr>
        <w:t>Overview of Learning Styles</w:t>
      </w:r>
      <w:r w:rsidRPr="00FF62BD">
        <w:rPr>
          <w:rFonts w:eastAsia="Times New Roman" w:cs="Times New Roman"/>
        </w:rPr>
        <w:t>.</w:t>
      </w:r>
      <w:proofErr w:type="gramEnd"/>
      <w:r w:rsidRPr="00FF62BD">
        <w:rPr>
          <w:rFonts w:eastAsia="Times New Roman" w:cs="Times New Roman"/>
        </w:rPr>
        <w:t xml:space="preserve"> </w:t>
      </w:r>
      <w:proofErr w:type="gramStart"/>
      <w:r w:rsidRPr="00FF62BD">
        <w:rPr>
          <w:rFonts w:eastAsia="Times New Roman" w:cs="Times New Roman"/>
        </w:rPr>
        <w:t>Advanogy.com, 2004.</w:t>
      </w:r>
      <w:proofErr w:type="gramEnd"/>
      <w:r w:rsidRPr="00FF62BD">
        <w:rPr>
          <w:rFonts w:eastAsia="Times New Roman" w:cs="Times New Roman"/>
        </w:rPr>
        <w:t xml:space="preserve"> </w:t>
      </w:r>
    </w:p>
    <w:p w14:paraId="5B5DA221" w14:textId="77777777" w:rsidR="008660C8" w:rsidRPr="00FF62BD" w:rsidRDefault="008660C8" w:rsidP="008660C8">
      <w:pPr>
        <w:ind w:firstLine="720"/>
        <w:rPr>
          <w:rFonts w:eastAsia="Times New Roman" w:cs="Times New Roman"/>
        </w:rPr>
      </w:pPr>
      <w:r w:rsidRPr="00FF62BD">
        <w:rPr>
          <w:rFonts w:eastAsia="Times New Roman" w:cs="Times New Roman"/>
        </w:rPr>
        <w:t>Web. 16 Nov. 2015. &lt;http://www.learning-styles-online.com/overview/&gt;.</w:t>
      </w:r>
    </w:p>
    <w:p w14:paraId="3221BE41" w14:textId="77777777" w:rsidR="008660C8" w:rsidRPr="00BF609B" w:rsidRDefault="008660C8" w:rsidP="008660C8">
      <w:pPr>
        <w:rPr>
          <w:rFonts w:eastAsia="Times New Roman" w:cs="Times New Roman"/>
        </w:rPr>
      </w:pPr>
    </w:p>
    <w:p w14:paraId="538C9D87" w14:textId="77777777" w:rsidR="008660C8" w:rsidRDefault="008660C8" w:rsidP="008660C8">
      <w:pPr>
        <w:rPr>
          <w:rFonts w:eastAsia="Times New Roman" w:cs="Times New Roman"/>
        </w:rPr>
      </w:pPr>
      <w:proofErr w:type="spellStart"/>
      <w:r w:rsidRPr="00BF609B">
        <w:rPr>
          <w:rFonts w:eastAsia="Times New Roman" w:cs="Times New Roman"/>
        </w:rPr>
        <w:t>Schmid</w:t>
      </w:r>
      <w:proofErr w:type="spellEnd"/>
      <w:r w:rsidRPr="00BF609B">
        <w:rPr>
          <w:rFonts w:eastAsia="Times New Roman" w:cs="Times New Roman"/>
        </w:rPr>
        <w:t xml:space="preserve">, </w:t>
      </w:r>
      <w:proofErr w:type="spellStart"/>
      <w:r w:rsidRPr="00BF609B">
        <w:rPr>
          <w:rFonts w:eastAsia="Times New Roman" w:cs="Times New Roman"/>
        </w:rPr>
        <w:t>Euline</w:t>
      </w:r>
      <w:proofErr w:type="spellEnd"/>
      <w:r w:rsidRPr="00BF609B">
        <w:rPr>
          <w:rFonts w:eastAsia="Times New Roman" w:cs="Times New Roman"/>
        </w:rPr>
        <w:t xml:space="preserve"> </w:t>
      </w:r>
      <w:proofErr w:type="spellStart"/>
      <w:r w:rsidRPr="00BF609B">
        <w:rPr>
          <w:rFonts w:eastAsia="Times New Roman" w:cs="Times New Roman"/>
        </w:rPr>
        <w:t>Cutrim</w:t>
      </w:r>
      <w:proofErr w:type="spellEnd"/>
      <w:r w:rsidRPr="00BF609B">
        <w:rPr>
          <w:rFonts w:eastAsia="Times New Roman" w:cs="Times New Roman"/>
        </w:rPr>
        <w:t xml:space="preserve">. "Potential Pedagogical Benefits and Drawbacks of </w:t>
      </w:r>
    </w:p>
    <w:p w14:paraId="54841CAF" w14:textId="77777777" w:rsidR="008660C8" w:rsidRDefault="008660C8" w:rsidP="008660C8">
      <w:pPr>
        <w:ind w:firstLine="720"/>
        <w:rPr>
          <w:rFonts w:eastAsia="Times New Roman" w:cs="Times New Roman"/>
        </w:rPr>
      </w:pPr>
      <w:r w:rsidRPr="00BF609B">
        <w:rPr>
          <w:rFonts w:eastAsia="Times New Roman" w:cs="Times New Roman"/>
        </w:rPr>
        <w:t xml:space="preserve">Multimedia Use in the English Language Classroom Equipped with </w:t>
      </w:r>
    </w:p>
    <w:p w14:paraId="6B4D3AD7" w14:textId="77777777" w:rsidR="008660C8" w:rsidRDefault="008660C8" w:rsidP="008660C8">
      <w:pPr>
        <w:ind w:firstLine="720"/>
        <w:rPr>
          <w:rFonts w:eastAsia="Times New Roman" w:cs="Times New Roman"/>
        </w:rPr>
      </w:pPr>
      <w:r w:rsidRPr="00BF609B">
        <w:rPr>
          <w:rFonts w:eastAsia="Times New Roman" w:cs="Times New Roman"/>
        </w:rPr>
        <w:t xml:space="preserve">Interactive Whiteboard Technology." </w:t>
      </w:r>
      <w:proofErr w:type="gramStart"/>
      <w:r w:rsidRPr="00BF609B">
        <w:rPr>
          <w:rFonts w:eastAsia="Times New Roman" w:cs="Times New Roman"/>
          <w:i/>
          <w:iCs/>
        </w:rPr>
        <w:t>Computers &amp; Education</w:t>
      </w:r>
      <w:r w:rsidRPr="00BF609B">
        <w:rPr>
          <w:rFonts w:eastAsia="Times New Roman" w:cs="Times New Roman"/>
        </w:rPr>
        <w:t>.</w:t>
      </w:r>
      <w:proofErr w:type="gramEnd"/>
      <w:r w:rsidRPr="00BF609B">
        <w:rPr>
          <w:rFonts w:eastAsia="Times New Roman" w:cs="Times New Roman"/>
        </w:rPr>
        <w:t xml:space="preserve"> </w:t>
      </w:r>
      <w:proofErr w:type="gramStart"/>
      <w:r w:rsidRPr="00BF609B">
        <w:rPr>
          <w:rFonts w:eastAsia="Times New Roman" w:cs="Times New Roman"/>
        </w:rPr>
        <w:t>4th ed. Vol. 51.</w:t>
      </w:r>
      <w:proofErr w:type="gramEnd"/>
      <w:r w:rsidRPr="00BF609B">
        <w:rPr>
          <w:rFonts w:eastAsia="Times New Roman" w:cs="Times New Roman"/>
        </w:rPr>
        <w:t xml:space="preserve"> </w:t>
      </w:r>
    </w:p>
    <w:p w14:paraId="0CD73F12" w14:textId="77777777" w:rsidR="008660C8" w:rsidRPr="00BF609B" w:rsidRDefault="008660C8" w:rsidP="008660C8">
      <w:pPr>
        <w:ind w:firstLine="720"/>
        <w:rPr>
          <w:rFonts w:eastAsia="Times New Roman" w:cs="Times New Roman"/>
        </w:rPr>
      </w:pPr>
      <w:proofErr w:type="spellStart"/>
      <w:r w:rsidRPr="00BF609B">
        <w:rPr>
          <w:rFonts w:eastAsia="Times New Roman" w:cs="Times New Roman"/>
        </w:rPr>
        <w:t>N.p</w:t>
      </w:r>
      <w:proofErr w:type="spellEnd"/>
      <w:r w:rsidRPr="00BF609B">
        <w:rPr>
          <w:rFonts w:eastAsia="Times New Roman" w:cs="Times New Roman"/>
        </w:rPr>
        <w:t>.: Elsevier B.V., 2008. 1553-568. Web. 16 Nov. 2015.</w:t>
      </w:r>
    </w:p>
    <w:p w14:paraId="389B5DD8" w14:textId="77777777" w:rsidR="008660C8" w:rsidRPr="00BF609B" w:rsidRDefault="008660C8" w:rsidP="008660C8">
      <w:pPr>
        <w:rPr>
          <w:rFonts w:ascii="Times" w:eastAsia="Times New Roman" w:hAnsi="Times" w:cs="Times New Roman"/>
          <w:sz w:val="20"/>
          <w:szCs w:val="20"/>
        </w:rPr>
      </w:pPr>
    </w:p>
    <w:p w14:paraId="3B6C0C2C" w14:textId="77777777" w:rsidR="008660C8" w:rsidRPr="00BF609B" w:rsidRDefault="008660C8" w:rsidP="008660C8">
      <w:pPr>
        <w:rPr>
          <w:rFonts w:ascii="Times" w:eastAsia="Times New Roman" w:hAnsi="Times" w:cs="Times New Roman"/>
          <w:sz w:val="20"/>
          <w:szCs w:val="20"/>
        </w:rPr>
      </w:pPr>
    </w:p>
    <w:p w14:paraId="3B1BD29F" w14:textId="77777777" w:rsidR="008660C8" w:rsidRDefault="008660C8" w:rsidP="008660C8">
      <w:pPr>
        <w:widowControl w:val="0"/>
        <w:autoSpaceDE w:val="0"/>
        <w:autoSpaceDN w:val="0"/>
        <w:adjustRightInd w:val="0"/>
        <w:ind w:right="-1008"/>
        <w:rPr>
          <w:rFonts w:cs="Verdana"/>
        </w:rPr>
      </w:pPr>
      <w:proofErr w:type="spellStart"/>
      <w:r w:rsidRPr="00BF609B">
        <w:rPr>
          <w:rFonts w:cs="Verdana"/>
        </w:rPr>
        <w:t>Stolle</w:t>
      </w:r>
      <w:proofErr w:type="spellEnd"/>
      <w:r w:rsidRPr="00BF609B">
        <w:rPr>
          <w:rFonts w:cs="Verdana"/>
        </w:rPr>
        <w:t>, Matthew. "Teacher of the Month: Hong adapts to students' learning styles." Post-</w:t>
      </w:r>
    </w:p>
    <w:p w14:paraId="356BE10C" w14:textId="77777777" w:rsidR="008660C8" w:rsidRPr="00BF609B" w:rsidRDefault="008660C8" w:rsidP="008660C8">
      <w:pPr>
        <w:widowControl w:val="0"/>
        <w:autoSpaceDE w:val="0"/>
        <w:autoSpaceDN w:val="0"/>
        <w:adjustRightInd w:val="0"/>
        <w:ind w:left="720" w:right="-1008"/>
        <w:rPr>
          <w:rFonts w:cs="Times"/>
        </w:rPr>
      </w:pPr>
      <w:proofErr w:type="gramStart"/>
      <w:r w:rsidRPr="00BF609B">
        <w:rPr>
          <w:rFonts w:cs="Verdana"/>
        </w:rPr>
        <w:t>Bulletin (Rochester, Minnesota).</w:t>
      </w:r>
      <w:proofErr w:type="gramEnd"/>
      <w:r w:rsidRPr="00BF609B">
        <w:rPr>
          <w:rFonts w:cs="Verdana"/>
        </w:rPr>
        <w:t xml:space="preserve"> (May 31, 2014 </w:t>
      </w:r>
      <w:proofErr w:type="gramStart"/>
      <w:r w:rsidRPr="00BF609B">
        <w:rPr>
          <w:rFonts w:cs="Verdana"/>
        </w:rPr>
        <w:t>Saturday )</w:t>
      </w:r>
      <w:proofErr w:type="gramEnd"/>
      <w:r w:rsidRPr="00BF609B">
        <w:rPr>
          <w:rFonts w:cs="Verdana"/>
        </w:rPr>
        <w:t>: 546 words. LexisNexis Academic. Web. Date Accessed: 2015/11/09.</w:t>
      </w:r>
    </w:p>
    <w:p w14:paraId="5C9F7314" w14:textId="77777777" w:rsidR="008660C8" w:rsidRPr="00E358F7" w:rsidRDefault="008660C8" w:rsidP="00E358F7"/>
    <w:sectPr w:rsidR="008660C8" w:rsidRPr="00E358F7" w:rsidSect="007A7864">
      <w:headerReference w:type="even"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79636" w14:textId="77777777" w:rsidR="00884723" w:rsidRDefault="00884723" w:rsidP="001606A1">
      <w:r>
        <w:separator/>
      </w:r>
    </w:p>
  </w:endnote>
  <w:endnote w:type="continuationSeparator" w:id="0">
    <w:p w14:paraId="6AAF10E6" w14:textId="77777777" w:rsidR="00884723" w:rsidRDefault="00884723" w:rsidP="0016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A680B" w14:textId="77777777" w:rsidR="00884723" w:rsidRDefault="00884723" w:rsidP="001606A1">
      <w:r>
        <w:separator/>
      </w:r>
    </w:p>
  </w:footnote>
  <w:footnote w:type="continuationSeparator" w:id="0">
    <w:p w14:paraId="209B07B0" w14:textId="77777777" w:rsidR="00884723" w:rsidRDefault="00884723" w:rsidP="001606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EF9EA" w14:textId="77777777" w:rsidR="00884723" w:rsidRDefault="00884723">
    <w:pPr>
      <w:pStyle w:val="Header"/>
    </w:pPr>
    <w:sdt>
      <w:sdtPr>
        <w:id w:val="171999623"/>
        <w:placeholder>
          <w:docPart w:val="3FC1AC6F06EDFB4EBF7E3102862EE487"/>
        </w:placeholder>
        <w:temporary/>
        <w:showingPlcHdr/>
      </w:sdtPr>
      <w:sdtContent>
        <w:r>
          <w:t>[Type text]</w:t>
        </w:r>
      </w:sdtContent>
    </w:sdt>
    <w:r>
      <w:ptab w:relativeTo="margin" w:alignment="center" w:leader="none"/>
    </w:r>
    <w:sdt>
      <w:sdtPr>
        <w:id w:val="171999624"/>
        <w:placeholder>
          <w:docPart w:val="CA1EAAAC572CCE4491D0E4662BEA2F7D"/>
        </w:placeholder>
        <w:temporary/>
        <w:showingPlcHdr/>
      </w:sdtPr>
      <w:sdtContent>
        <w:r>
          <w:t>[Type text]</w:t>
        </w:r>
      </w:sdtContent>
    </w:sdt>
    <w:r>
      <w:ptab w:relativeTo="margin" w:alignment="right" w:leader="none"/>
    </w:r>
    <w:sdt>
      <w:sdtPr>
        <w:id w:val="171999625"/>
        <w:placeholder>
          <w:docPart w:val="D85F08D3360D934EA6C79BA363BC8AB1"/>
        </w:placeholder>
        <w:temporary/>
        <w:showingPlcHdr/>
      </w:sdtPr>
      <w:sdtContent>
        <w:r>
          <w:t>[Type text]</w:t>
        </w:r>
      </w:sdtContent>
    </w:sdt>
  </w:p>
  <w:p w14:paraId="4F14F877" w14:textId="77777777" w:rsidR="00884723" w:rsidRDefault="00884723" w:rsidP="007A786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37103"/>
    <w:multiLevelType w:val="hybridMultilevel"/>
    <w:tmpl w:val="8C14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34026"/>
    <w:multiLevelType w:val="hybridMultilevel"/>
    <w:tmpl w:val="858A6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82"/>
    <w:rsid w:val="00071C81"/>
    <w:rsid w:val="00123727"/>
    <w:rsid w:val="001409C8"/>
    <w:rsid w:val="001606A1"/>
    <w:rsid w:val="0018289C"/>
    <w:rsid w:val="002064B8"/>
    <w:rsid w:val="002A62D7"/>
    <w:rsid w:val="002F15F6"/>
    <w:rsid w:val="00334F28"/>
    <w:rsid w:val="00382DE5"/>
    <w:rsid w:val="003B544C"/>
    <w:rsid w:val="0041098A"/>
    <w:rsid w:val="004E12DB"/>
    <w:rsid w:val="004F5D15"/>
    <w:rsid w:val="00593C82"/>
    <w:rsid w:val="006A1A5C"/>
    <w:rsid w:val="006B51C3"/>
    <w:rsid w:val="006C3D6C"/>
    <w:rsid w:val="00786162"/>
    <w:rsid w:val="007A7864"/>
    <w:rsid w:val="00824423"/>
    <w:rsid w:val="008660C8"/>
    <w:rsid w:val="00884723"/>
    <w:rsid w:val="009566EB"/>
    <w:rsid w:val="009C514B"/>
    <w:rsid w:val="00A95A3A"/>
    <w:rsid w:val="00AB1596"/>
    <w:rsid w:val="00AF37FC"/>
    <w:rsid w:val="00B06549"/>
    <w:rsid w:val="00B62935"/>
    <w:rsid w:val="00BD52DC"/>
    <w:rsid w:val="00BE27D4"/>
    <w:rsid w:val="00C5328D"/>
    <w:rsid w:val="00C837F7"/>
    <w:rsid w:val="00CE550D"/>
    <w:rsid w:val="00D36924"/>
    <w:rsid w:val="00D64E9D"/>
    <w:rsid w:val="00D8456F"/>
    <w:rsid w:val="00DA1A91"/>
    <w:rsid w:val="00DE1BD0"/>
    <w:rsid w:val="00E02D91"/>
    <w:rsid w:val="00E358F7"/>
    <w:rsid w:val="00E43CD7"/>
    <w:rsid w:val="00EA557E"/>
    <w:rsid w:val="00EE49C4"/>
    <w:rsid w:val="00F22339"/>
    <w:rsid w:val="00F2311D"/>
    <w:rsid w:val="00F24948"/>
    <w:rsid w:val="00F809D6"/>
    <w:rsid w:val="00FE2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EC5A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0C8"/>
    <w:pPr>
      <w:ind w:left="720"/>
      <w:contextualSpacing/>
    </w:pPr>
  </w:style>
  <w:style w:type="character" w:styleId="CommentReference">
    <w:name w:val="annotation reference"/>
    <w:basedOn w:val="DefaultParagraphFont"/>
    <w:uiPriority w:val="99"/>
    <w:semiHidden/>
    <w:unhideWhenUsed/>
    <w:rsid w:val="0018289C"/>
    <w:rPr>
      <w:sz w:val="18"/>
      <w:szCs w:val="18"/>
    </w:rPr>
  </w:style>
  <w:style w:type="paragraph" w:styleId="CommentText">
    <w:name w:val="annotation text"/>
    <w:basedOn w:val="Normal"/>
    <w:link w:val="CommentTextChar"/>
    <w:uiPriority w:val="99"/>
    <w:semiHidden/>
    <w:unhideWhenUsed/>
    <w:rsid w:val="0018289C"/>
  </w:style>
  <w:style w:type="character" w:customStyle="1" w:styleId="CommentTextChar">
    <w:name w:val="Comment Text Char"/>
    <w:basedOn w:val="DefaultParagraphFont"/>
    <w:link w:val="CommentText"/>
    <w:uiPriority w:val="99"/>
    <w:semiHidden/>
    <w:rsid w:val="0018289C"/>
  </w:style>
  <w:style w:type="paragraph" w:styleId="CommentSubject">
    <w:name w:val="annotation subject"/>
    <w:basedOn w:val="CommentText"/>
    <w:next w:val="CommentText"/>
    <w:link w:val="CommentSubjectChar"/>
    <w:uiPriority w:val="99"/>
    <w:semiHidden/>
    <w:unhideWhenUsed/>
    <w:rsid w:val="0018289C"/>
    <w:rPr>
      <w:b/>
      <w:bCs/>
      <w:sz w:val="20"/>
      <w:szCs w:val="20"/>
    </w:rPr>
  </w:style>
  <w:style w:type="character" w:customStyle="1" w:styleId="CommentSubjectChar">
    <w:name w:val="Comment Subject Char"/>
    <w:basedOn w:val="CommentTextChar"/>
    <w:link w:val="CommentSubject"/>
    <w:uiPriority w:val="99"/>
    <w:semiHidden/>
    <w:rsid w:val="0018289C"/>
    <w:rPr>
      <w:b/>
      <w:bCs/>
      <w:sz w:val="20"/>
      <w:szCs w:val="20"/>
    </w:rPr>
  </w:style>
  <w:style w:type="paragraph" w:styleId="BalloonText">
    <w:name w:val="Balloon Text"/>
    <w:basedOn w:val="Normal"/>
    <w:link w:val="BalloonTextChar"/>
    <w:uiPriority w:val="99"/>
    <w:semiHidden/>
    <w:unhideWhenUsed/>
    <w:rsid w:val="001828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289C"/>
    <w:rPr>
      <w:rFonts w:ascii="Lucida Grande" w:hAnsi="Lucida Grande" w:cs="Lucida Grande"/>
      <w:sz w:val="18"/>
      <w:szCs w:val="18"/>
    </w:rPr>
  </w:style>
  <w:style w:type="paragraph" w:styleId="Header">
    <w:name w:val="header"/>
    <w:basedOn w:val="Normal"/>
    <w:link w:val="HeaderChar"/>
    <w:uiPriority w:val="99"/>
    <w:unhideWhenUsed/>
    <w:rsid w:val="001606A1"/>
    <w:pPr>
      <w:tabs>
        <w:tab w:val="center" w:pos="4320"/>
        <w:tab w:val="right" w:pos="8640"/>
      </w:tabs>
    </w:pPr>
  </w:style>
  <w:style w:type="character" w:customStyle="1" w:styleId="HeaderChar">
    <w:name w:val="Header Char"/>
    <w:basedOn w:val="DefaultParagraphFont"/>
    <w:link w:val="Header"/>
    <w:uiPriority w:val="99"/>
    <w:rsid w:val="001606A1"/>
  </w:style>
  <w:style w:type="character" w:styleId="PageNumber">
    <w:name w:val="page number"/>
    <w:basedOn w:val="DefaultParagraphFont"/>
    <w:uiPriority w:val="99"/>
    <w:semiHidden/>
    <w:unhideWhenUsed/>
    <w:rsid w:val="001606A1"/>
  </w:style>
  <w:style w:type="paragraph" w:styleId="Footer">
    <w:name w:val="footer"/>
    <w:basedOn w:val="Normal"/>
    <w:link w:val="FooterChar"/>
    <w:uiPriority w:val="99"/>
    <w:unhideWhenUsed/>
    <w:rsid w:val="007A7864"/>
    <w:pPr>
      <w:tabs>
        <w:tab w:val="center" w:pos="4320"/>
        <w:tab w:val="right" w:pos="8640"/>
      </w:tabs>
    </w:pPr>
  </w:style>
  <w:style w:type="character" w:customStyle="1" w:styleId="FooterChar">
    <w:name w:val="Footer Char"/>
    <w:basedOn w:val="DefaultParagraphFont"/>
    <w:link w:val="Footer"/>
    <w:uiPriority w:val="99"/>
    <w:rsid w:val="007A78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0C8"/>
    <w:pPr>
      <w:ind w:left="720"/>
      <w:contextualSpacing/>
    </w:pPr>
  </w:style>
  <w:style w:type="character" w:styleId="CommentReference">
    <w:name w:val="annotation reference"/>
    <w:basedOn w:val="DefaultParagraphFont"/>
    <w:uiPriority w:val="99"/>
    <w:semiHidden/>
    <w:unhideWhenUsed/>
    <w:rsid w:val="0018289C"/>
    <w:rPr>
      <w:sz w:val="18"/>
      <w:szCs w:val="18"/>
    </w:rPr>
  </w:style>
  <w:style w:type="paragraph" w:styleId="CommentText">
    <w:name w:val="annotation text"/>
    <w:basedOn w:val="Normal"/>
    <w:link w:val="CommentTextChar"/>
    <w:uiPriority w:val="99"/>
    <w:semiHidden/>
    <w:unhideWhenUsed/>
    <w:rsid w:val="0018289C"/>
  </w:style>
  <w:style w:type="character" w:customStyle="1" w:styleId="CommentTextChar">
    <w:name w:val="Comment Text Char"/>
    <w:basedOn w:val="DefaultParagraphFont"/>
    <w:link w:val="CommentText"/>
    <w:uiPriority w:val="99"/>
    <w:semiHidden/>
    <w:rsid w:val="0018289C"/>
  </w:style>
  <w:style w:type="paragraph" w:styleId="CommentSubject">
    <w:name w:val="annotation subject"/>
    <w:basedOn w:val="CommentText"/>
    <w:next w:val="CommentText"/>
    <w:link w:val="CommentSubjectChar"/>
    <w:uiPriority w:val="99"/>
    <w:semiHidden/>
    <w:unhideWhenUsed/>
    <w:rsid w:val="0018289C"/>
    <w:rPr>
      <w:b/>
      <w:bCs/>
      <w:sz w:val="20"/>
      <w:szCs w:val="20"/>
    </w:rPr>
  </w:style>
  <w:style w:type="character" w:customStyle="1" w:styleId="CommentSubjectChar">
    <w:name w:val="Comment Subject Char"/>
    <w:basedOn w:val="CommentTextChar"/>
    <w:link w:val="CommentSubject"/>
    <w:uiPriority w:val="99"/>
    <w:semiHidden/>
    <w:rsid w:val="0018289C"/>
    <w:rPr>
      <w:b/>
      <w:bCs/>
      <w:sz w:val="20"/>
      <w:szCs w:val="20"/>
    </w:rPr>
  </w:style>
  <w:style w:type="paragraph" w:styleId="BalloonText">
    <w:name w:val="Balloon Text"/>
    <w:basedOn w:val="Normal"/>
    <w:link w:val="BalloonTextChar"/>
    <w:uiPriority w:val="99"/>
    <w:semiHidden/>
    <w:unhideWhenUsed/>
    <w:rsid w:val="001828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289C"/>
    <w:rPr>
      <w:rFonts w:ascii="Lucida Grande" w:hAnsi="Lucida Grande" w:cs="Lucida Grande"/>
      <w:sz w:val="18"/>
      <w:szCs w:val="18"/>
    </w:rPr>
  </w:style>
  <w:style w:type="paragraph" w:styleId="Header">
    <w:name w:val="header"/>
    <w:basedOn w:val="Normal"/>
    <w:link w:val="HeaderChar"/>
    <w:uiPriority w:val="99"/>
    <w:unhideWhenUsed/>
    <w:rsid w:val="001606A1"/>
    <w:pPr>
      <w:tabs>
        <w:tab w:val="center" w:pos="4320"/>
        <w:tab w:val="right" w:pos="8640"/>
      </w:tabs>
    </w:pPr>
  </w:style>
  <w:style w:type="character" w:customStyle="1" w:styleId="HeaderChar">
    <w:name w:val="Header Char"/>
    <w:basedOn w:val="DefaultParagraphFont"/>
    <w:link w:val="Header"/>
    <w:uiPriority w:val="99"/>
    <w:rsid w:val="001606A1"/>
  </w:style>
  <w:style w:type="character" w:styleId="PageNumber">
    <w:name w:val="page number"/>
    <w:basedOn w:val="DefaultParagraphFont"/>
    <w:uiPriority w:val="99"/>
    <w:semiHidden/>
    <w:unhideWhenUsed/>
    <w:rsid w:val="001606A1"/>
  </w:style>
  <w:style w:type="paragraph" w:styleId="Footer">
    <w:name w:val="footer"/>
    <w:basedOn w:val="Normal"/>
    <w:link w:val="FooterChar"/>
    <w:uiPriority w:val="99"/>
    <w:unhideWhenUsed/>
    <w:rsid w:val="007A7864"/>
    <w:pPr>
      <w:tabs>
        <w:tab w:val="center" w:pos="4320"/>
        <w:tab w:val="right" w:pos="8640"/>
      </w:tabs>
    </w:pPr>
  </w:style>
  <w:style w:type="character" w:customStyle="1" w:styleId="FooterChar">
    <w:name w:val="Footer Char"/>
    <w:basedOn w:val="DefaultParagraphFont"/>
    <w:link w:val="Footer"/>
    <w:uiPriority w:val="99"/>
    <w:rsid w:val="007A7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5324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C1AC6F06EDFB4EBF7E3102862EE487"/>
        <w:category>
          <w:name w:val="General"/>
          <w:gallery w:val="placeholder"/>
        </w:category>
        <w:types>
          <w:type w:val="bbPlcHdr"/>
        </w:types>
        <w:behaviors>
          <w:behavior w:val="content"/>
        </w:behaviors>
        <w:guid w:val="{F0F7ABEE-1941-CF43-855E-5FCAA43A05EF}"/>
      </w:docPartPr>
      <w:docPartBody>
        <w:p w14:paraId="1C84CD5F" w14:textId="6973B7E0" w:rsidR="00572A72" w:rsidRDefault="00572A72" w:rsidP="00572A72">
          <w:pPr>
            <w:pStyle w:val="3FC1AC6F06EDFB4EBF7E3102862EE487"/>
          </w:pPr>
          <w:r>
            <w:t>[Type text]</w:t>
          </w:r>
        </w:p>
      </w:docPartBody>
    </w:docPart>
    <w:docPart>
      <w:docPartPr>
        <w:name w:val="CA1EAAAC572CCE4491D0E4662BEA2F7D"/>
        <w:category>
          <w:name w:val="General"/>
          <w:gallery w:val="placeholder"/>
        </w:category>
        <w:types>
          <w:type w:val="bbPlcHdr"/>
        </w:types>
        <w:behaviors>
          <w:behavior w:val="content"/>
        </w:behaviors>
        <w:guid w:val="{3FDAA6A6-0E11-7149-99FE-7688D1E2A9C6}"/>
      </w:docPartPr>
      <w:docPartBody>
        <w:p w14:paraId="16C476EC" w14:textId="5236F4CC" w:rsidR="00572A72" w:rsidRDefault="00572A72" w:rsidP="00572A72">
          <w:pPr>
            <w:pStyle w:val="CA1EAAAC572CCE4491D0E4662BEA2F7D"/>
          </w:pPr>
          <w:r>
            <w:t>[Type text]</w:t>
          </w:r>
        </w:p>
      </w:docPartBody>
    </w:docPart>
    <w:docPart>
      <w:docPartPr>
        <w:name w:val="D85F08D3360D934EA6C79BA363BC8AB1"/>
        <w:category>
          <w:name w:val="General"/>
          <w:gallery w:val="placeholder"/>
        </w:category>
        <w:types>
          <w:type w:val="bbPlcHdr"/>
        </w:types>
        <w:behaviors>
          <w:behavior w:val="content"/>
        </w:behaviors>
        <w:guid w:val="{39D28CB0-4E28-DB49-84AA-AD5F74B79713}"/>
      </w:docPartPr>
      <w:docPartBody>
        <w:p w14:paraId="228C7628" w14:textId="5BE05FEA" w:rsidR="00572A72" w:rsidRDefault="00572A72" w:rsidP="00572A72">
          <w:pPr>
            <w:pStyle w:val="D85F08D3360D934EA6C79BA363BC8AB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A72"/>
    <w:rsid w:val="00572A72"/>
    <w:rsid w:val="00736BD2"/>
    <w:rsid w:val="00864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E0AE8C667444FBBAD3F50FCD7394C">
    <w:name w:val="988E0AE8C667444FBBAD3F50FCD7394C"/>
    <w:rsid w:val="00572A72"/>
  </w:style>
  <w:style w:type="paragraph" w:customStyle="1" w:styleId="05C391E299827041BE891C086956C5CA">
    <w:name w:val="05C391E299827041BE891C086956C5CA"/>
    <w:rsid w:val="00572A72"/>
  </w:style>
  <w:style w:type="paragraph" w:customStyle="1" w:styleId="6E5F6E4FAA11D149915EFBF00F21DCB5">
    <w:name w:val="6E5F6E4FAA11D149915EFBF00F21DCB5"/>
    <w:rsid w:val="00572A72"/>
  </w:style>
  <w:style w:type="paragraph" w:customStyle="1" w:styleId="A67263DAB913B346A1B286F52F253D82">
    <w:name w:val="A67263DAB913B346A1B286F52F253D82"/>
    <w:rsid w:val="00572A72"/>
  </w:style>
  <w:style w:type="paragraph" w:customStyle="1" w:styleId="046641B9075757438E302CC9400832EF">
    <w:name w:val="046641B9075757438E302CC9400832EF"/>
    <w:rsid w:val="00572A72"/>
  </w:style>
  <w:style w:type="paragraph" w:customStyle="1" w:styleId="05CBA3BFDF2F0942BD116C200490DBA5">
    <w:name w:val="05CBA3BFDF2F0942BD116C200490DBA5"/>
    <w:rsid w:val="00572A72"/>
  </w:style>
  <w:style w:type="paragraph" w:customStyle="1" w:styleId="DD5432A4593F234981251CE06049DC25">
    <w:name w:val="DD5432A4593F234981251CE06049DC25"/>
    <w:rsid w:val="00572A72"/>
  </w:style>
  <w:style w:type="paragraph" w:customStyle="1" w:styleId="85077B39A024B147A0A04332F3BC05FA">
    <w:name w:val="85077B39A024B147A0A04332F3BC05FA"/>
    <w:rsid w:val="00572A72"/>
  </w:style>
  <w:style w:type="paragraph" w:customStyle="1" w:styleId="D72927F5692867489C33FD2355D91101">
    <w:name w:val="D72927F5692867489C33FD2355D91101"/>
    <w:rsid w:val="00572A72"/>
  </w:style>
  <w:style w:type="paragraph" w:customStyle="1" w:styleId="3FC1AC6F06EDFB4EBF7E3102862EE487">
    <w:name w:val="3FC1AC6F06EDFB4EBF7E3102862EE487"/>
    <w:rsid w:val="00572A72"/>
  </w:style>
  <w:style w:type="paragraph" w:customStyle="1" w:styleId="CA1EAAAC572CCE4491D0E4662BEA2F7D">
    <w:name w:val="CA1EAAAC572CCE4491D0E4662BEA2F7D"/>
    <w:rsid w:val="00572A72"/>
  </w:style>
  <w:style w:type="paragraph" w:customStyle="1" w:styleId="D85F08D3360D934EA6C79BA363BC8AB1">
    <w:name w:val="D85F08D3360D934EA6C79BA363BC8AB1"/>
    <w:rsid w:val="00572A72"/>
  </w:style>
  <w:style w:type="paragraph" w:customStyle="1" w:styleId="9B8E715F5F90D6428F476ECC11E69566">
    <w:name w:val="9B8E715F5F90D6428F476ECC11E69566"/>
    <w:rsid w:val="00572A72"/>
  </w:style>
  <w:style w:type="paragraph" w:customStyle="1" w:styleId="48BF82412E3121479F77843DF85F92D1">
    <w:name w:val="48BF82412E3121479F77843DF85F92D1"/>
    <w:rsid w:val="00572A72"/>
  </w:style>
  <w:style w:type="paragraph" w:customStyle="1" w:styleId="F899CD5F5579E444907895CDE2A9F4E8">
    <w:name w:val="F899CD5F5579E444907895CDE2A9F4E8"/>
    <w:rsid w:val="00572A7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E0AE8C667444FBBAD3F50FCD7394C">
    <w:name w:val="988E0AE8C667444FBBAD3F50FCD7394C"/>
    <w:rsid w:val="00572A72"/>
  </w:style>
  <w:style w:type="paragraph" w:customStyle="1" w:styleId="05C391E299827041BE891C086956C5CA">
    <w:name w:val="05C391E299827041BE891C086956C5CA"/>
    <w:rsid w:val="00572A72"/>
  </w:style>
  <w:style w:type="paragraph" w:customStyle="1" w:styleId="6E5F6E4FAA11D149915EFBF00F21DCB5">
    <w:name w:val="6E5F6E4FAA11D149915EFBF00F21DCB5"/>
    <w:rsid w:val="00572A72"/>
  </w:style>
  <w:style w:type="paragraph" w:customStyle="1" w:styleId="A67263DAB913B346A1B286F52F253D82">
    <w:name w:val="A67263DAB913B346A1B286F52F253D82"/>
    <w:rsid w:val="00572A72"/>
  </w:style>
  <w:style w:type="paragraph" w:customStyle="1" w:styleId="046641B9075757438E302CC9400832EF">
    <w:name w:val="046641B9075757438E302CC9400832EF"/>
    <w:rsid w:val="00572A72"/>
  </w:style>
  <w:style w:type="paragraph" w:customStyle="1" w:styleId="05CBA3BFDF2F0942BD116C200490DBA5">
    <w:name w:val="05CBA3BFDF2F0942BD116C200490DBA5"/>
    <w:rsid w:val="00572A72"/>
  </w:style>
  <w:style w:type="paragraph" w:customStyle="1" w:styleId="DD5432A4593F234981251CE06049DC25">
    <w:name w:val="DD5432A4593F234981251CE06049DC25"/>
    <w:rsid w:val="00572A72"/>
  </w:style>
  <w:style w:type="paragraph" w:customStyle="1" w:styleId="85077B39A024B147A0A04332F3BC05FA">
    <w:name w:val="85077B39A024B147A0A04332F3BC05FA"/>
    <w:rsid w:val="00572A72"/>
  </w:style>
  <w:style w:type="paragraph" w:customStyle="1" w:styleId="D72927F5692867489C33FD2355D91101">
    <w:name w:val="D72927F5692867489C33FD2355D91101"/>
    <w:rsid w:val="00572A72"/>
  </w:style>
  <w:style w:type="paragraph" w:customStyle="1" w:styleId="3FC1AC6F06EDFB4EBF7E3102862EE487">
    <w:name w:val="3FC1AC6F06EDFB4EBF7E3102862EE487"/>
    <w:rsid w:val="00572A72"/>
  </w:style>
  <w:style w:type="paragraph" w:customStyle="1" w:styleId="CA1EAAAC572CCE4491D0E4662BEA2F7D">
    <w:name w:val="CA1EAAAC572CCE4491D0E4662BEA2F7D"/>
    <w:rsid w:val="00572A72"/>
  </w:style>
  <w:style w:type="paragraph" w:customStyle="1" w:styleId="D85F08D3360D934EA6C79BA363BC8AB1">
    <w:name w:val="D85F08D3360D934EA6C79BA363BC8AB1"/>
    <w:rsid w:val="00572A72"/>
  </w:style>
  <w:style w:type="paragraph" w:customStyle="1" w:styleId="9B8E715F5F90D6428F476ECC11E69566">
    <w:name w:val="9B8E715F5F90D6428F476ECC11E69566"/>
    <w:rsid w:val="00572A72"/>
  </w:style>
  <w:style w:type="paragraph" w:customStyle="1" w:styleId="48BF82412E3121479F77843DF85F92D1">
    <w:name w:val="48BF82412E3121479F77843DF85F92D1"/>
    <w:rsid w:val="00572A72"/>
  </w:style>
  <w:style w:type="paragraph" w:customStyle="1" w:styleId="F899CD5F5579E444907895CDE2A9F4E8">
    <w:name w:val="F899CD5F5579E444907895CDE2A9F4E8"/>
    <w:rsid w:val="00572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4CFDDC-438F-1147-A1BD-EF6BF21D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11</Pages>
  <Words>1788</Words>
  <Characters>10198</Characters>
  <Application>Microsoft Macintosh Word</Application>
  <DocSecurity>0</DocSecurity>
  <Lines>84</Lines>
  <Paragraphs>23</Paragraphs>
  <ScaleCrop>false</ScaleCrop>
  <Company/>
  <LinksUpToDate>false</LinksUpToDate>
  <CharactersWithSpaces>11963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and Learning Styles</dc:title>
  <dc:subject/>
  <dc:creator>Allison Winters</dc:creator>
  <cp:keywords/>
  <dc:description/>
  <cp:lastModifiedBy>Allison Winters</cp:lastModifiedBy>
  <cp:revision>18</cp:revision>
  <dcterms:created xsi:type="dcterms:W3CDTF">2015-11-16T16:54:00Z</dcterms:created>
  <dcterms:modified xsi:type="dcterms:W3CDTF">2015-12-05T20:31:00Z</dcterms:modified>
</cp:coreProperties>
</file>