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CD5" w:rsidRDefault="00125CD5" w:rsidP="005A06E2">
      <w:pPr>
        <w:spacing w:before="100" w:beforeAutospacing="1" w:after="100" w:afterAutospacing="1" w:line="240" w:lineRule="auto"/>
        <w:jc w:val="center"/>
        <w:outlineLvl w:val="0"/>
        <w:rPr>
          <w:b/>
          <w:sz w:val="32"/>
          <w:szCs w:val="32"/>
          <w:u w:val="single"/>
        </w:rPr>
      </w:pPr>
    </w:p>
    <w:p w:rsidR="00125CD5" w:rsidRDefault="00125CD5" w:rsidP="005A06E2">
      <w:pPr>
        <w:spacing w:before="100" w:beforeAutospacing="1" w:after="100" w:afterAutospacing="1" w:line="240" w:lineRule="auto"/>
        <w:jc w:val="center"/>
        <w:outlineLvl w:val="0"/>
        <w:rPr>
          <w:b/>
          <w:sz w:val="32"/>
          <w:szCs w:val="32"/>
          <w:u w:val="single"/>
        </w:rPr>
      </w:pPr>
    </w:p>
    <w:p w:rsidR="008634EA" w:rsidRPr="006977D2" w:rsidRDefault="008634EA" w:rsidP="006977D2">
      <w:pPr>
        <w:jc w:val="center"/>
        <w:rPr>
          <w:b/>
          <w:sz w:val="28"/>
          <w:szCs w:val="28"/>
        </w:rPr>
      </w:pPr>
      <w:r w:rsidRPr="006977D2">
        <w:rPr>
          <w:b/>
          <w:sz w:val="28"/>
          <w:szCs w:val="28"/>
        </w:rPr>
        <w:t>OUTCOME EXPECTATION FOR STUDENTS</w:t>
      </w:r>
    </w:p>
    <w:p w:rsidR="008634EA" w:rsidRPr="006977D2" w:rsidRDefault="008634EA" w:rsidP="006977D2">
      <w:pPr>
        <w:jc w:val="center"/>
        <w:rPr>
          <w:b/>
          <w:sz w:val="28"/>
          <w:szCs w:val="28"/>
        </w:rPr>
      </w:pPr>
      <w:r w:rsidRPr="006977D2">
        <w:rPr>
          <w:b/>
          <w:sz w:val="28"/>
          <w:szCs w:val="28"/>
        </w:rPr>
        <w:t>BASED ON UNIVERSITY, PROGRAM, AND COURSE LEARNING GOALS</w:t>
      </w:r>
    </w:p>
    <w:p w:rsidR="00125CD5" w:rsidRPr="002C6354" w:rsidRDefault="008634EA" w:rsidP="008634EA">
      <w:pPr>
        <w:spacing w:before="100" w:beforeAutospacing="1" w:after="100" w:afterAutospacing="1" w:line="240" w:lineRule="auto"/>
        <w:ind w:left="360"/>
        <w:rPr>
          <w:rFonts w:eastAsia="Times New Roman"/>
          <w:sz w:val="24"/>
          <w:szCs w:val="24"/>
        </w:rPr>
      </w:pPr>
      <w:r>
        <w:rPr>
          <w:rFonts w:eastAsia="Times New Roman"/>
          <w:sz w:val="24"/>
          <w:szCs w:val="24"/>
        </w:rPr>
        <w:t xml:space="preserve">The student learning goals and objectives, as stated for each medical technology course, provide the foundation for student achievement of the Medical Technology Program’s student learning goals and objectives.  Achievement of the Program’s combined goals and objectives is necessary for students to gain the knowledge needed to be successful entry-level medical laboratory scientists, as well as successful on passing the Board of Certification national examination.  Additionally, the Medical Technology Program’s student learning goals and objectives support student accomplishment of the University’s general education goals for undergraduate students.  </w:t>
      </w:r>
      <w:r w:rsidR="002C6354" w:rsidRPr="002C6354">
        <w:rPr>
          <w:sz w:val="24"/>
          <w:szCs w:val="24"/>
        </w:rPr>
        <w:t>The University’s general education goals support a comprehensive understanding of the liberal arts and sciences, fostering student development for success in an increasingly challenging global society.  The synergy for this collaborative educational effort is expressed in the table entitled “University and MT Program Educational Goals and Objectives”.</w:t>
      </w:r>
    </w:p>
    <w:p w:rsidR="00125CD5" w:rsidRDefault="00125CD5">
      <w:pPr>
        <w:spacing w:line="240" w:lineRule="auto"/>
        <w:rPr>
          <w:rFonts w:eastAsia="Times New Roman"/>
          <w:sz w:val="24"/>
          <w:szCs w:val="24"/>
        </w:rPr>
      </w:pPr>
      <w:r>
        <w:rPr>
          <w:rFonts w:eastAsia="Times New Roman"/>
          <w:sz w:val="24"/>
          <w:szCs w:val="24"/>
        </w:rPr>
        <w:br w:type="page"/>
      </w:r>
    </w:p>
    <w:p w:rsidR="008634EA" w:rsidRPr="00BB15F0" w:rsidRDefault="008634EA" w:rsidP="008634EA">
      <w:pPr>
        <w:spacing w:before="100" w:beforeAutospacing="1" w:after="100" w:afterAutospacing="1" w:line="240" w:lineRule="auto"/>
        <w:ind w:left="360"/>
        <w:rPr>
          <w:rFonts w:eastAsia="Times New Roman"/>
          <w:sz w:val="24"/>
          <w:szCs w:val="24"/>
        </w:rPr>
      </w:pPr>
    </w:p>
    <w:p w:rsidR="00163BA4" w:rsidRPr="004E17E2" w:rsidRDefault="00125CD5" w:rsidP="00163BA4">
      <w:pPr>
        <w:jc w:val="center"/>
        <w:rPr>
          <w:b/>
          <w:sz w:val="28"/>
          <w:szCs w:val="28"/>
        </w:rPr>
      </w:pPr>
      <w:r>
        <w:rPr>
          <w:b/>
          <w:sz w:val="28"/>
          <w:szCs w:val="28"/>
        </w:rPr>
        <w:t xml:space="preserve">UNIVERSITY AND </w:t>
      </w:r>
      <w:r w:rsidR="003F2567">
        <w:rPr>
          <w:b/>
          <w:sz w:val="28"/>
          <w:szCs w:val="28"/>
        </w:rPr>
        <w:t>MT PROGRAM EDUCATION</w:t>
      </w:r>
      <w:r w:rsidR="002929CA">
        <w:rPr>
          <w:b/>
          <w:sz w:val="28"/>
          <w:szCs w:val="28"/>
        </w:rPr>
        <w:t>AL</w:t>
      </w:r>
      <w:r w:rsidR="003F2567">
        <w:rPr>
          <w:b/>
          <w:sz w:val="28"/>
          <w:szCs w:val="28"/>
        </w:rPr>
        <w:t xml:space="preserve"> GOALS AND OBJECTIVES</w:t>
      </w:r>
    </w:p>
    <w:p w:rsidR="00804D84" w:rsidRPr="004E17E2" w:rsidRDefault="00804D84">
      <w:pPr>
        <w:rPr>
          <w:sz w:val="12"/>
          <w:szCs w:val="12"/>
        </w:rPr>
      </w:pPr>
    </w:p>
    <w:tbl>
      <w:tblPr>
        <w:tblW w:w="11268" w:type="dxa"/>
        <w:tblBorders>
          <w:top w:val="single" w:sz="24" w:space="0" w:color="000000"/>
          <w:left w:val="single" w:sz="24" w:space="0" w:color="000000"/>
          <w:bottom w:val="single" w:sz="24" w:space="0" w:color="000000"/>
          <w:right w:val="single" w:sz="24" w:space="0" w:color="000000"/>
          <w:insideH w:val="single" w:sz="2" w:space="0" w:color="000000"/>
          <w:insideV w:val="single" w:sz="2" w:space="0" w:color="000000"/>
        </w:tblBorders>
        <w:tblLayout w:type="fixed"/>
        <w:tblLook w:val="04A0"/>
      </w:tblPr>
      <w:tblGrid>
        <w:gridCol w:w="1998"/>
        <w:gridCol w:w="1350"/>
        <w:gridCol w:w="1980"/>
        <w:gridCol w:w="2070"/>
        <w:gridCol w:w="1350"/>
        <w:gridCol w:w="2520"/>
      </w:tblGrid>
      <w:tr w:rsidR="0018262F" w:rsidRPr="00C170BF" w:rsidTr="00B56506">
        <w:tc>
          <w:tcPr>
            <w:tcW w:w="1998" w:type="dxa"/>
            <w:tcBorders>
              <w:right w:val="single" w:sz="2" w:space="0" w:color="auto"/>
            </w:tcBorders>
            <w:shd w:val="clear" w:color="auto" w:fill="FDE9D9" w:themeFill="accent6" w:themeFillTint="33"/>
          </w:tcPr>
          <w:p w:rsidR="0018262F" w:rsidRPr="0018262F" w:rsidRDefault="0018262F" w:rsidP="00C170BF">
            <w:pPr>
              <w:spacing w:line="240" w:lineRule="auto"/>
              <w:jc w:val="center"/>
              <w:rPr>
                <w:b/>
                <w:sz w:val="15"/>
                <w:szCs w:val="15"/>
              </w:rPr>
            </w:pPr>
          </w:p>
          <w:p w:rsidR="0018262F" w:rsidRDefault="0018262F" w:rsidP="00C170BF">
            <w:pPr>
              <w:spacing w:line="240" w:lineRule="auto"/>
              <w:jc w:val="center"/>
              <w:rPr>
                <w:b/>
                <w:sz w:val="15"/>
                <w:szCs w:val="15"/>
              </w:rPr>
            </w:pPr>
          </w:p>
          <w:p w:rsidR="000C279C" w:rsidRDefault="000C279C" w:rsidP="00C170BF">
            <w:pPr>
              <w:spacing w:line="240" w:lineRule="auto"/>
              <w:jc w:val="center"/>
              <w:rPr>
                <w:b/>
                <w:sz w:val="15"/>
                <w:szCs w:val="15"/>
              </w:rPr>
            </w:pPr>
          </w:p>
          <w:p w:rsidR="000C279C" w:rsidRPr="0018262F" w:rsidRDefault="000C279C" w:rsidP="00C170BF">
            <w:pPr>
              <w:spacing w:line="240" w:lineRule="auto"/>
              <w:jc w:val="center"/>
              <w:rPr>
                <w:b/>
                <w:sz w:val="15"/>
                <w:szCs w:val="15"/>
              </w:rPr>
            </w:pPr>
          </w:p>
          <w:p w:rsidR="0018262F" w:rsidRPr="0018262F" w:rsidRDefault="0018262F" w:rsidP="00C170BF">
            <w:pPr>
              <w:spacing w:line="240" w:lineRule="auto"/>
              <w:jc w:val="center"/>
              <w:rPr>
                <w:b/>
                <w:sz w:val="15"/>
                <w:szCs w:val="15"/>
              </w:rPr>
            </w:pPr>
          </w:p>
          <w:p w:rsidR="0018262F" w:rsidRPr="0018262F" w:rsidRDefault="0018262F" w:rsidP="00C170BF">
            <w:pPr>
              <w:spacing w:line="240" w:lineRule="auto"/>
              <w:jc w:val="center"/>
              <w:rPr>
                <w:b/>
                <w:sz w:val="15"/>
                <w:szCs w:val="15"/>
              </w:rPr>
            </w:pPr>
            <w:r w:rsidRPr="0018262F">
              <w:rPr>
                <w:b/>
                <w:sz w:val="15"/>
                <w:szCs w:val="15"/>
              </w:rPr>
              <w:t>UNIVERSITY</w:t>
            </w:r>
          </w:p>
          <w:p w:rsidR="0018262F" w:rsidRPr="0018262F" w:rsidRDefault="0018262F" w:rsidP="00C170BF">
            <w:pPr>
              <w:spacing w:line="240" w:lineRule="auto"/>
              <w:jc w:val="center"/>
              <w:rPr>
                <w:b/>
                <w:sz w:val="15"/>
                <w:szCs w:val="15"/>
              </w:rPr>
            </w:pPr>
            <w:r w:rsidRPr="0018262F">
              <w:rPr>
                <w:b/>
                <w:sz w:val="15"/>
                <w:szCs w:val="15"/>
              </w:rPr>
              <w:t>GENERAL EDUCATION GOALS</w:t>
            </w:r>
          </w:p>
        </w:tc>
        <w:tc>
          <w:tcPr>
            <w:tcW w:w="1350" w:type="dxa"/>
            <w:tcBorders>
              <w:top w:val="single" w:sz="24" w:space="0" w:color="000000"/>
              <w:left w:val="single" w:sz="2" w:space="0" w:color="auto"/>
              <w:bottom w:val="single" w:sz="2" w:space="0" w:color="000000"/>
            </w:tcBorders>
            <w:shd w:val="clear" w:color="auto" w:fill="FDE9D9" w:themeFill="accent6" w:themeFillTint="33"/>
          </w:tcPr>
          <w:p w:rsidR="0018262F" w:rsidRPr="0018262F" w:rsidRDefault="0018262F" w:rsidP="00C170BF">
            <w:pPr>
              <w:spacing w:line="240" w:lineRule="auto"/>
              <w:jc w:val="center"/>
              <w:rPr>
                <w:b/>
                <w:sz w:val="15"/>
                <w:szCs w:val="15"/>
              </w:rPr>
            </w:pPr>
          </w:p>
          <w:p w:rsidR="000C279C" w:rsidRDefault="000C279C" w:rsidP="00C170BF">
            <w:pPr>
              <w:spacing w:line="240" w:lineRule="auto"/>
              <w:jc w:val="center"/>
              <w:rPr>
                <w:b/>
                <w:sz w:val="15"/>
                <w:szCs w:val="15"/>
              </w:rPr>
            </w:pPr>
          </w:p>
          <w:p w:rsidR="0018262F" w:rsidRPr="0018262F" w:rsidRDefault="0018262F" w:rsidP="00C170BF">
            <w:pPr>
              <w:spacing w:line="240" w:lineRule="auto"/>
              <w:jc w:val="center"/>
              <w:rPr>
                <w:b/>
                <w:sz w:val="15"/>
                <w:szCs w:val="15"/>
              </w:rPr>
            </w:pPr>
            <w:r w:rsidRPr="0018262F">
              <w:rPr>
                <w:b/>
                <w:sz w:val="15"/>
                <w:szCs w:val="15"/>
              </w:rPr>
              <w:t>MT PROGRAM</w:t>
            </w:r>
          </w:p>
          <w:p w:rsidR="0018262F" w:rsidRPr="0018262F" w:rsidRDefault="0018262F" w:rsidP="00C170BF">
            <w:pPr>
              <w:spacing w:line="240" w:lineRule="auto"/>
              <w:jc w:val="center"/>
              <w:rPr>
                <w:b/>
                <w:sz w:val="15"/>
                <w:szCs w:val="15"/>
              </w:rPr>
            </w:pPr>
            <w:r w:rsidRPr="0018262F">
              <w:rPr>
                <w:b/>
                <w:sz w:val="15"/>
                <w:szCs w:val="15"/>
              </w:rPr>
              <w:t>EDUCATIONAL GOALS</w:t>
            </w:r>
          </w:p>
          <w:p w:rsidR="0018262F" w:rsidRPr="0018262F" w:rsidRDefault="0018262F" w:rsidP="00C170BF">
            <w:pPr>
              <w:spacing w:line="240" w:lineRule="auto"/>
              <w:jc w:val="center"/>
              <w:rPr>
                <w:b/>
                <w:sz w:val="15"/>
                <w:szCs w:val="15"/>
              </w:rPr>
            </w:pPr>
            <w:r w:rsidRPr="0018262F">
              <w:rPr>
                <w:b/>
                <w:sz w:val="15"/>
                <w:szCs w:val="15"/>
              </w:rPr>
              <w:t>SUPPORT</w:t>
            </w:r>
          </w:p>
          <w:p w:rsidR="0018262F" w:rsidRPr="0018262F" w:rsidRDefault="0018262F" w:rsidP="00C170BF">
            <w:pPr>
              <w:spacing w:line="240" w:lineRule="auto"/>
              <w:jc w:val="center"/>
              <w:rPr>
                <w:b/>
                <w:sz w:val="15"/>
                <w:szCs w:val="15"/>
              </w:rPr>
            </w:pPr>
            <w:r w:rsidRPr="0018262F">
              <w:rPr>
                <w:b/>
                <w:sz w:val="15"/>
                <w:szCs w:val="15"/>
              </w:rPr>
              <w:t>GEN. ED.</w:t>
            </w:r>
          </w:p>
          <w:p w:rsidR="0018262F" w:rsidRPr="0018262F" w:rsidRDefault="0018262F" w:rsidP="005A06E2">
            <w:pPr>
              <w:spacing w:line="240" w:lineRule="auto"/>
              <w:jc w:val="center"/>
              <w:rPr>
                <w:b/>
                <w:sz w:val="15"/>
                <w:szCs w:val="15"/>
              </w:rPr>
            </w:pPr>
            <w:r w:rsidRPr="0018262F">
              <w:rPr>
                <w:b/>
                <w:sz w:val="15"/>
                <w:szCs w:val="15"/>
              </w:rPr>
              <w:t>GOALS</w:t>
            </w:r>
          </w:p>
        </w:tc>
        <w:tc>
          <w:tcPr>
            <w:tcW w:w="1980" w:type="dxa"/>
            <w:tcBorders>
              <w:top w:val="single" w:sz="24" w:space="0" w:color="000000"/>
              <w:bottom w:val="single" w:sz="2" w:space="0" w:color="000000"/>
            </w:tcBorders>
            <w:shd w:val="clear" w:color="auto" w:fill="auto"/>
          </w:tcPr>
          <w:p w:rsidR="0018262F" w:rsidRPr="0018262F" w:rsidRDefault="0018262F" w:rsidP="00C170BF">
            <w:pPr>
              <w:spacing w:line="240" w:lineRule="auto"/>
              <w:jc w:val="center"/>
              <w:rPr>
                <w:b/>
                <w:sz w:val="15"/>
                <w:szCs w:val="15"/>
              </w:rPr>
            </w:pPr>
          </w:p>
          <w:p w:rsidR="0018262F" w:rsidRPr="0018262F" w:rsidRDefault="0018262F" w:rsidP="00C170BF">
            <w:pPr>
              <w:spacing w:line="240" w:lineRule="auto"/>
              <w:jc w:val="center"/>
              <w:rPr>
                <w:b/>
                <w:sz w:val="15"/>
                <w:szCs w:val="15"/>
              </w:rPr>
            </w:pPr>
          </w:p>
          <w:p w:rsidR="0018262F" w:rsidRPr="0018262F" w:rsidRDefault="0018262F" w:rsidP="00C170BF">
            <w:pPr>
              <w:spacing w:line="240" w:lineRule="auto"/>
              <w:jc w:val="center"/>
              <w:rPr>
                <w:b/>
                <w:sz w:val="15"/>
                <w:szCs w:val="15"/>
              </w:rPr>
            </w:pPr>
          </w:p>
          <w:p w:rsidR="0018262F" w:rsidRPr="0018262F" w:rsidRDefault="0018262F" w:rsidP="00C170BF">
            <w:pPr>
              <w:spacing w:line="240" w:lineRule="auto"/>
              <w:jc w:val="center"/>
              <w:rPr>
                <w:b/>
                <w:sz w:val="15"/>
                <w:szCs w:val="15"/>
              </w:rPr>
            </w:pPr>
          </w:p>
          <w:p w:rsidR="0018262F" w:rsidRPr="0018262F" w:rsidRDefault="0018262F" w:rsidP="00C170BF">
            <w:pPr>
              <w:spacing w:line="240" w:lineRule="auto"/>
              <w:jc w:val="center"/>
              <w:rPr>
                <w:b/>
                <w:sz w:val="15"/>
                <w:szCs w:val="15"/>
              </w:rPr>
            </w:pPr>
            <w:r w:rsidRPr="0018262F">
              <w:rPr>
                <w:b/>
                <w:sz w:val="15"/>
                <w:szCs w:val="15"/>
              </w:rPr>
              <w:t>MEDICAL TECHNOLOGY PROGRAM</w:t>
            </w:r>
          </w:p>
          <w:p w:rsidR="0018262F" w:rsidRPr="0018262F" w:rsidRDefault="0018262F" w:rsidP="003053DE">
            <w:pPr>
              <w:spacing w:line="240" w:lineRule="auto"/>
              <w:jc w:val="center"/>
              <w:rPr>
                <w:b/>
                <w:sz w:val="15"/>
                <w:szCs w:val="15"/>
              </w:rPr>
            </w:pPr>
            <w:r w:rsidRPr="0018262F">
              <w:rPr>
                <w:b/>
                <w:sz w:val="15"/>
                <w:szCs w:val="15"/>
              </w:rPr>
              <w:t>EDUCATIONAL GOALS</w:t>
            </w:r>
          </w:p>
        </w:tc>
        <w:tc>
          <w:tcPr>
            <w:tcW w:w="2070" w:type="dxa"/>
            <w:tcBorders>
              <w:top w:val="single" w:sz="24" w:space="0" w:color="000000"/>
              <w:bottom w:val="single" w:sz="2" w:space="0" w:color="000000"/>
            </w:tcBorders>
            <w:shd w:val="clear" w:color="auto" w:fill="EAF1DD" w:themeFill="accent3" w:themeFillTint="33"/>
          </w:tcPr>
          <w:p w:rsidR="0018262F" w:rsidRPr="0018262F" w:rsidRDefault="0018262F" w:rsidP="00C170BF">
            <w:pPr>
              <w:spacing w:line="240" w:lineRule="auto"/>
              <w:jc w:val="center"/>
              <w:rPr>
                <w:b/>
                <w:sz w:val="15"/>
                <w:szCs w:val="15"/>
              </w:rPr>
            </w:pPr>
          </w:p>
          <w:p w:rsidR="000C279C" w:rsidRDefault="000C279C" w:rsidP="00C170BF">
            <w:pPr>
              <w:spacing w:line="240" w:lineRule="auto"/>
              <w:jc w:val="center"/>
              <w:rPr>
                <w:b/>
                <w:sz w:val="15"/>
                <w:szCs w:val="15"/>
              </w:rPr>
            </w:pPr>
          </w:p>
          <w:p w:rsidR="0018262F" w:rsidRPr="0018262F" w:rsidRDefault="0018262F" w:rsidP="00C170BF">
            <w:pPr>
              <w:spacing w:line="240" w:lineRule="auto"/>
              <w:jc w:val="center"/>
              <w:rPr>
                <w:b/>
                <w:sz w:val="15"/>
                <w:szCs w:val="15"/>
              </w:rPr>
            </w:pPr>
            <w:r w:rsidRPr="0018262F">
              <w:rPr>
                <w:b/>
                <w:sz w:val="15"/>
                <w:szCs w:val="15"/>
              </w:rPr>
              <w:t xml:space="preserve">MT PROGRAM </w:t>
            </w:r>
          </w:p>
          <w:p w:rsidR="0018262F" w:rsidRPr="0018262F" w:rsidRDefault="0018262F" w:rsidP="00C170BF">
            <w:pPr>
              <w:spacing w:line="240" w:lineRule="auto"/>
              <w:jc w:val="center"/>
              <w:rPr>
                <w:b/>
                <w:sz w:val="15"/>
                <w:szCs w:val="15"/>
              </w:rPr>
            </w:pPr>
            <w:r w:rsidRPr="0018262F">
              <w:rPr>
                <w:b/>
                <w:sz w:val="15"/>
                <w:szCs w:val="15"/>
              </w:rPr>
              <w:t xml:space="preserve">EDUCATIONAL </w:t>
            </w:r>
          </w:p>
          <w:p w:rsidR="0018262F" w:rsidRPr="0018262F" w:rsidRDefault="0018262F" w:rsidP="00C170BF">
            <w:pPr>
              <w:spacing w:line="240" w:lineRule="auto"/>
              <w:jc w:val="center"/>
              <w:rPr>
                <w:b/>
                <w:sz w:val="15"/>
                <w:szCs w:val="15"/>
              </w:rPr>
            </w:pPr>
            <w:r w:rsidRPr="0018262F">
              <w:rPr>
                <w:b/>
                <w:sz w:val="15"/>
                <w:szCs w:val="15"/>
              </w:rPr>
              <w:t>OBJECTIVES</w:t>
            </w:r>
          </w:p>
          <w:p w:rsidR="0018262F" w:rsidRPr="0018262F" w:rsidRDefault="0018262F" w:rsidP="00C170BF">
            <w:pPr>
              <w:spacing w:line="240" w:lineRule="auto"/>
              <w:jc w:val="center"/>
              <w:rPr>
                <w:b/>
                <w:sz w:val="15"/>
                <w:szCs w:val="15"/>
              </w:rPr>
            </w:pPr>
            <w:r w:rsidRPr="0018262F">
              <w:rPr>
                <w:b/>
                <w:sz w:val="15"/>
                <w:szCs w:val="15"/>
              </w:rPr>
              <w:t>SUPPORT</w:t>
            </w:r>
          </w:p>
          <w:p w:rsidR="0018262F" w:rsidRPr="0018262F" w:rsidRDefault="0018262F" w:rsidP="00C170BF">
            <w:pPr>
              <w:spacing w:line="240" w:lineRule="auto"/>
              <w:jc w:val="center"/>
              <w:rPr>
                <w:b/>
                <w:sz w:val="15"/>
                <w:szCs w:val="15"/>
              </w:rPr>
            </w:pPr>
            <w:r w:rsidRPr="0018262F">
              <w:rPr>
                <w:b/>
                <w:sz w:val="15"/>
                <w:szCs w:val="15"/>
              </w:rPr>
              <w:t>MT PROGRAM</w:t>
            </w:r>
          </w:p>
          <w:p w:rsidR="0018262F" w:rsidRPr="0018262F" w:rsidRDefault="0018262F" w:rsidP="00C170BF">
            <w:pPr>
              <w:spacing w:line="240" w:lineRule="auto"/>
              <w:jc w:val="center"/>
              <w:rPr>
                <w:b/>
                <w:sz w:val="15"/>
                <w:szCs w:val="15"/>
              </w:rPr>
            </w:pPr>
            <w:r w:rsidRPr="0018262F">
              <w:rPr>
                <w:b/>
                <w:sz w:val="15"/>
                <w:szCs w:val="15"/>
              </w:rPr>
              <w:t>EDUCATIONAL GOALS</w:t>
            </w:r>
          </w:p>
        </w:tc>
        <w:tc>
          <w:tcPr>
            <w:tcW w:w="1350" w:type="dxa"/>
            <w:tcBorders>
              <w:top w:val="single" w:sz="24" w:space="0" w:color="000000"/>
              <w:bottom w:val="single" w:sz="2" w:space="0" w:color="000000"/>
            </w:tcBorders>
            <w:shd w:val="clear" w:color="auto" w:fill="FDE9D9" w:themeFill="accent6" w:themeFillTint="33"/>
          </w:tcPr>
          <w:p w:rsidR="000C279C" w:rsidRDefault="000C279C" w:rsidP="00410663">
            <w:pPr>
              <w:jc w:val="center"/>
              <w:rPr>
                <w:b/>
                <w:sz w:val="15"/>
                <w:szCs w:val="15"/>
              </w:rPr>
            </w:pPr>
          </w:p>
          <w:p w:rsidR="0018262F" w:rsidRPr="0018262F" w:rsidRDefault="0018262F" w:rsidP="00410663">
            <w:pPr>
              <w:jc w:val="center"/>
              <w:rPr>
                <w:b/>
                <w:sz w:val="15"/>
                <w:szCs w:val="15"/>
              </w:rPr>
            </w:pPr>
            <w:r w:rsidRPr="0018262F">
              <w:rPr>
                <w:b/>
                <w:sz w:val="15"/>
                <w:szCs w:val="15"/>
              </w:rPr>
              <w:t>MT PROGRAM</w:t>
            </w:r>
          </w:p>
          <w:p w:rsidR="0018262F" w:rsidRPr="0018262F" w:rsidRDefault="0018262F" w:rsidP="00410663">
            <w:pPr>
              <w:jc w:val="center"/>
              <w:rPr>
                <w:b/>
                <w:sz w:val="15"/>
                <w:szCs w:val="15"/>
              </w:rPr>
            </w:pPr>
            <w:r w:rsidRPr="0018262F">
              <w:rPr>
                <w:b/>
                <w:sz w:val="15"/>
                <w:szCs w:val="15"/>
              </w:rPr>
              <w:t>EDUCATIONAL</w:t>
            </w:r>
          </w:p>
          <w:p w:rsidR="0018262F" w:rsidRPr="0018262F" w:rsidRDefault="0018262F" w:rsidP="00410663">
            <w:pPr>
              <w:jc w:val="center"/>
              <w:rPr>
                <w:b/>
                <w:sz w:val="15"/>
                <w:szCs w:val="15"/>
              </w:rPr>
            </w:pPr>
            <w:r w:rsidRPr="0018262F">
              <w:rPr>
                <w:b/>
                <w:sz w:val="15"/>
                <w:szCs w:val="15"/>
              </w:rPr>
              <w:t>OBJECTIVE</w:t>
            </w:r>
          </w:p>
          <w:p w:rsidR="0018262F" w:rsidRPr="0018262F" w:rsidRDefault="0018262F" w:rsidP="00410663">
            <w:pPr>
              <w:jc w:val="center"/>
              <w:rPr>
                <w:b/>
                <w:sz w:val="15"/>
                <w:szCs w:val="15"/>
              </w:rPr>
            </w:pPr>
            <w:r w:rsidRPr="0018262F">
              <w:rPr>
                <w:b/>
                <w:sz w:val="15"/>
                <w:szCs w:val="15"/>
              </w:rPr>
              <w:t>SUPPORTS</w:t>
            </w:r>
          </w:p>
          <w:p w:rsidR="0018262F" w:rsidRPr="0018262F" w:rsidRDefault="0018262F" w:rsidP="00410663">
            <w:pPr>
              <w:jc w:val="center"/>
              <w:rPr>
                <w:b/>
                <w:sz w:val="15"/>
                <w:szCs w:val="15"/>
              </w:rPr>
            </w:pPr>
            <w:r w:rsidRPr="0018262F">
              <w:rPr>
                <w:b/>
                <w:sz w:val="15"/>
                <w:szCs w:val="15"/>
              </w:rPr>
              <w:t>GEN. ED.</w:t>
            </w:r>
          </w:p>
          <w:p w:rsidR="0018262F" w:rsidRPr="0018262F" w:rsidRDefault="0018262F" w:rsidP="00410663">
            <w:pPr>
              <w:jc w:val="center"/>
              <w:rPr>
                <w:b/>
                <w:sz w:val="15"/>
                <w:szCs w:val="15"/>
              </w:rPr>
            </w:pPr>
            <w:r w:rsidRPr="0018262F">
              <w:rPr>
                <w:b/>
                <w:sz w:val="15"/>
                <w:szCs w:val="15"/>
              </w:rPr>
              <w:t>GOAL(S)</w:t>
            </w:r>
          </w:p>
        </w:tc>
        <w:tc>
          <w:tcPr>
            <w:tcW w:w="2520" w:type="dxa"/>
            <w:tcBorders>
              <w:top w:val="single" w:sz="24" w:space="0" w:color="000000"/>
              <w:bottom w:val="single" w:sz="2" w:space="0" w:color="000000"/>
            </w:tcBorders>
            <w:shd w:val="clear" w:color="auto" w:fill="EAF1DD" w:themeFill="accent3" w:themeFillTint="33"/>
          </w:tcPr>
          <w:p w:rsidR="0018262F" w:rsidRPr="0018262F" w:rsidRDefault="0018262F" w:rsidP="00410663">
            <w:pPr>
              <w:jc w:val="center"/>
              <w:rPr>
                <w:b/>
                <w:sz w:val="15"/>
                <w:szCs w:val="15"/>
              </w:rPr>
            </w:pPr>
          </w:p>
          <w:p w:rsidR="0018262F" w:rsidRDefault="0018262F" w:rsidP="00410663">
            <w:pPr>
              <w:jc w:val="center"/>
              <w:rPr>
                <w:b/>
                <w:sz w:val="15"/>
                <w:szCs w:val="15"/>
              </w:rPr>
            </w:pPr>
          </w:p>
          <w:p w:rsidR="000C279C" w:rsidRDefault="000C279C" w:rsidP="00410663">
            <w:pPr>
              <w:jc w:val="center"/>
              <w:rPr>
                <w:b/>
                <w:sz w:val="15"/>
                <w:szCs w:val="15"/>
              </w:rPr>
            </w:pPr>
          </w:p>
          <w:p w:rsidR="000C279C" w:rsidRPr="0018262F" w:rsidRDefault="000C279C" w:rsidP="00410663">
            <w:pPr>
              <w:jc w:val="center"/>
              <w:rPr>
                <w:b/>
                <w:sz w:val="15"/>
                <w:szCs w:val="15"/>
              </w:rPr>
            </w:pPr>
          </w:p>
          <w:p w:rsidR="0018262F" w:rsidRPr="0018262F" w:rsidRDefault="0018262F" w:rsidP="00410663">
            <w:pPr>
              <w:jc w:val="center"/>
              <w:rPr>
                <w:b/>
                <w:sz w:val="15"/>
                <w:szCs w:val="15"/>
              </w:rPr>
            </w:pPr>
            <w:r w:rsidRPr="0018262F">
              <w:rPr>
                <w:b/>
                <w:sz w:val="15"/>
                <w:szCs w:val="15"/>
              </w:rPr>
              <w:t>MEDICAL TECHNOLOGY PROGRAM</w:t>
            </w:r>
          </w:p>
          <w:p w:rsidR="0018262F" w:rsidRPr="0018262F" w:rsidRDefault="0018262F" w:rsidP="00410663">
            <w:pPr>
              <w:jc w:val="center"/>
              <w:rPr>
                <w:b/>
                <w:sz w:val="15"/>
                <w:szCs w:val="15"/>
              </w:rPr>
            </w:pPr>
            <w:r w:rsidRPr="0018262F">
              <w:rPr>
                <w:b/>
                <w:sz w:val="15"/>
                <w:szCs w:val="15"/>
              </w:rPr>
              <w:t>EDUCATIONAL OBJECTIVES</w:t>
            </w:r>
          </w:p>
        </w:tc>
      </w:tr>
      <w:tr w:rsidR="0018262F" w:rsidRPr="00C170BF" w:rsidTr="00B56506">
        <w:trPr>
          <w:trHeight w:val="769"/>
        </w:trPr>
        <w:tc>
          <w:tcPr>
            <w:tcW w:w="1998" w:type="dxa"/>
            <w:tcBorders>
              <w:bottom w:val="single" w:sz="2" w:space="0" w:color="000000"/>
              <w:right w:val="single" w:sz="2" w:space="0" w:color="auto"/>
            </w:tcBorders>
            <w:shd w:val="clear" w:color="auto" w:fill="FDE9D9" w:themeFill="accent6" w:themeFillTint="33"/>
          </w:tcPr>
          <w:p w:rsidR="0018262F" w:rsidRDefault="0018262F" w:rsidP="006345B3">
            <w:pPr>
              <w:spacing w:line="240" w:lineRule="auto"/>
              <w:ind w:left="270" w:hanging="270"/>
              <w:rPr>
                <w:rFonts w:eastAsia="Times New Roman"/>
                <w:color w:val="000000"/>
                <w:sz w:val="13"/>
                <w:szCs w:val="13"/>
              </w:rPr>
            </w:pPr>
          </w:p>
          <w:p w:rsidR="002927E0" w:rsidRDefault="002927E0" w:rsidP="006345B3">
            <w:pPr>
              <w:spacing w:line="240" w:lineRule="auto"/>
              <w:ind w:left="270" w:hanging="270"/>
              <w:rPr>
                <w:rFonts w:eastAsia="Times New Roman"/>
                <w:color w:val="000000"/>
                <w:sz w:val="13"/>
                <w:szCs w:val="13"/>
              </w:rPr>
            </w:pPr>
            <w:r>
              <w:rPr>
                <w:rFonts w:eastAsia="Times New Roman"/>
                <w:color w:val="000000"/>
                <w:sz w:val="13"/>
                <w:szCs w:val="13"/>
              </w:rPr>
              <w:t>1</w:t>
            </w:r>
            <w:r w:rsidR="007C2AEF">
              <w:rPr>
                <w:rFonts w:eastAsia="Times New Roman"/>
                <w:color w:val="000000"/>
                <w:sz w:val="13"/>
                <w:szCs w:val="13"/>
              </w:rPr>
              <w:t xml:space="preserve">  </w:t>
            </w:r>
            <w:r>
              <w:rPr>
                <w:rFonts w:eastAsia="Times New Roman"/>
                <w:color w:val="000000"/>
                <w:sz w:val="13"/>
                <w:szCs w:val="13"/>
              </w:rPr>
              <w:t>Attain effective skills in oral</w:t>
            </w:r>
          </w:p>
          <w:p w:rsidR="002927E0" w:rsidRDefault="002927E0" w:rsidP="006345B3">
            <w:pPr>
              <w:spacing w:line="240" w:lineRule="auto"/>
              <w:ind w:left="270" w:hanging="270"/>
              <w:rPr>
                <w:rFonts w:eastAsia="Times New Roman"/>
                <w:color w:val="000000"/>
                <w:sz w:val="13"/>
                <w:szCs w:val="13"/>
              </w:rPr>
            </w:pPr>
            <w:r>
              <w:rPr>
                <w:rFonts w:eastAsia="Times New Roman"/>
                <w:color w:val="000000"/>
                <w:sz w:val="13"/>
                <w:szCs w:val="13"/>
              </w:rPr>
              <w:t xml:space="preserve">    and written communication,</w:t>
            </w:r>
          </w:p>
          <w:p w:rsidR="002927E0" w:rsidRDefault="002927E0" w:rsidP="006345B3">
            <w:pPr>
              <w:spacing w:line="240" w:lineRule="auto"/>
              <w:ind w:left="270" w:hanging="270"/>
              <w:rPr>
                <w:rFonts w:eastAsia="Times New Roman"/>
                <w:color w:val="000000"/>
                <w:sz w:val="13"/>
                <w:szCs w:val="13"/>
              </w:rPr>
            </w:pPr>
            <w:r>
              <w:rPr>
                <w:rFonts w:eastAsia="Times New Roman"/>
                <w:color w:val="000000"/>
                <w:sz w:val="13"/>
                <w:szCs w:val="13"/>
              </w:rPr>
              <w:t xml:space="preserve">    quantitative reasoning, and</w:t>
            </w:r>
          </w:p>
          <w:p w:rsidR="002927E0" w:rsidRDefault="002927E0" w:rsidP="006345B3">
            <w:pPr>
              <w:spacing w:line="240" w:lineRule="auto"/>
              <w:ind w:left="270" w:hanging="270"/>
              <w:rPr>
                <w:rFonts w:eastAsia="Times New Roman"/>
                <w:color w:val="000000"/>
                <w:sz w:val="13"/>
                <w:szCs w:val="13"/>
              </w:rPr>
            </w:pPr>
            <w:r>
              <w:rPr>
                <w:rFonts w:eastAsia="Times New Roman"/>
                <w:color w:val="000000"/>
                <w:sz w:val="13"/>
                <w:szCs w:val="13"/>
              </w:rPr>
              <w:t xml:space="preserve">    </w:t>
            </w:r>
            <w:r w:rsidR="0018262F" w:rsidRPr="00C170BF">
              <w:rPr>
                <w:rFonts w:eastAsia="Times New Roman"/>
                <w:color w:val="000000"/>
                <w:sz w:val="13"/>
                <w:szCs w:val="13"/>
              </w:rPr>
              <w:t xml:space="preserve">the use of </w:t>
            </w:r>
            <w:r>
              <w:rPr>
                <w:rFonts w:eastAsia="Times New Roman"/>
                <w:color w:val="000000"/>
                <w:sz w:val="13"/>
                <w:szCs w:val="13"/>
              </w:rPr>
              <w:t>information</w:t>
            </w:r>
          </w:p>
          <w:p w:rsidR="0018262F" w:rsidRPr="00C170BF" w:rsidRDefault="002927E0" w:rsidP="006345B3">
            <w:pPr>
              <w:spacing w:line="240" w:lineRule="auto"/>
              <w:ind w:left="270" w:hanging="270"/>
              <w:rPr>
                <w:sz w:val="13"/>
                <w:szCs w:val="13"/>
              </w:rPr>
            </w:pPr>
            <w:r>
              <w:rPr>
                <w:rFonts w:eastAsia="Times New Roman"/>
                <w:color w:val="000000"/>
                <w:sz w:val="13"/>
                <w:szCs w:val="13"/>
              </w:rPr>
              <w:t xml:space="preserve">    </w:t>
            </w:r>
            <w:proofErr w:type="gramStart"/>
            <w:r w:rsidR="0018262F" w:rsidRPr="00C170BF">
              <w:rPr>
                <w:rFonts w:eastAsia="Times New Roman"/>
                <w:color w:val="000000"/>
                <w:sz w:val="13"/>
                <w:szCs w:val="13"/>
              </w:rPr>
              <w:t>technology</w:t>
            </w:r>
            <w:proofErr w:type="gramEnd"/>
            <w:r w:rsidR="0018262F" w:rsidRPr="00C170BF">
              <w:rPr>
                <w:rFonts w:eastAsia="Times New Roman"/>
                <w:color w:val="000000"/>
                <w:sz w:val="13"/>
                <w:szCs w:val="13"/>
              </w:rPr>
              <w:t>.</w:t>
            </w:r>
          </w:p>
        </w:tc>
        <w:tc>
          <w:tcPr>
            <w:tcW w:w="1350" w:type="dxa"/>
            <w:tcBorders>
              <w:top w:val="single" w:sz="2" w:space="0" w:color="000000"/>
              <w:left w:val="single" w:sz="2" w:space="0" w:color="auto"/>
              <w:bottom w:val="single" w:sz="2" w:space="0" w:color="000000"/>
            </w:tcBorders>
            <w:shd w:val="clear" w:color="auto" w:fill="FDE9D9" w:themeFill="accent6" w:themeFillTint="33"/>
          </w:tcPr>
          <w:p w:rsidR="0018262F" w:rsidRDefault="0018262F" w:rsidP="006345B3">
            <w:pPr>
              <w:spacing w:line="240" w:lineRule="auto"/>
              <w:rPr>
                <w:sz w:val="13"/>
                <w:szCs w:val="13"/>
              </w:rPr>
            </w:pPr>
          </w:p>
          <w:p w:rsidR="0018262F" w:rsidRDefault="007C2AEF" w:rsidP="006345B3">
            <w:pPr>
              <w:spacing w:line="240" w:lineRule="auto"/>
              <w:rPr>
                <w:sz w:val="13"/>
                <w:szCs w:val="13"/>
              </w:rPr>
            </w:pPr>
            <w:r>
              <w:rPr>
                <w:sz w:val="13"/>
                <w:szCs w:val="13"/>
              </w:rPr>
              <w:t xml:space="preserve">GEN. ED. </w:t>
            </w:r>
            <w:r w:rsidR="00FA130F">
              <w:rPr>
                <w:sz w:val="13"/>
                <w:szCs w:val="13"/>
              </w:rPr>
              <w:t>#</w:t>
            </w:r>
          </w:p>
          <w:p w:rsidR="007C2AEF" w:rsidRPr="00C170BF" w:rsidRDefault="007C2AEF" w:rsidP="006345B3">
            <w:pPr>
              <w:spacing w:line="240" w:lineRule="auto"/>
              <w:rPr>
                <w:sz w:val="13"/>
                <w:szCs w:val="13"/>
              </w:rPr>
            </w:pPr>
            <w:r>
              <w:rPr>
                <w:sz w:val="13"/>
                <w:szCs w:val="13"/>
              </w:rPr>
              <w:t>1, 2, 3, 7</w:t>
            </w:r>
          </w:p>
          <w:p w:rsidR="0018262F" w:rsidRPr="00C170BF" w:rsidRDefault="0018262F" w:rsidP="006345B3">
            <w:pPr>
              <w:spacing w:line="240" w:lineRule="auto"/>
              <w:rPr>
                <w:sz w:val="13"/>
                <w:szCs w:val="13"/>
              </w:rPr>
            </w:pPr>
          </w:p>
        </w:tc>
        <w:tc>
          <w:tcPr>
            <w:tcW w:w="1980" w:type="dxa"/>
            <w:tcBorders>
              <w:top w:val="single" w:sz="2" w:space="0" w:color="000000"/>
              <w:bottom w:val="single" w:sz="2" w:space="0" w:color="000000"/>
            </w:tcBorders>
            <w:shd w:val="clear" w:color="auto" w:fill="auto"/>
          </w:tcPr>
          <w:p w:rsidR="006345B3" w:rsidRDefault="006345B3" w:rsidP="006345B3">
            <w:pPr>
              <w:spacing w:line="240" w:lineRule="auto"/>
              <w:rPr>
                <w:sz w:val="13"/>
                <w:szCs w:val="13"/>
              </w:rPr>
            </w:pPr>
          </w:p>
          <w:p w:rsidR="0018262F" w:rsidRPr="00C170BF" w:rsidRDefault="006345B3" w:rsidP="006345B3">
            <w:pPr>
              <w:spacing w:line="240" w:lineRule="auto"/>
              <w:rPr>
                <w:sz w:val="13"/>
                <w:szCs w:val="13"/>
              </w:rPr>
            </w:pPr>
            <w:r>
              <w:rPr>
                <w:sz w:val="13"/>
                <w:szCs w:val="13"/>
              </w:rPr>
              <w:t xml:space="preserve">To </w:t>
            </w:r>
            <w:r w:rsidR="0018262F" w:rsidRPr="003053DE">
              <w:rPr>
                <w:sz w:val="13"/>
                <w:szCs w:val="13"/>
              </w:rPr>
              <w:t>provide students with an excellent comprehensive education in medical laboratory science leading to a baccalaureate degree.</w:t>
            </w:r>
          </w:p>
        </w:tc>
        <w:tc>
          <w:tcPr>
            <w:tcW w:w="2070" w:type="dxa"/>
            <w:tcBorders>
              <w:top w:val="single" w:sz="2" w:space="0" w:color="000000"/>
              <w:bottom w:val="single" w:sz="2" w:space="0" w:color="000000"/>
            </w:tcBorders>
            <w:shd w:val="clear" w:color="auto" w:fill="EAF1DD" w:themeFill="accent3" w:themeFillTint="33"/>
          </w:tcPr>
          <w:p w:rsidR="0018262F" w:rsidRPr="00C170BF" w:rsidRDefault="0018262F" w:rsidP="006345B3">
            <w:pPr>
              <w:spacing w:line="240" w:lineRule="auto"/>
              <w:rPr>
                <w:sz w:val="13"/>
                <w:szCs w:val="13"/>
              </w:rPr>
            </w:pPr>
          </w:p>
          <w:p w:rsidR="0018262F" w:rsidRDefault="0018262F" w:rsidP="006345B3">
            <w:pPr>
              <w:spacing w:line="240" w:lineRule="auto"/>
              <w:rPr>
                <w:sz w:val="13"/>
                <w:szCs w:val="13"/>
              </w:rPr>
            </w:pPr>
            <w:r>
              <w:rPr>
                <w:sz w:val="13"/>
                <w:szCs w:val="13"/>
              </w:rPr>
              <w:t>MT PROGRAM EDUC.</w:t>
            </w:r>
            <w:r w:rsidRPr="00C170BF">
              <w:rPr>
                <w:sz w:val="13"/>
                <w:szCs w:val="13"/>
              </w:rPr>
              <w:t xml:space="preserve"> OBJ. #</w:t>
            </w:r>
          </w:p>
          <w:p w:rsidR="0018262F" w:rsidRPr="00C170BF" w:rsidRDefault="0018262F" w:rsidP="006345B3">
            <w:pPr>
              <w:spacing w:line="240" w:lineRule="auto"/>
              <w:rPr>
                <w:sz w:val="13"/>
                <w:szCs w:val="13"/>
              </w:rPr>
            </w:pPr>
            <w:r>
              <w:rPr>
                <w:sz w:val="13"/>
                <w:szCs w:val="13"/>
              </w:rPr>
              <w:t>1, 2, 3, 4, 5, 6, 7, 8, 9, 10, 11, 12, 14, 16</w:t>
            </w:r>
          </w:p>
          <w:p w:rsidR="0018262F" w:rsidRPr="00C170BF" w:rsidRDefault="0018262F" w:rsidP="006345B3">
            <w:pPr>
              <w:spacing w:line="240" w:lineRule="auto"/>
              <w:rPr>
                <w:sz w:val="13"/>
                <w:szCs w:val="13"/>
              </w:rPr>
            </w:pPr>
          </w:p>
        </w:tc>
        <w:tc>
          <w:tcPr>
            <w:tcW w:w="1350" w:type="dxa"/>
            <w:tcBorders>
              <w:top w:val="single" w:sz="2" w:space="0" w:color="000000"/>
              <w:bottom w:val="single" w:sz="2" w:space="0" w:color="000000"/>
            </w:tcBorders>
            <w:shd w:val="clear" w:color="auto" w:fill="FDE9D9" w:themeFill="accent6" w:themeFillTint="33"/>
          </w:tcPr>
          <w:p w:rsidR="000863DD" w:rsidRDefault="000863DD" w:rsidP="006345B3">
            <w:pPr>
              <w:rPr>
                <w:sz w:val="13"/>
                <w:szCs w:val="13"/>
              </w:rPr>
            </w:pPr>
          </w:p>
          <w:p w:rsidR="007C2AEF" w:rsidRPr="006D1475" w:rsidRDefault="0018262F" w:rsidP="006345B3">
            <w:pPr>
              <w:rPr>
                <w:sz w:val="13"/>
                <w:szCs w:val="13"/>
              </w:rPr>
            </w:pPr>
            <w:r>
              <w:rPr>
                <w:sz w:val="13"/>
                <w:szCs w:val="13"/>
              </w:rPr>
              <w:t>GEN. ED. #</w:t>
            </w:r>
            <w:r w:rsidR="007C2AEF">
              <w:rPr>
                <w:sz w:val="13"/>
                <w:szCs w:val="13"/>
              </w:rPr>
              <w:t>7</w:t>
            </w:r>
          </w:p>
        </w:tc>
        <w:tc>
          <w:tcPr>
            <w:tcW w:w="2520" w:type="dxa"/>
            <w:tcBorders>
              <w:top w:val="single" w:sz="2" w:space="0" w:color="000000"/>
              <w:bottom w:val="single" w:sz="2" w:space="0" w:color="000000"/>
            </w:tcBorders>
            <w:shd w:val="clear" w:color="auto" w:fill="EAF1DD" w:themeFill="accent3" w:themeFillTint="33"/>
          </w:tcPr>
          <w:p w:rsidR="006345B3" w:rsidRDefault="006345B3" w:rsidP="006345B3">
            <w:pPr>
              <w:rPr>
                <w:sz w:val="13"/>
                <w:szCs w:val="13"/>
              </w:rPr>
            </w:pPr>
          </w:p>
          <w:p w:rsidR="00C41018" w:rsidRDefault="00C41018" w:rsidP="00C41018">
            <w:pPr>
              <w:rPr>
                <w:rFonts w:eastAsia="Times New Roman"/>
                <w:sz w:val="13"/>
                <w:szCs w:val="13"/>
              </w:rPr>
            </w:pPr>
            <w:r>
              <w:rPr>
                <w:rFonts w:eastAsia="Times New Roman"/>
                <w:sz w:val="13"/>
                <w:szCs w:val="13"/>
              </w:rPr>
              <w:t>1  Demonstrate proper procedures for</w:t>
            </w:r>
          </w:p>
          <w:p w:rsidR="00C41018" w:rsidRDefault="00C41018" w:rsidP="00C41018">
            <w:pPr>
              <w:rPr>
                <w:rFonts w:eastAsia="Times New Roman"/>
                <w:sz w:val="13"/>
                <w:szCs w:val="13"/>
              </w:rPr>
            </w:pPr>
            <w:r>
              <w:rPr>
                <w:rFonts w:eastAsia="Times New Roman"/>
                <w:sz w:val="13"/>
                <w:szCs w:val="13"/>
              </w:rPr>
              <w:t xml:space="preserve">    the collection, safe handling, and</w:t>
            </w:r>
          </w:p>
          <w:p w:rsidR="00C41018" w:rsidRDefault="00C41018" w:rsidP="00C41018">
            <w:pPr>
              <w:rPr>
                <w:rFonts w:eastAsia="Times New Roman"/>
                <w:sz w:val="13"/>
                <w:szCs w:val="13"/>
              </w:rPr>
            </w:pPr>
            <w:r>
              <w:rPr>
                <w:rFonts w:eastAsia="Times New Roman"/>
                <w:sz w:val="13"/>
                <w:szCs w:val="13"/>
              </w:rPr>
              <w:t xml:space="preserve">    analysis of biological specimens.</w:t>
            </w:r>
          </w:p>
          <w:p w:rsidR="0018262F" w:rsidRPr="006345B3" w:rsidRDefault="0018262F" w:rsidP="00E0477B">
            <w:pPr>
              <w:spacing w:after="200"/>
              <w:rPr>
                <w:rFonts w:eastAsia="Times New Roman"/>
                <w:sz w:val="13"/>
                <w:szCs w:val="13"/>
              </w:rPr>
            </w:pPr>
          </w:p>
        </w:tc>
      </w:tr>
      <w:tr w:rsidR="0018262F" w:rsidRPr="00C170BF" w:rsidTr="00B56506">
        <w:trPr>
          <w:trHeight w:val="733"/>
        </w:trPr>
        <w:tc>
          <w:tcPr>
            <w:tcW w:w="1998" w:type="dxa"/>
            <w:tcBorders>
              <w:top w:val="single" w:sz="2" w:space="0" w:color="000000"/>
              <w:bottom w:val="single" w:sz="2" w:space="0" w:color="000000"/>
              <w:right w:val="single" w:sz="2" w:space="0" w:color="auto"/>
            </w:tcBorders>
            <w:shd w:val="clear" w:color="auto" w:fill="FDE9D9" w:themeFill="accent6" w:themeFillTint="33"/>
          </w:tcPr>
          <w:p w:rsidR="007C2AEF" w:rsidRDefault="0018262F" w:rsidP="00C170BF">
            <w:pPr>
              <w:spacing w:line="240" w:lineRule="auto"/>
              <w:rPr>
                <w:sz w:val="13"/>
                <w:szCs w:val="13"/>
              </w:rPr>
            </w:pPr>
            <w:r w:rsidRPr="00C170BF">
              <w:rPr>
                <w:sz w:val="13"/>
                <w:szCs w:val="13"/>
              </w:rPr>
              <w:t xml:space="preserve"> </w:t>
            </w:r>
          </w:p>
          <w:p w:rsidR="007C2AEF" w:rsidRDefault="007C2AEF" w:rsidP="00C170BF">
            <w:pPr>
              <w:spacing w:line="240" w:lineRule="auto"/>
              <w:rPr>
                <w:rFonts w:eastAsia="Times New Roman"/>
                <w:bCs/>
                <w:sz w:val="13"/>
                <w:szCs w:val="13"/>
              </w:rPr>
            </w:pPr>
            <w:r>
              <w:rPr>
                <w:sz w:val="13"/>
                <w:szCs w:val="13"/>
              </w:rPr>
              <w:t xml:space="preserve">2  </w:t>
            </w:r>
            <w:r w:rsidR="0018262F" w:rsidRPr="00C170BF">
              <w:rPr>
                <w:sz w:val="13"/>
                <w:szCs w:val="13"/>
              </w:rPr>
              <w:t xml:space="preserve"> </w:t>
            </w:r>
            <w:r w:rsidR="0018262F" w:rsidRPr="00C170BF">
              <w:rPr>
                <w:rFonts w:eastAsia="Times New Roman"/>
                <w:bCs/>
                <w:sz w:val="13"/>
                <w:szCs w:val="13"/>
              </w:rPr>
              <w:t xml:space="preserve">Learn to think critically to </w:t>
            </w:r>
          </w:p>
          <w:p w:rsidR="0018262F" w:rsidRPr="00C170BF" w:rsidRDefault="007C2AEF" w:rsidP="00C170BF">
            <w:pPr>
              <w:spacing w:line="240" w:lineRule="auto"/>
              <w:rPr>
                <w:sz w:val="13"/>
                <w:szCs w:val="13"/>
              </w:rPr>
            </w:pPr>
            <w:r>
              <w:rPr>
                <w:rFonts w:eastAsia="Times New Roman"/>
                <w:bCs/>
                <w:sz w:val="13"/>
                <w:szCs w:val="13"/>
              </w:rPr>
              <w:t xml:space="preserve">     </w:t>
            </w:r>
            <w:r w:rsidR="0018262F" w:rsidRPr="00C170BF">
              <w:rPr>
                <w:rFonts w:eastAsia="Times New Roman"/>
                <w:bCs/>
                <w:sz w:val="13"/>
                <w:szCs w:val="13"/>
              </w:rPr>
              <w:t>solve problems.</w:t>
            </w:r>
          </w:p>
        </w:tc>
        <w:tc>
          <w:tcPr>
            <w:tcW w:w="1350" w:type="dxa"/>
            <w:tcBorders>
              <w:top w:val="single" w:sz="2" w:space="0" w:color="000000"/>
              <w:left w:val="single" w:sz="2" w:space="0" w:color="auto"/>
              <w:bottom w:val="single" w:sz="2" w:space="0" w:color="000000"/>
            </w:tcBorders>
            <w:shd w:val="clear" w:color="auto" w:fill="FDE9D9" w:themeFill="accent6" w:themeFillTint="33"/>
          </w:tcPr>
          <w:p w:rsidR="007C2AEF" w:rsidRDefault="007C2AEF" w:rsidP="00C74299">
            <w:pPr>
              <w:spacing w:line="240" w:lineRule="auto"/>
              <w:rPr>
                <w:sz w:val="13"/>
                <w:szCs w:val="13"/>
              </w:rPr>
            </w:pPr>
          </w:p>
          <w:p w:rsidR="0018262F" w:rsidRDefault="007C2AEF" w:rsidP="00C74299">
            <w:pPr>
              <w:spacing w:line="240" w:lineRule="auto"/>
              <w:rPr>
                <w:sz w:val="13"/>
                <w:szCs w:val="13"/>
              </w:rPr>
            </w:pPr>
            <w:r>
              <w:rPr>
                <w:sz w:val="13"/>
                <w:szCs w:val="13"/>
              </w:rPr>
              <w:t xml:space="preserve">GEN. ED. </w:t>
            </w:r>
            <w:r w:rsidR="00FA130F">
              <w:rPr>
                <w:sz w:val="13"/>
                <w:szCs w:val="13"/>
              </w:rPr>
              <w:t>#</w:t>
            </w:r>
          </w:p>
          <w:p w:rsidR="007C2AEF" w:rsidRDefault="007C2AEF" w:rsidP="00C74299">
            <w:pPr>
              <w:spacing w:line="240" w:lineRule="auto"/>
              <w:rPr>
                <w:sz w:val="13"/>
                <w:szCs w:val="13"/>
              </w:rPr>
            </w:pPr>
            <w:r>
              <w:rPr>
                <w:sz w:val="13"/>
                <w:szCs w:val="13"/>
              </w:rPr>
              <w:t>1, 2, 3, 4, 7</w:t>
            </w:r>
          </w:p>
          <w:p w:rsidR="0018262F" w:rsidRPr="00C170BF" w:rsidRDefault="0018262F" w:rsidP="00C74299">
            <w:pPr>
              <w:spacing w:line="240" w:lineRule="auto"/>
              <w:rPr>
                <w:sz w:val="13"/>
                <w:szCs w:val="13"/>
              </w:rPr>
            </w:pPr>
          </w:p>
        </w:tc>
        <w:tc>
          <w:tcPr>
            <w:tcW w:w="1980" w:type="dxa"/>
            <w:tcBorders>
              <w:top w:val="single" w:sz="2" w:space="0" w:color="000000"/>
              <w:bottom w:val="single" w:sz="2" w:space="0" w:color="000000"/>
            </w:tcBorders>
            <w:shd w:val="clear" w:color="auto" w:fill="auto"/>
          </w:tcPr>
          <w:p w:rsidR="007C2AEF" w:rsidRDefault="007C2AEF" w:rsidP="007C2AEF">
            <w:pPr>
              <w:spacing w:line="240" w:lineRule="auto"/>
              <w:rPr>
                <w:sz w:val="13"/>
                <w:szCs w:val="13"/>
              </w:rPr>
            </w:pPr>
          </w:p>
          <w:p w:rsidR="0018262F" w:rsidRPr="00EB1FE2" w:rsidRDefault="007C2AEF" w:rsidP="00EB1FE2">
            <w:pPr>
              <w:spacing w:after="200"/>
              <w:rPr>
                <w:sz w:val="13"/>
                <w:szCs w:val="13"/>
              </w:rPr>
            </w:pPr>
            <w:r>
              <w:rPr>
                <w:sz w:val="13"/>
                <w:szCs w:val="13"/>
              </w:rPr>
              <w:t>To prepare students to</w:t>
            </w:r>
            <w:r w:rsidR="0018262F" w:rsidRPr="003053DE">
              <w:rPr>
                <w:sz w:val="13"/>
                <w:szCs w:val="13"/>
              </w:rPr>
              <w:t xml:space="preserve"> function in</w:t>
            </w:r>
            <w:r w:rsidR="0018262F" w:rsidRPr="003053DE">
              <w:rPr>
                <w:rFonts w:eastAsia="Times New Roman"/>
                <w:sz w:val="13"/>
                <w:szCs w:val="13"/>
              </w:rPr>
              <w:t xml:space="preserve"> career-entry, professional positions as medical laboratory science practitioners</w:t>
            </w:r>
            <w:r w:rsidR="0018262F" w:rsidRPr="003053DE">
              <w:rPr>
                <w:sz w:val="13"/>
                <w:szCs w:val="13"/>
              </w:rPr>
              <w:t xml:space="preserve"> for the healthcare environment of the 21</w:t>
            </w:r>
            <w:r w:rsidR="0018262F" w:rsidRPr="003053DE">
              <w:rPr>
                <w:sz w:val="13"/>
                <w:szCs w:val="13"/>
                <w:vertAlign w:val="superscript"/>
              </w:rPr>
              <w:t>st</w:t>
            </w:r>
            <w:r w:rsidR="0018262F" w:rsidRPr="003053DE">
              <w:rPr>
                <w:sz w:val="13"/>
                <w:szCs w:val="13"/>
              </w:rPr>
              <w:t xml:space="preserve"> century.</w:t>
            </w:r>
          </w:p>
        </w:tc>
        <w:tc>
          <w:tcPr>
            <w:tcW w:w="2070" w:type="dxa"/>
            <w:tcBorders>
              <w:top w:val="single" w:sz="2" w:space="0" w:color="000000"/>
              <w:bottom w:val="single" w:sz="2" w:space="0" w:color="000000"/>
            </w:tcBorders>
            <w:shd w:val="clear" w:color="auto" w:fill="EAF1DD" w:themeFill="accent3" w:themeFillTint="33"/>
          </w:tcPr>
          <w:p w:rsidR="0018262F" w:rsidRPr="00C170BF" w:rsidRDefault="0018262F" w:rsidP="00B50ADE">
            <w:pPr>
              <w:spacing w:line="240" w:lineRule="auto"/>
              <w:rPr>
                <w:sz w:val="13"/>
                <w:szCs w:val="13"/>
              </w:rPr>
            </w:pPr>
          </w:p>
          <w:p w:rsidR="0018262F" w:rsidRDefault="0018262F" w:rsidP="00B50ADE">
            <w:pPr>
              <w:spacing w:line="240" w:lineRule="auto"/>
              <w:rPr>
                <w:sz w:val="13"/>
                <w:szCs w:val="13"/>
              </w:rPr>
            </w:pPr>
            <w:r>
              <w:rPr>
                <w:sz w:val="13"/>
                <w:szCs w:val="13"/>
              </w:rPr>
              <w:t>MT PROGRAM EDUC.</w:t>
            </w:r>
            <w:r w:rsidRPr="00C170BF">
              <w:rPr>
                <w:sz w:val="13"/>
                <w:szCs w:val="13"/>
              </w:rPr>
              <w:t xml:space="preserve"> OBJ. #</w:t>
            </w:r>
          </w:p>
          <w:p w:rsidR="0018262F" w:rsidRPr="00C170BF" w:rsidRDefault="0018262F" w:rsidP="00B50ADE">
            <w:pPr>
              <w:spacing w:line="240" w:lineRule="auto"/>
              <w:rPr>
                <w:sz w:val="13"/>
                <w:szCs w:val="13"/>
              </w:rPr>
            </w:pPr>
            <w:r>
              <w:rPr>
                <w:sz w:val="13"/>
                <w:szCs w:val="13"/>
              </w:rPr>
              <w:t>1, 2, 3, 4, 5, 6, 7, 8, 9, 10, 11, 12, 13, 14, 16</w:t>
            </w:r>
          </w:p>
        </w:tc>
        <w:tc>
          <w:tcPr>
            <w:tcW w:w="1350" w:type="dxa"/>
            <w:tcBorders>
              <w:top w:val="single" w:sz="2" w:space="0" w:color="000000"/>
              <w:bottom w:val="single" w:sz="2" w:space="0" w:color="000000"/>
            </w:tcBorders>
            <w:shd w:val="clear" w:color="auto" w:fill="FDE9D9" w:themeFill="accent6" w:themeFillTint="33"/>
          </w:tcPr>
          <w:p w:rsidR="007C2AEF" w:rsidRDefault="007C2AEF" w:rsidP="0018262F">
            <w:pPr>
              <w:rPr>
                <w:sz w:val="13"/>
                <w:szCs w:val="13"/>
              </w:rPr>
            </w:pPr>
          </w:p>
          <w:p w:rsidR="0018262F" w:rsidRPr="006D1475" w:rsidRDefault="0018262F" w:rsidP="0018262F">
            <w:pPr>
              <w:rPr>
                <w:sz w:val="13"/>
                <w:szCs w:val="13"/>
              </w:rPr>
            </w:pPr>
            <w:r>
              <w:rPr>
                <w:sz w:val="13"/>
                <w:szCs w:val="13"/>
              </w:rPr>
              <w:t xml:space="preserve">GEN. ED. # </w:t>
            </w:r>
            <w:r w:rsidR="007C2AEF">
              <w:rPr>
                <w:sz w:val="13"/>
                <w:szCs w:val="13"/>
              </w:rPr>
              <w:t>7</w:t>
            </w:r>
          </w:p>
        </w:tc>
        <w:tc>
          <w:tcPr>
            <w:tcW w:w="2520" w:type="dxa"/>
            <w:tcBorders>
              <w:top w:val="single" w:sz="2" w:space="0" w:color="000000"/>
              <w:bottom w:val="single" w:sz="2" w:space="0" w:color="000000"/>
            </w:tcBorders>
            <w:shd w:val="clear" w:color="auto" w:fill="EAF1DD" w:themeFill="accent3" w:themeFillTint="33"/>
          </w:tcPr>
          <w:p w:rsidR="007C2AEF" w:rsidRDefault="007C2AEF" w:rsidP="007C2AEF">
            <w:pPr>
              <w:rPr>
                <w:rFonts w:eastAsia="Times New Roman"/>
                <w:sz w:val="13"/>
                <w:szCs w:val="13"/>
              </w:rPr>
            </w:pPr>
          </w:p>
          <w:p w:rsidR="00E0477B" w:rsidRDefault="00E0477B" w:rsidP="007C2AEF">
            <w:pPr>
              <w:rPr>
                <w:rFonts w:eastAsia="Times New Roman"/>
                <w:sz w:val="13"/>
                <w:szCs w:val="13"/>
              </w:rPr>
            </w:pPr>
            <w:r>
              <w:rPr>
                <w:rFonts w:eastAsia="Times New Roman"/>
                <w:sz w:val="13"/>
                <w:szCs w:val="13"/>
              </w:rPr>
              <w:t xml:space="preserve">2  </w:t>
            </w:r>
            <w:r w:rsidR="0018262F" w:rsidRPr="006D1475">
              <w:rPr>
                <w:rFonts w:eastAsia="Times New Roman"/>
                <w:sz w:val="13"/>
                <w:szCs w:val="13"/>
              </w:rPr>
              <w:t xml:space="preserve">Utilize scientific principles (e.g., </w:t>
            </w:r>
            <w:r>
              <w:rPr>
                <w:rFonts w:eastAsia="Times New Roman"/>
                <w:sz w:val="13"/>
                <w:szCs w:val="13"/>
              </w:rPr>
              <w:t xml:space="preserve"> </w:t>
            </w:r>
          </w:p>
          <w:p w:rsidR="00E0477B" w:rsidRDefault="00E0477B" w:rsidP="007C2AEF">
            <w:pPr>
              <w:rPr>
                <w:rFonts w:eastAsia="Times New Roman"/>
                <w:sz w:val="13"/>
                <w:szCs w:val="13"/>
              </w:rPr>
            </w:pPr>
            <w:r>
              <w:rPr>
                <w:rFonts w:eastAsia="Times New Roman"/>
                <w:sz w:val="13"/>
                <w:szCs w:val="13"/>
              </w:rPr>
              <w:t xml:space="preserve">    </w:t>
            </w:r>
            <w:r w:rsidR="0018262F" w:rsidRPr="006D1475">
              <w:rPr>
                <w:rFonts w:eastAsia="Times New Roman"/>
                <w:sz w:val="13"/>
                <w:szCs w:val="13"/>
              </w:rPr>
              <w:t xml:space="preserve">physiology, immunology, </w:t>
            </w:r>
            <w:r>
              <w:rPr>
                <w:rFonts w:eastAsia="Times New Roman"/>
                <w:sz w:val="13"/>
                <w:szCs w:val="13"/>
              </w:rPr>
              <w:t xml:space="preserve"> </w:t>
            </w:r>
          </w:p>
          <w:p w:rsidR="00A50857" w:rsidRDefault="00E0477B" w:rsidP="007C2AEF">
            <w:pPr>
              <w:rPr>
                <w:rFonts w:eastAsia="Times New Roman"/>
                <w:sz w:val="13"/>
                <w:szCs w:val="13"/>
              </w:rPr>
            </w:pPr>
            <w:r>
              <w:rPr>
                <w:rFonts w:eastAsia="Times New Roman"/>
                <w:sz w:val="13"/>
                <w:szCs w:val="13"/>
              </w:rPr>
              <w:t xml:space="preserve">    </w:t>
            </w:r>
            <w:r w:rsidR="0018262F" w:rsidRPr="006D1475">
              <w:rPr>
                <w:rFonts w:eastAsia="Times New Roman"/>
                <w:sz w:val="13"/>
                <w:szCs w:val="13"/>
              </w:rPr>
              <w:t xml:space="preserve">biochemistry, </w:t>
            </w:r>
            <w:r w:rsidR="00A50857">
              <w:rPr>
                <w:rFonts w:eastAsia="Times New Roman"/>
                <w:sz w:val="13"/>
                <w:szCs w:val="13"/>
              </w:rPr>
              <w:t xml:space="preserve">molecular </w:t>
            </w:r>
          </w:p>
          <w:p w:rsidR="00E0477B" w:rsidRDefault="00A50857" w:rsidP="007C2AEF">
            <w:pPr>
              <w:rPr>
                <w:rFonts w:eastAsia="Times New Roman"/>
                <w:sz w:val="13"/>
                <w:szCs w:val="13"/>
              </w:rPr>
            </w:pPr>
            <w:r>
              <w:rPr>
                <w:rFonts w:eastAsia="Times New Roman"/>
                <w:sz w:val="13"/>
                <w:szCs w:val="13"/>
              </w:rPr>
              <w:t xml:space="preserve">    biology/</w:t>
            </w:r>
            <w:r w:rsidR="0018262F" w:rsidRPr="006D1475">
              <w:rPr>
                <w:rFonts w:eastAsia="Times New Roman"/>
                <w:sz w:val="13"/>
                <w:szCs w:val="13"/>
              </w:rPr>
              <w:t xml:space="preserve">genetics, microbiology, </w:t>
            </w:r>
          </w:p>
          <w:p w:rsidR="00CE0559" w:rsidRDefault="00E0477B" w:rsidP="007C2AEF">
            <w:pPr>
              <w:rPr>
                <w:rFonts w:eastAsia="Times New Roman"/>
                <w:sz w:val="13"/>
                <w:szCs w:val="13"/>
              </w:rPr>
            </w:pPr>
            <w:r>
              <w:rPr>
                <w:rFonts w:eastAsia="Times New Roman"/>
                <w:sz w:val="13"/>
                <w:szCs w:val="13"/>
              </w:rPr>
              <w:t xml:space="preserve">    </w:t>
            </w:r>
            <w:r w:rsidR="0018262F" w:rsidRPr="006D1475">
              <w:rPr>
                <w:rFonts w:eastAsia="Times New Roman"/>
                <w:sz w:val="13"/>
                <w:szCs w:val="13"/>
              </w:rPr>
              <w:t xml:space="preserve">etc.), laboratory principles, and </w:t>
            </w:r>
          </w:p>
          <w:p w:rsidR="0018262F" w:rsidRPr="006D1475" w:rsidRDefault="00CE0559" w:rsidP="007C2AEF">
            <w:pPr>
              <w:rPr>
                <w:rFonts w:eastAsia="Times New Roman"/>
                <w:sz w:val="13"/>
                <w:szCs w:val="13"/>
              </w:rPr>
            </w:pPr>
            <w:r>
              <w:rPr>
                <w:rFonts w:eastAsia="Times New Roman"/>
                <w:sz w:val="13"/>
                <w:szCs w:val="13"/>
              </w:rPr>
              <w:t xml:space="preserve">    </w:t>
            </w:r>
            <w:proofErr w:type="gramStart"/>
            <w:r w:rsidR="0018262F" w:rsidRPr="006D1475">
              <w:rPr>
                <w:rFonts w:eastAsia="Times New Roman"/>
                <w:sz w:val="13"/>
                <w:szCs w:val="13"/>
              </w:rPr>
              <w:t>methodologies</w:t>
            </w:r>
            <w:proofErr w:type="gramEnd"/>
            <w:r w:rsidR="0018262F" w:rsidRPr="006D1475">
              <w:rPr>
                <w:rFonts w:eastAsia="Times New Roman"/>
                <w:sz w:val="13"/>
                <w:szCs w:val="13"/>
              </w:rPr>
              <w:t xml:space="preserve"> for the clinical setting.</w:t>
            </w:r>
          </w:p>
        </w:tc>
      </w:tr>
      <w:tr w:rsidR="0018262F" w:rsidRPr="00C170BF" w:rsidTr="00B56506">
        <w:trPr>
          <w:trHeight w:val="868"/>
        </w:trPr>
        <w:tc>
          <w:tcPr>
            <w:tcW w:w="1998" w:type="dxa"/>
            <w:tcBorders>
              <w:top w:val="single" w:sz="2" w:space="0" w:color="000000"/>
              <w:bottom w:val="single" w:sz="2" w:space="0" w:color="000000"/>
              <w:right w:val="single" w:sz="2" w:space="0" w:color="auto"/>
            </w:tcBorders>
            <w:shd w:val="clear" w:color="auto" w:fill="FDE9D9" w:themeFill="accent6" w:themeFillTint="33"/>
          </w:tcPr>
          <w:p w:rsidR="00FA130F" w:rsidRDefault="00FA130F" w:rsidP="00C170BF">
            <w:pPr>
              <w:spacing w:line="240" w:lineRule="auto"/>
              <w:rPr>
                <w:rFonts w:eastAsia="Times New Roman"/>
                <w:bCs/>
                <w:sz w:val="13"/>
                <w:szCs w:val="13"/>
              </w:rPr>
            </w:pPr>
          </w:p>
          <w:p w:rsidR="00FA130F" w:rsidRDefault="00FA130F" w:rsidP="00C170BF">
            <w:pPr>
              <w:spacing w:line="240" w:lineRule="auto"/>
              <w:rPr>
                <w:rFonts w:eastAsia="Times New Roman"/>
                <w:bCs/>
                <w:sz w:val="13"/>
                <w:szCs w:val="13"/>
              </w:rPr>
            </w:pPr>
            <w:r>
              <w:rPr>
                <w:rFonts w:eastAsia="Times New Roman"/>
                <w:bCs/>
                <w:sz w:val="13"/>
                <w:szCs w:val="13"/>
              </w:rPr>
              <w:t xml:space="preserve">3  </w:t>
            </w:r>
            <w:r w:rsidR="0018262F" w:rsidRPr="00C170BF">
              <w:rPr>
                <w:rFonts w:eastAsia="Times New Roman"/>
                <w:bCs/>
                <w:sz w:val="13"/>
                <w:szCs w:val="13"/>
              </w:rPr>
              <w:t xml:space="preserve">Be able to work and learn </w:t>
            </w:r>
            <w:r>
              <w:rPr>
                <w:rFonts w:eastAsia="Times New Roman"/>
                <w:bCs/>
                <w:sz w:val="13"/>
                <w:szCs w:val="13"/>
              </w:rPr>
              <w:t xml:space="preserve"> </w:t>
            </w:r>
          </w:p>
          <w:p w:rsidR="00FA130F" w:rsidRDefault="00FA130F" w:rsidP="00C170BF">
            <w:pPr>
              <w:spacing w:line="240" w:lineRule="auto"/>
              <w:rPr>
                <w:rFonts w:eastAsia="Times New Roman"/>
                <w:bCs/>
                <w:sz w:val="13"/>
                <w:szCs w:val="13"/>
              </w:rPr>
            </w:pPr>
            <w:r>
              <w:rPr>
                <w:rFonts w:eastAsia="Times New Roman"/>
                <w:bCs/>
                <w:sz w:val="13"/>
                <w:szCs w:val="13"/>
              </w:rPr>
              <w:t xml:space="preserve">    </w:t>
            </w:r>
            <w:r w:rsidR="0018262F" w:rsidRPr="00C170BF">
              <w:rPr>
                <w:rFonts w:eastAsia="Times New Roman"/>
                <w:bCs/>
                <w:sz w:val="13"/>
                <w:szCs w:val="13"/>
              </w:rPr>
              <w:t xml:space="preserve">both independently and </w:t>
            </w:r>
          </w:p>
          <w:p w:rsidR="0018262F" w:rsidRPr="00C170BF" w:rsidRDefault="00FA130F" w:rsidP="00C170BF">
            <w:pPr>
              <w:spacing w:line="240" w:lineRule="auto"/>
              <w:rPr>
                <w:sz w:val="13"/>
                <w:szCs w:val="13"/>
              </w:rPr>
            </w:pPr>
            <w:r>
              <w:rPr>
                <w:rFonts w:eastAsia="Times New Roman"/>
                <w:bCs/>
                <w:sz w:val="13"/>
                <w:szCs w:val="13"/>
              </w:rPr>
              <w:t xml:space="preserve">    </w:t>
            </w:r>
            <w:proofErr w:type="gramStart"/>
            <w:r w:rsidR="0018262F" w:rsidRPr="00C170BF">
              <w:rPr>
                <w:rFonts w:eastAsia="Times New Roman"/>
                <w:bCs/>
                <w:sz w:val="13"/>
                <w:szCs w:val="13"/>
              </w:rPr>
              <w:t>collaboratively</w:t>
            </w:r>
            <w:proofErr w:type="gramEnd"/>
            <w:r w:rsidR="0018262F" w:rsidRPr="00C170BF">
              <w:rPr>
                <w:rFonts w:eastAsia="Times New Roman"/>
                <w:bCs/>
                <w:sz w:val="13"/>
                <w:szCs w:val="13"/>
              </w:rPr>
              <w:t>.</w:t>
            </w:r>
          </w:p>
        </w:tc>
        <w:tc>
          <w:tcPr>
            <w:tcW w:w="1350" w:type="dxa"/>
            <w:tcBorders>
              <w:top w:val="single" w:sz="2" w:space="0" w:color="000000"/>
              <w:left w:val="single" w:sz="2" w:space="0" w:color="auto"/>
              <w:bottom w:val="single" w:sz="2" w:space="0" w:color="000000"/>
            </w:tcBorders>
            <w:shd w:val="clear" w:color="auto" w:fill="FDE9D9" w:themeFill="accent6" w:themeFillTint="33"/>
          </w:tcPr>
          <w:p w:rsidR="00FA130F" w:rsidRDefault="00FA130F" w:rsidP="00C74299">
            <w:pPr>
              <w:spacing w:line="240" w:lineRule="auto"/>
              <w:rPr>
                <w:sz w:val="13"/>
                <w:szCs w:val="13"/>
              </w:rPr>
            </w:pPr>
          </w:p>
          <w:p w:rsidR="0018262F" w:rsidRDefault="00FA130F" w:rsidP="00C74299">
            <w:pPr>
              <w:spacing w:line="240" w:lineRule="auto"/>
              <w:rPr>
                <w:sz w:val="13"/>
                <w:szCs w:val="13"/>
              </w:rPr>
            </w:pPr>
            <w:r>
              <w:rPr>
                <w:sz w:val="13"/>
                <w:szCs w:val="13"/>
              </w:rPr>
              <w:t>GEN. ED. #</w:t>
            </w:r>
          </w:p>
          <w:p w:rsidR="00FA130F" w:rsidRDefault="00FA130F" w:rsidP="00C74299">
            <w:pPr>
              <w:spacing w:line="240" w:lineRule="auto"/>
              <w:rPr>
                <w:sz w:val="13"/>
                <w:szCs w:val="13"/>
              </w:rPr>
            </w:pPr>
            <w:r>
              <w:rPr>
                <w:sz w:val="13"/>
                <w:szCs w:val="13"/>
              </w:rPr>
              <w:t>3, 5, 6</w:t>
            </w:r>
          </w:p>
          <w:p w:rsidR="0018262F" w:rsidRPr="00C170BF" w:rsidRDefault="0018262F" w:rsidP="00C74299">
            <w:pPr>
              <w:spacing w:line="240" w:lineRule="auto"/>
              <w:rPr>
                <w:sz w:val="13"/>
                <w:szCs w:val="13"/>
              </w:rPr>
            </w:pPr>
          </w:p>
        </w:tc>
        <w:tc>
          <w:tcPr>
            <w:tcW w:w="1980" w:type="dxa"/>
            <w:tcBorders>
              <w:top w:val="single" w:sz="2" w:space="0" w:color="000000"/>
              <w:bottom w:val="single" w:sz="2" w:space="0" w:color="000000"/>
            </w:tcBorders>
            <w:shd w:val="clear" w:color="auto" w:fill="auto"/>
          </w:tcPr>
          <w:p w:rsidR="00FA130F" w:rsidRDefault="0018262F" w:rsidP="00FA130F">
            <w:pPr>
              <w:spacing w:line="240" w:lineRule="auto"/>
              <w:rPr>
                <w:sz w:val="13"/>
                <w:szCs w:val="13"/>
              </w:rPr>
            </w:pPr>
            <w:r w:rsidRPr="00C170BF">
              <w:rPr>
                <w:rFonts w:eastAsia="Times New Roman"/>
                <w:sz w:val="13"/>
                <w:szCs w:val="13"/>
              </w:rPr>
              <w:t xml:space="preserve">  </w:t>
            </w:r>
          </w:p>
          <w:p w:rsidR="0018262F" w:rsidRPr="00FA130F" w:rsidRDefault="0018262F" w:rsidP="00FA130F">
            <w:pPr>
              <w:spacing w:after="100" w:afterAutospacing="1" w:line="240" w:lineRule="auto"/>
              <w:rPr>
                <w:sz w:val="24"/>
                <w:szCs w:val="24"/>
              </w:rPr>
            </w:pPr>
            <w:r w:rsidRPr="003053DE">
              <w:rPr>
                <w:sz w:val="13"/>
                <w:szCs w:val="13"/>
              </w:rPr>
              <w:t>To prepare students to be life-long learners so as to remain current with advances in medical laboratory science.</w:t>
            </w:r>
          </w:p>
        </w:tc>
        <w:tc>
          <w:tcPr>
            <w:tcW w:w="2070" w:type="dxa"/>
            <w:tcBorders>
              <w:top w:val="single" w:sz="2" w:space="0" w:color="000000"/>
              <w:bottom w:val="single" w:sz="2" w:space="0" w:color="000000"/>
            </w:tcBorders>
            <w:shd w:val="clear" w:color="auto" w:fill="EAF1DD" w:themeFill="accent3" w:themeFillTint="33"/>
          </w:tcPr>
          <w:p w:rsidR="00FA130F" w:rsidRDefault="00FA130F" w:rsidP="00B50ADE">
            <w:pPr>
              <w:spacing w:line="240" w:lineRule="auto"/>
              <w:rPr>
                <w:sz w:val="13"/>
                <w:szCs w:val="13"/>
              </w:rPr>
            </w:pPr>
          </w:p>
          <w:p w:rsidR="0018262F" w:rsidRDefault="0018262F" w:rsidP="00B50ADE">
            <w:pPr>
              <w:spacing w:line="240" w:lineRule="auto"/>
              <w:rPr>
                <w:sz w:val="13"/>
                <w:szCs w:val="13"/>
              </w:rPr>
            </w:pPr>
            <w:r>
              <w:rPr>
                <w:sz w:val="13"/>
                <w:szCs w:val="13"/>
              </w:rPr>
              <w:t>MT PROGRAM EDUC.</w:t>
            </w:r>
            <w:r w:rsidRPr="00C170BF">
              <w:rPr>
                <w:sz w:val="13"/>
                <w:szCs w:val="13"/>
              </w:rPr>
              <w:t xml:space="preserve"> OBJ. #</w:t>
            </w:r>
          </w:p>
          <w:p w:rsidR="0018262F" w:rsidRPr="00C170BF" w:rsidRDefault="0018262F" w:rsidP="00B50ADE">
            <w:pPr>
              <w:spacing w:line="240" w:lineRule="auto"/>
              <w:rPr>
                <w:sz w:val="13"/>
                <w:szCs w:val="13"/>
              </w:rPr>
            </w:pPr>
            <w:r>
              <w:rPr>
                <w:sz w:val="13"/>
                <w:szCs w:val="13"/>
              </w:rPr>
              <w:t>12, 13, 14, 15, 16,17</w:t>
            </w:r>
          </w:p>
        </w:tc>
        <w:tc>
          <w:tcPr>
            <w:tcW w:w="1350" w:type="dxa"/>
            <w:tcBorders>
              <w:top w:val="single" w:sz="2" w:space="0" w:color="000000"/>
              <w:bottom w:val="single" w:sz="2" w:space="0" w:color="000000"/>
            </w:tcBorders>
            <w:shd w:val="clear" w:color="auto" w:fill="FDE9D9" w:themeFill="accent6" w:themeFillTint="33"/>
          </w:tcPr>
          <w:p w:rsidR="00FA130F" w:rsidRDefault="00FA130F" w:rsidP="0018262F">
            <w:pPr>
              <w:rPr>
                <w:sz w:val="13"/>
                <w:szCs w:val="13"/>
              </w:rPr>
            </w:pPr>
          </w:p>
          <w:p w:rsidR="0018262F" w:rsidRPr="006D1475" w:rsidRDefault="0018262F" w:rsidP="0018262F">
            <w:pPr>
              <w:rPr>
                <w:sz w:val="13"/>
                <w:szCs w:val="13"/>
              </w:rPr>
            </w:pPr>
            <w:r>
              <w:rPr>
                <w:sz w:val="13"/>
                <w:szCs w:val="13"/>
              </w:rPr>
              <w:t>GEN. ED. #</w:t>
            </w:r>
            <w:r w:rsidR="00FA130F">
              <w:rPr>
                <w:sz w:val="13"/>
                <w:szCs w:val="13"/>
              </w:rPr>
              <w:t>7</w:t>
            </w:r>
          </w:p>
        </w:tc>
        <w:tc>
          <w:tcPr>
            <w:tcW w:w="2520" w:type="dxa"/>
            <w:tcBorders>
              <w:top w:val="single" w:sz="2" w:space="0" w:color="000000"/>
              <w:bottom w:val="single" w:sz="2" w:space="0" w:color="000000"/>
            </w:tcBorders>
            <w:shd w:val="clear" w:color="auto" w:fill="EAF1DD" w:themeFill="accent3" w:themeFillTint="33"/>
          </w:tcPr>
          <w:p w:rsidR="00FA130F" w:rsidRDefault="00FA130F" w:rsidP="00FA130F">
            <w:pPr>
              <w:rPr>
                <w:rFonts w:eastAsia="Times New Roman"/>
                <w:sz w:val="13"/>
                <w:szCs w:val="13"/>
              </w:rPr>
            </w:pPr>
          </w:p>
          <w:p w:rsidR="00FA130F" w:rsidRDefault="00FA130F" w:rsidP="00FA130F">
            <w:pPr>
              <w:rPr>
                <w:rFonts w:eastAsia="Times New Roman"/>
                <w:sz w:val="13"/>
                <w:szCs w:val="13"/>
              </w:rPr>
            </w:pPr>
            <w:r>
              <w:rPr>
                <w:rFonts w:eastAsia="Times New Roman"/>
                <w:sz w:val="13"/>
                <w:szCs w:val="13"/>
              </w:rPr>
              <w:t xml:space="preserve">3  </w:t>
            </w:r>
            <w:r w:rsidR="0018262F" w:rsidRPr="006D1475">
              <w:rPr>
                <w:rFonts w:eastAsia="Times New Roman"/>
                <w:sz w:val="13"/>
                <w:szCs w:val="13"/>
              </w:rPr>
              <w:t xml:space="preserve">Perform laboratory testing with </w:t>
            </w:r>
          </w:p>
          <w:p w:rsidR="0018262F" w:rsidRPr="00FA130F" w:rsidRDefault="00FA130F" w:rsidP="00FA130F">
            <w:pPr>
              <w:rPr>
                <w:rFonts w:eastAsia="Times New Roman"/>
                <w:sz w:val="13"/>
                <w:szCs w:val="13"/>
              </w:rPr>
            </w:pPr>
            <w:r>
              <w:rPr>
                <w:rFonts w:eastAsia="Times New Roman"/>
                <w:sz w:val="13"/>
                <w:szCs w:val="13"/>
              </w:rPr>
              <w:t xml:space="preserve">    </w:t>
            </w:r>
            <w:proofErr w:type="gramStart"/>
            <w:r w:rsidR="0018262F" w:rsidRPr="006D1475">
              <w:rPr>
                <w:rFonts w:eastAsia="Times New Roman"/>
                <w:sz w:val="13"/>
                <w:szCs w:val="13"/>
              </w:rPr>
              <w:t>accuracy</w:t>
            </w:r>
            <w:proofErr w:type="gramEnd"/>
            <w:r w:rsidR="0018262F" w:rsidRPr="006D1475">
              <w:rPr>
                <w:rFonts w:eastAsia="Times New Roman"/>
                <w:sz w:val="13"/>
                <w:szCs w:val="13"/>
              </w:rPr>
              <w:t>.</w:t>
            </w:r>
          </w:p>
        </w:tc>
      </w:tr>
      <w:tr w:rsidR="0018262F" w:rsidRPr="00C170BF" w:rsidTr="00B56506">
        <w:trPr>
          <w:trHeight w:val="904"/>
        </w:trPr>
        <w:tc>
          <w:tcPr>
            <w:tcW w:w="1998" w:type="dxa"/>
            <w:tcBorders>
              <w:top w:val="single" w:sz="2" w:space="0" w:color="000000"/>
              <w:bottom w:val="single" w:sz="2" w:space="0" w:color="000000"/>
              <w:right w:val="single" w:sz="2" w:space="0" w:color="auto"/>
            </w:tcBorders>
            <w:shd w:val="clear" w:color="auto" w:fill="FDE9D9" w:themeFill="accent6" w:themeFillTint="33"/>
          </w:tcPr>
          <w:p w:rsidR="00D45563" w:rsidRDefault="00D45563" w:rsidP="0089436A">
            <w:pPr>
              <w:spacing w:line="240" w:lineRule="auto"/>
              <w:ind w:left="270" w:hanging="270"/>
              <w:rPr>
                <w:rFonts w:eastAsia="Times New Roman"/>
                <w:bCs/>
                <w:sz w:val="13"/>
                <w:szCs w:val="13"/>
              </w:rPr>
            </w:pPr>
          </w:p>
          <w:p w:rsidR="00D45563" w:rsidRDefault="00D45563" w:rsidP="0089436A">
            <w:pPr>
              <w:spacing w:line="240" w:lineRule="auto"/>
              <w:ind w:left="270" w:hanging="270"/>
              <w:rPr>
                <w:rFonts w:eastAsia="Times New Roman"/>
                <w:bCs/>
                <w:sz w:val="13"/>
                <w:szCs w:val="13"/>
              </w:rPr>
            </w:pPr>
            <w:r>
              <w:rPr>
                <w:rFonts w:eastAsia="Times New Roman"/>
                <w:bCs/>
                <w:sz w:val="13"/>
                <w:szCs w:val="13"/>
              </w:rPr>
              <w:t xml:space="preserve">4  </w:t>
            </w:r>
            <w:r w:rsidR="0018262F" w:rsidRPr="00C170BF">
              <w:rPr>
                <w:rFonts w:eastAsia="Times New Roman"/>
                <w:bCs/>
                <w:sz w:val="13"/>
                <w:szCs w:val="13"/>
              </w:rPr>
              <w:t xml:space="preserve">Engage questions of ethics </w:t>
            </w:r>
          </w:p>
          <w:p w:rsidR="00D45563" w:rsidRDefault="00D45563" w:rsidP="0089436A">
            <w:pPr>
              <w:spacing w:line="240" w:lineRule="auto"/>
              <w:ind w:left="270" w:hanging="270"/>
              <w:rPr>
                <w:rFonts w:eastAsia="Times New Roman"/>
                <w:bCs/>
                <w:sz w:val="13"/>
                <w:szCs w:val="13"/>
              </w:rPr>
            </w:pPr>
            <w:r>
              <w:rPr>
                <w:rFonts w:eastAsia="Times New Roman"/>
                <w:bCs/>
                <w:sz w:val="13"/>
                <w:szCs w:val="13"/>
              </w:rPr>
              <w:t xml:space="preserve">    and recognizes</w:t>
            </w:r>
          </w:p>
          <w:p w:rsidR="00D45563" w:rsidRDefault="00D45563" w:rsidP="0089436A">
            <w:pPr>
              <w:spacing w:line="240" w:lineRule="auto"/>
              <w:ind w:left="270" w:hanging="270"/>
              <w:rPr>
                <w:rFonts w:eastAsia="Times New Roman"/>
                <w:bCs/>
                <w:sz w:val="13"/>
                <w:szCs w:val="13"/>
              </w:rPr>
            </w:pPr>
            <w:r>
              <w:rPr>
                <w:rFonts w:eastAsia="Times New Roman"/>
                <w:bCs/>
                <w:sz w:val="13"/>
                <w:szCs w:val="13"/>
              </w:rPr>
              <w:t xml:space="preserve">    responsibilities to self,</w:t>
            </w:r>
          </w:p>
          <w:p w:rsidR="00D45563" w:rsidRDefault="00D45563" w:rsidP="0089436A">
            <w:pPr>
              <w:spacing w:line="240" w:lineRule="auto"/>
              <w:ind w:left="270" w:hanging="270"/>
              <w:rPr>
                <w:rFonts w:eastAsia="Times New Roman"/>
                <w:bCs/>
                <w:sz w:val="13"/>
                <w:szCs w:val="13"/>
              </w:rPr>
            </w:pPr>
            <w:r>
              <w:rPr>
                <w:rFonts w:eastAsia="Times New Roman"/>
                <w:bCs/>
                <w:sz w:val="13"/>
                <w:szCs w:val="13"/>
              </w:rPr>
              <w:t xml:space="preserve">    </w:t>
            </w:r>
            <w:r w:rsidR="0018262F" w:rsidRPr="00C170BF">
              <w:rPr>
                <w:rFonts w:eastAsia="Times New Roman"/>
                <w:bCs/>
                <w:sz w:val="13"/>
                <w:szCs w:val="13"/>
              </w:rPr>
              <w:t xml:space="preserve">community, and society at </w:t>
            </w:r>
          </w:p>
          <w:p w:rsidR="0018262F" w:rsidRPr="00C170BF" w:rsidRDefault="00D45563" w:rsidP="0089436A">
            <w:pPr>
              <w:spacing w:line="240" w:lineRule="auto"/>
              <w:ind w:left="270" w:hanging="270"/>
              <w:rPr>
                <w:sz w:val="13"/>
                <w:szCs w:val="13"/>
              </w:rPr>
            </w:pPr>
            <w:r>
              <w:rPr>
                <w:rFonts w:eastAsia="Times New Roman"/>
                <w:bCs/>
                <w:sz w:val="13"/>
                <w:szCs w:val="13"/>
              </w:rPr>
              <w:t xml:space="preserve">    </w:t>
            </w:r>
            <w:proofErr w:type="gramStart"/>
            <w:r w:rsidR="0018262F" w:rsidRPr="00C170BF">
              <w:rPr>
                <w:rFonts w:eastAsia="Times New Roman"/>
                <w:bCs/>
                <w:sz w:val="13"/>
                <w:szCs w:val="13"/>
              </w:rPr>
              <w:t>large</w:t>
            </w:r>
            <w:proofErr w:type="gramEnd"/>
            <w:r w:rsidR="0018262F" w:rsidRPr="00C170BF">
              <w:rPr>
                <w:rFonts w:eastAsia="Times New Roman"/>
                <w:bCs/>
                <w:sz w:val="13"/>
                <w:szCs w:val="13"/>
              </w:rPr>
              <w:t>.</w:t>
            </w:r>
          </w:p>
        </w:tc>
        <w:tc>
          <w:tcPr>
            <w:tcW w:w="1350" w:type="dxa"/>
            <w:tcBorders>
              <w:top w:val="single" w:sz="2" w:space="0" w:color="000000"/>
              <w:left w:val="single" w:sz="2" w:space="0" w:color="auto"/>
              <w:bottom w:val="single" w:sz="2" w:space="0" w:color="000000"/>
            </w:tcBorders>
            <w:shd w:val="clear" w:color="auto" w:fill="FDE9D9" w:themeFill="accent6" w:themeFillTint="33"/>
          </w:tcPr>
          <w:p w:rsidR="00D45563" w:rsidRDefault="00D45563" w:rsidP="00811AA7">
            <w:pPr>
              <w:spacing w:line="240" w:lineRule="auto"/>
              <w:jc w:val="both"/>
              <w:rPr>
                <w:sz w:val="13"/>
                <w:szCs w:val="13"/>
              </w:rPr>
            </w:pPr>
          </w:p>
          <w:p w:rsidR="0018262F" w:rsidRDefault="0018262F" w:rsidP="00811AA7">
            <w:pPr>
              <w:spacing w:line="240" w:lineRule="auto"/>
              <w:jc w:val="both"/>
              <w:rPr>
                <w:sz w:val="13"/>
                <w:szCs w:val="13"/>
              </w:rPr>
            </w:pPr>
            <w:r w:rsidRPr="00C170BF">
              <w:rPr>
                <w:sz w:val="13"/>
                <w:szCs w:val="13"/>
              </w:rPr>
              <w:t>GEN. ED. #</w:t>
            </w:r>
          </w:p>
          <w:p w:rsidR="00D45563" w:rsidRDefault="00D45563" w:rsidP="00811AA7">
            <w:pPr>
              <w:spacing w:line="240" w:lineRule="auto"/>
              <w:jc w:val="both"/>
              <w:rPr>
                <w:sz w:val="13"/>
                <w:szCs w:val="13"/>
              </w:rPr>
            </w:pPr>
            <w:r>
              <w:rPr>
                <w:sz w:val="13"/>
                <w:szCs w:val="13"/>
              </w:rPr>
              <w:t>8, 9, 10</w:t>
            </w:r>
          </w:p>
          <w:p w:rsidR="0018262F" w:rsidRPr="00C170BF" w:rsidRDefault="0018262F" w:rsidP="00811AA7">
            <w:pPr>
              <w:spacing w:line="240" w:lineRule="auto"/>
              <w:jc w:val="both"/>
              <w:rPr>
                <w:sz w:val="13"/>
                <w:szCs w:val="13"/>
              </w:rPr>
            </w:pPr>
          </w:p>
        </w:tc>
        <w:tc>
          <w:tcPr>
            <w:tcW w:w="1980" w:type="dxa"/>
            <w:tcBorders>
              <w:top w:val="single" w:sz="2" w:space="0" w:color="000000"/>
              <w:bottom w:val="single" w:sz="2" w:space="0" w:color="000000"/>
            </w:tcBorders>
            <w:shd w:val="clear" w:color="auto" w:fill="auto"/>
          </w:tcPr>
          <w:p w:rsidR="009B043E" w:rsidRDefault="009B043E" w:rsidP="009B043E">
            <w:pPr>
              <w:rPr>
                <w:sz w:val="13"/>
                <w:szCs w:val="13"/>
              </w:rPr>
            </w:pPr>
          </w:p>
          <w:p w:rsidR="0018262F" w:rsidRPr="009B043E" w:rsidRDefault="0018262F" w:rsidP="009B043E">
            <w:pPr>
              <w:rPr>
                <w:rFonts w:eastAsia="Times New Roman"/>
                <w:sz w:val="13"/>
                <w:szCs w:val="13"/>
              </w:rPr>
            </w:pPr>
            <w:r w:rsidRPr="009B043E">
              <w:rPr>
                <w:sz w:val="13"/>
                <w:szCs w:val="13"/>
              </w:rPr>
              <w:t>To prepare students to function in a culturally diverse, global society that demonstrates variations in intellectual expression and human creativity.</w:t>
            </w:r>
          </w:p>
        </w:tc>
        <w:tc>
          <w:tcPr>
            <w:tcW w:w="2070" w:type="dxa"/>
            <w:tcBorders>
              <w:top w:val="single" w:sz="2" w:space="0" w:color="000000"/>
              <w:bottom w:val="single" w:sz="2" w:space="0" w:color="000000"/>
            </w:tcBorders>
            <w:shd w:val="clear" w:color="auto" w:fill="EAF1DD" w:themeFill="accent3" w:themeFillTint="33"/>
          </w:tcPr>
          <w:p w:rsidR="00E30290" w:rsidRDefault="00E30290" w:rsidP="00B50ADE">
            <w:pPr>
              <w:spacing w:line="240" w:lineRule="auto"/>
              <w:rPr>
                <w:sz w:val="13"/>
                <w:szCs w:val="13"/>
              </w:rPr>
            </w:pPr>
          </w:p>
          <w:p w:rsidR="0018262F" w:rsidRDefault="0018262F" w:rsidP="00E30290">
            <w:pPr>
              <w:shd w:val="clear" w:color="auto" w:fill="EAF1DD" w:themeFill="accent3" w:themeFillTint="33"/>
              <w:spacing w:line="240" w:lineRule="auto"/>
              <w:rPr>
                <w:sz w:val="13"/>
                <w:szCs w:val="13"/>
              </w:rPr>
            </w:pPr>
            <w:r>
              <w:rPr>
                <w:sz w:val="13"/>
                <w:szCs w:val="13"/>
              </w:rPr>
              <w:t>MT PROGRAM EDUC.</w:t>
            </w:r>
            <w:r w:rsidRPr="00C170BF">
              <w:rPr>
                <w:sz w:val="13"/>
                <w:szCs w:val="13"/>
              </w:rPr>
              <w:t xml:space="preserve"> OBJ. #</w:t>
            </w:r>
            <w:r>
              <w:rPr>
                <w:sz w:val="13"/>
                <w:szCs w:val="13"/>
              </w:rPr>
              <w:t xml:space="preserve"> </w:t>
            </w:r>
          </w:p>
          <w:p w:rsidR="0018262F" w:rsidRDefault="0018262F" w:rsidP="00E30290">
            <w:pPr>
              <w:shd w:val="clear" w:color="auto" w:fill="EAF1DD" w:themeFill="accent3" w:themeFillTint="33"/>
              <w:spacing w:line="240" w:lineRule="auto"/>
              <w:rPr>
                <w:sz w:val="13"/>
                <w:szCs w:val="13"/>
              </w:rPr>
            </w:pPr>
            <w:r>
              <w:rPr>
                <w:sz w:val="13"/>
                <w:szCs w:val="13"/>
              </w:rPr>
              <w:t>18, 19, 20</w:t>
            </w:r>
          </w:p>
          <w:p w:rsidR="0018262F" w:rsidRPr="00C170BF" w:rsidRDefault="0018262F" w:rsidP="00B50ADE">
            <w:pPr>
              <w:spacing w:line="240" w:lineRule="auto"/>
              <w:rPr>
                <w:sz w:val="13"/>
                <w:szCs w:val="13"/>
              </w:rPr>
            </w:pPr>
          </w:p>
        </w:tc>
        <w:tc>
          <w:tcPr>
            <w:tcW w:w="1350" w:type="dxa"/>
            <w:tcBorders>
              <w:top w:val="single" w:sz="2" w:space="0" w:color="000000"/>
              <w:bottom w:val="single" w:sz="2" w:space="0" w:color="000000"/>
            </w:tcBorders>
            <w:shd w:val="clear" w:color="auto" w:fill="FDE9D9" w:themeFill="accent6" w:themeFillTint="33"/>
          </w:tcPr>
          <w:p w:rsidR="00E30290" w:rsidRDefault="00E30290" w:rsidP="0018262F">
            <w:pPr>
              <w:rPr>
                <w:sz w:val="13"/>
                <w:szCs w:val="13"/>
              </w:rPr>
            </w:pPr>
          </w:p>
          <w:p w:rsidR="0018262F" w:rsidRPr="006D1475" w:rsidRDefault="0018262F" w:rsidP="0018262F">
            <w:pPr>
              <w:rPr>
                <w:sz w:val="13"/>
                <w:szCs w:val="13"/>
              </w:rPr>
            </w:pPr>
            <w:r w:rsidRPr="00E30290">
              <w:rPr>
                <w:sz w:val="13"/>
                <w:szCs w:val="13"/>
                <w:shd w:val="clear" w:color="auto" w:fill="FDE9D9" w:themeFill="accent6" w:themeFillTint="33"/>
              </w:rPr>
              <w:t>GEN. ED.</w:t>
            </w:r>
            <w:r>
              <w:rPr>
                <w:sz w:val="13"/>
                <w:szCs w:val="13"/>
              </w:rPr>
              <w:t xml:space="preserve"> #</w:t>
            </w:r>
            <w:r w:rsidR="00E30290">
              <w:rPr>
                <w:sz w:val="13"/>
                <w:szCs w:val="13"/>
              </w:rPr>
              <w:t>2</w:t>
            </w:r>
          </w:p>
        </w:tc>
        <w:tc>
          <w:tcPr>
            <w:tcW w:w="2520" w:type="dxa"/>
            <w:tcBorders>
              <w:top w:val="single" w:sz="2" w:space="0" w:color="000000"/>
              <w:bottom w:val="single" w:sz="2" w:space="0" w:color="000000"/>
            </w:tcBorders>
            <w:shd w:val="clear" w:color="auto" w:fill="EAF1DD" w:themeFill="accent3" w:themeFillTint="33"/>
          </w:tcPr>
          <w:p w:rsidR="009B043E" w:rsidRPr="009B043E" w:rsidRDefault="0018262F" w:rsidP="009B043E">
            <w:pPr>
              <w:rPr>
                <w:sz w:val="13"/>
                <w:szCs w:val="13"/>
              </w:rPr>
            </w:pPr>
            <w:r w:rsidRPr="009B043E">
              <w:rPr>
                <w:sz w:val="13"/>
                <w:szCs w:val="13"/>
              </w:rPr>
              <w:t xml:space="preserve">  </w:t>
            </w:r>
          </w:p>
          <w:p w:rsidR="009B043E" w:rsidRDefault="009B043E" w:rsidP="009B043E">
            <w:pPr>
              <w:rPr>
                <w:sz w:val="13"/>
                <w:szCs w:val="13"/>
              </w:rPr>
            </w:pPr>
            <w:r>
              <w:rPr>
                <w:sz w:val="13"/>
                <w:szCs w:val="13"/>
              </w:rPr>
              <w:t xml:space="preserve">4  </w:t>
            </w:r>
            <w:r w:rsidR="0018262F" w:rsidRPr="009B043E">
              <w:rPr>
                <w:sz w:val="13"/>
                <w:szCs w:val="13"/>
              </w:rPr>
              <w:t xml:space="preserve">Evaluate problems that impact on </w:t>
            </w:r>
          </w:p>
          <w:p w:rsidR="009B043E" w:rsidRDefault="009B043E" w:rsidP="009B043E">
            <w:pPr>
              <w:rPr>
                <w:sz w:val="13"/>
                <w:szCs w:val="13"/>
              </w:rPr>
            </w:pPr>
            <w:r>
              <w:rPr>
                <w:sz w:val="13"/>
                <w:szCs w:val="13"/>
              </w:rPr>
              <w:t xml:space="preserve">    </w:t>
            </w:r>
            <w:r w:rsidR="0018262F" w:rsidRPr="009B043E">
              <w:rPr>
                <w:sz w:val="13"/>
                <w:szCs w:val="13"/>
              </w:rPr>
              <w:t xml:space="preserve">laboratory services and take </w:t>
            </w:r>
          </w:p>
          <w:p w:rsidR="0018262F" w:rsidRPr="009B043E" w:rsidRDefault="009B043E" w:rsidP="009B043E">
            <w:pPr>
              <w:rPr>
                <w:sz w:val="13"/>
                <w:szCs w:val="13"/>
              </w:rPr>
            </w:pPr>
            <w:r>
              <w:rPr>
                <w:sz w:val="13"/>
                <w:szCs w:val="13"/>
              </w:rPr>
              <w:t xml:space="preserve">    </w:t>
            </w:r>
            <w:proofErr w:type="gramStart"/>
            <w:r w:rsidR="0018262F" w:rsidRPr="009B043E">
              <w:rPr>
                <w:sz w:val="13"/>
                <w:szCs w:val="13"/>
              </w:rPr>
              <w:t>corrective</w:t>
            </w:r>
            <w:proofErr w:type="gramEnd"/>
            <w:r w:rsidR="0018262F" w:rsidRPr="009B043E">
              <w:rPr>
                <w:sz w:val="13"/>
                <w:szCs w:val="13"/>
              </w:rPr>
              <w:t xml:space="preserve"> action.</w:t>
            </w:r>
          </w:p>
        </w:tc>
      </w:tr>
      <w:tr w:rsidR="0018262F" w:rsidRPr="00C170BF" w:rsidTr="00B56506">
        <w:tc>
          <w:tcPr>
            <w:tcW w:w="1998" w:type="dxa"/>
            <w:tcBorders>
              <w:top w:val="single" w:sz="2" w:space="0" w:color="000000"/>
              <w:bottom w:val="single" w:sz="2" w:space="0" w:color="000000"/>
              <w:right w:val="single" w:sz="2" w:space="0" w:color="auto"/>
            </w:tcBorders>
            <w:shd w:val="clear" w:color="auto" w:fill="FDE9D9" w:themeFill="accent6" w:themeFillTint="33"/>
          </w:tcPr>
          <w:p w:rsidR="00DB2514" w:rsidRPr="00405F24" w:rsidRDefault="00DB2514" w:rsidP="00DB2514">
            <w:pPr>
              <w:rPr>
                <w:sz w:val="13"/>
                <w:szCs w:val="13"/>
              </w:rPr>
            </w:pPr>
          </w:p>
          <w:p w:rsidR="00DB2514" w:rsidRPr="00405F24" w:rsidRDefault="00DB2514" w:rsidP="00DB2514">
            <w:pPr>
              <w:rPr>
                <w:sz w:val="13"/>
                <w:szCs w:val="13"/>
              </w:rPr>
            </w:pPr>
            <w:r w:rsidRPr="00405F24">
              <w:rPr>
                <w:sz w:val="13"/>
                <w:szCs w:val="13"/>
              </w:rPr>
              <w:t xml:space="preserve">5  </w:t>
            </w:r>
            <w:r w:rsidR="0018262F" w:rsidRPr="00405F24">
              <w:rPr>
                <w:sz w:val="13"/>
                <w:szCs w:val="13"/>
              </w:rPr>
              <w:t xml:space="preserve">Understand the diverse </w:t>
            </w:r>
          </w:p>
          <w:p w:rsidR="00DB2514" w:rsidRPr="00405F24" w:rsidRDefault="00DB2514" w:rsidP="00DB2514">
            <w:pPr>
              <w:rPr>
                <w:sz w:val="13"/>
                <w:szCs w:val="13"/>
              </w:rPr>
            </w:pPr>
            <w:r w:rsidRPr="00405F24">
              <w:rPr>
                <w:sz w:val="13"/>
                <w:szCs w:val="13"/>
              </w:rPr>
              <w:t xml:space="preserve">    </w:t>
            </w:r>
            <w:r w:rsidR="0018262F" w:rsidRPr="00405F24">
              <w:rPr>
                <w:sz w:val="13"/>
                <w:szCs w:val="13"/>
              </w:rPr>
              <w:t xml:space="preserve">ways of thinking that </w:t>
            </w:r>
          </w:p>
          <w:p w:rsidR="00DB2514" w:rsidRPr="00405F24" w:rsidRDefault="00DB2514" w:rsidP="00DB2514">
            <w:pPr>
              <w:rPr>
                <w:sz w:val="13"/>
                <w:szCs w:val="13"/>
              </w:rPr>
            </w:pPr>
            <w:r w:rsidRPr="00405F24">
              <w:rPr>
                <w:sz w:val="13"/>
                <w:szCs w:val="13"/>
              </w:rPr>
              <w:t xml:space="preserve">    </w:t>
            </w:r>
            <w:r w:rsidR="0018262F" w:rsidRPr="00405F24">
              <w:rPr>
                <w:sz w:val="13"/>
                <w:szCs w:val="13"/>
              </w:rPr>
              <w:t>underlie the search for</w:t>
            </w:r>
          </w:p>
          <w:p w:rsidR="00DB2514" w:rsidRPr="00405F24" w:rsidRDefault="00DB2514" w:rsidP="00DB2514">
            <w:pPr>
              <w:rPr>
                <w:sz w:val="13"/>
                <w:szCs w:val="13"/>
              </w:rPr>
            </w:pPr>
            <w:r w:rsidRPr="00405F24">
              <w:rPr>
                <w:sz w:val="13"/>
                <w:szCs w:val="13"/>
              </w:rPr>
              <w:t xml:space="preserve">   </w:t>
            </w:r>
            <w:r w:rsidR="0018262F" w:rsidRPr="00405F24">
              <w:rPr>
                <w:sz w:val="13"/>
                <w:szCs w:val="13"/>
              </w:rPr>
              <w:t xml:space="preserve"> knowledge in the arts, </w:t>
            </w:r>
          </w:p>
          <w:p w:rsidR="00DB2514" w:rsidRPr="00405F24" w:rsidRDefault="00DB2514" w:rsidP="00DB2514">
            <w:pPr>
              <w:rPr>
                <w:sz w:val="13"/>
                <w:szCs w:val="13"/>
              </w:rPr>
            </w:pPr>
            <w:r w:rsidRPr="00405F24">
              <w:rPr>
                <w:sz w:val="13"/>
                <w:szCs w:val="13"/>
              </w:rPr>
              <w:t xml:space="preserve">    humanities, sciences and</w:t>
            </w:r>
          </w:p>
          <w:p w:rsidR="0018262F" w:rsidRPr="00DB2514" w:rsidRDefault="00DB2514" w:rsidP="00DB2514">
            <w:pPr>
              <w:rPr>
                <w:sz w:val="13"/>
                <w:szCs w:val="13"/>
              </w:rPr>
            </w:pPr>
            <w:r w:rsidRPr="00405F24">
              <w:rPr>
                <w:sz w:val="13"/>
                <w:szCs w:val="13"/>
              </w:rPr>
              <w:t xml:space="preserve">    </w:t>
            </w:r>
            <w:proofErr w:type="gramStart"/>
            <w:r w:rsidR="0018262F" w:rsidRPr="00405F24">
              <w:rPr>
                <w:sz w:val="13"/>
                <w:szCs w:val="13"/>
              </w:rPr>
              <w:t>social</w:t>
            </w:r>
            <w:proofErr w:type="gramEnd"/>
            <w:r w:rsidR="0018262F" w:rsidRPr="00405F24">
              <w:rPr>
                <w:sz w:val="13"/>
                <w:szCs w:val="13"/>
              </w:rPr>
              <w:t xml:space="preserve"> sciences.</w:t>
            </w:r>
          </w:p>
        </w:tc>
        <w:tc>
          <w:tcPr>
            <w:tcW w:w="1350" w:type="dxa"/>
            <w:tcBorders>
              <w:top w:val="single" w:sz="2" w:space="0" w:color="000000"/>
              <w:left w:val="single" w:sz="2" w:space="0" w:color="auto"/>
              <w:bottom w:val="single" w:sz="2" w:space="0" w:color="000000"/>
            </w:tcBorders>
            <w:shd w:val="clear" w:color="auto" w:fill="auto"/>
          </w:tcPr>
          <w:p w:rsidR="0018262F" w:rsidRPr="00C170BF" w:rsidRDefault="0018262F" w:rsidP="00C170BF">
            <w:pPr>
              <w:spacing w:line="240" w:lineRule="auto"/>
              <w:rPr>
                <w:sz w:val="13"/>
                <w:szCs w:val="13"/>
              </w:rPr>
            </w:pPr>
          </w:p>
        </w:tc>
        <w:tc>
          <w:tcPr>
            <w:tcW w:w="1980" w:type="dxa"/>
            <w:tcBorders>
              <w:top w:val="single" w:sz="2" w:space="0" w:color="000000"/>
              <w:bottom w:val="single" w:sz="2" w:space="0" w:color="000000"/>
            </w:tcBorders>
            <w:shd w:val="clear" w:color="auto" w:fill="auto"/>
          </w:tcPr>
          <w:p w:rsidR="0018262F" w:rsidRPr="00C170BF" w:rsidRDefault="0018262F" w:rsidP="00C170BF">
            <w:pPr>
              <w:spacing w:before="100" w:beforeAutospacing="1" w:after="100" w:afterAutospacing="1" w:line="240" w:lineRule="auto"/>
              <w:rPr>
                <w:sz w:val="13"/>
                <w:szCs w:val="13"/>
              </w:rPr>
            </w:pPr>
          </w:p>
        </w:tc>
        <w:tc>
          <w:tcPr>
            <w:tcW w:w="2070" w:type="dxa"/>
            <w:tcBorders>
              <w:top w:val="single" w:sz="2" w:space="0" w:color="000000"/>
              <w:bottom w:val="single" w:sz="2" w:space="0" w:color="000000"/>
            </w:tcBorders>
            <w:shd w:val="clear" w:color="auto" w:fill="auto"/>
          </w:tcPr>
          <w:p w:rsidR="0018262F" w:rsidRPr="00C170BF" w:rsidRDefault="0018262F" w:rsidP="00CE39F8">
            <w:pPr>
              <w:spacing w:line="240" w:lineRule="auto"/>
              <w:jc w:val="center"/>
              <w:rPr>
                <w:sz w:val="13"/>
                <w:szCs w:val="13"/>
              </w:rPr>
            </w:pPr>
          </w:p>
        </w:tc>
        <w:tc>
          <w:tcPr>
            <w:tcW w:w="1350" w:type="dxa"/>
            <w:tcBorders>
              <w:top w:val="single" w:sz="2" w:space="0" w:color="000000"/>
              <w:bottom w:val="single" w:sz="2" w:space="0" w:color="000000"/>
            </w:tcBorders>
            <w:shd w:val="clear" w:color="auto" w:fill="FDE9D9" w:themeFill="accent6" w:themeFillTint="33"/>
          </w:tcPr>
          <w:p w:rsidR="00DB2514" w:rsidRDefault="00DB2514" w:rsidP="0018262F">
            <w:pPr>
              <w:rPr>
                <w:sz w:val="13"/>
                <w:szCs w:val="13"/>
              </w:rPr>
            </w:pPr>
          </w:p>
          <w:p w:rsidR="0018262F" w:rsidRPr="006D1475" w:rsidRDefault="008249DE" w:rsidP="0018262F">
            <w:pPr>
              <w:rPr>
                <w:sz w:val="13"/>
                <w:szCs w:val="13"/>
              </w:rPr>
            </w:pPr>
            <w:r>
              <w:rPr>
                <w:sz w:val="13"/>
                <w:szCs w:val="13"/>
                <w:shd w:val="clear" w:color="auto" w:fill="FDE9D9" w:themeFill="accent6" w:themeFillTint="33"/>
              </w:rPr>
              <w:t>GEN. ED. #</w:t>
            </w:r>
            <w:r w:rsidR="005477F9" w:rsidRPr="005477F9">
              <w:rPr>
                <w:sz w:val="13"/>
                <w:szCs w:val="13"/>
                <w:shd w:val="clear" w:color="auto" w:fill="FDE9D9" w:themeFill="accent6" w:themeFillTint="33"/>
              </w:rPr>
              <w:t>2</w:t>
            </w:r>
          </w:p>
        </w:tc>
        <w:tc>
          <w:tcPr>
            <w:tcW w:w="2520" w:type="dxa"/>
            <w:tcBorders>
              <w:top w:val="single" w:sz="2" w:space="0" w:color="000000"/>
              <w:bottom w:val="single" w:sz="2" w:space="0" w:color="000000"/>
            </w:tcBorders>
            <w:shd w:val="clear" w:color="auto" w:fill="EAF1DD" w:themeFill="accent3" w:themeFillTint="33"/>
          </w:tcPr>
          <w:p w:rsidR="005477F9" w:rsidRDefault="005477F9" w:rsidP="005477F9">
            <w:pPr>
              <w:rPr>
                <w:sz w:val="13"/>
                <w:szCs w:val="13"/>
              </w:rPr>
            </w:pPr>
          </w:p>
          <w:p w:rsidR="005477F9" w:rsidRDefault="005477F9" w:rsidP="005477F9">
            <w:pPr>
              <w:rPr>
                <w:sz w:val="13"/>
                <w:szCs w:val="13"/>
              </w:rPr>
            </w:pPr>
            <w:r>
              <w:rPr>
                <w:sz w:val="13"/>
                <w:szCs w:val="13"/>
              </w:rPr>
              <w:t xml:space="preserve">5  </w:t>
            </w:r>
            <w:r w:rsidR="0018262F" w:rsidRPr="005477F9">
              <w:rPr>
                <w:sz w:val="13"/>
                <w:szCs w:val="13"/>
              </w:rPr>
              <w:t xml:space="preserve">Operate equipment properly, </w:t>
            </w:r>
          </w:p>
          <w:p w:rsidR="005477F9" w:rsidRDefault="005477F9" w:rsidP="005477F9">
            <w:pPr>
              <w:rPr>
                <w:sz w:val="13"/>
                <w:szCs w:val="13"/>
              </w:rPr>
            </w:pPr>
            <w:r>
              <w:rPr>
                <w:sz w:val="13"/>
                <w:szCs w:val="13"/>
              </w:rPr>
              <w:t xml:space="preserve">    </w:t>
            </w:r>
            <w:r w:rsidR="0018262F" w:rsidRPr="005477F9">
              <w:rPr>
                <w:sz w:val="13"/>
                <w:szCs w:val="13"/>
              </w:rPr>
              <w:t xml:space="preserve">troubleshoot, and perform preventive   </w:t>
            </w:r>
          </w:p>
          <w:p w:rsidR="0018262F" w:rsidRPr="005477F9" w:rsidRDefault="005477F9" w:rsidP="005477F9">
            <w:pPr>
              <w:rPr>
                <w:sz w:val="13"/>
                <w:szCs w:val="13"/>
              </w:rPr>
            </w:pPr>
            <w:r>
              <w:rPr>
                <w:sz w:val="13"/>
                <w:szCs w:val="13"/>
              </w:rPr>
              <w:t xml:space="preserve">    </w:t>
            </w:r>
            <w:proofErr w:type="gramStart"/>
            <w:r w:rsidR="0018262F" w:rsidRPr="005477F9">
              <w:rPr>
                <w:sz w:val="13"/>
                <w:szCs w:val="13"/>
              </w:rPr>
              <w:t>and</w:t>
            </w:r>
            <w:proofErr w:type="gramEnd"/>
            <w:r w:rsidR="0018262F" w:rsidRPr="005477F9">
              <w:rPr>
                <w:sz w:val="13"/>
                <w:szCs w:val="13"/>
              </w:rPr>
              <w:t xml:space="preserve"> corrective maintenance</w:t>
            </w:r>
            <w:r w:rsidR="0018262F" w:rsidRPr="005477F9">
              <w:rPr>
                <w:rFonts w:eastAsia="Times New Roman"/>
                <w:sz w:val="13"/>
                <w:szCs w:val="13"/>
              </w:rPr>
              <w:t>.</w:t>
            </w:r>
          </w:p>
        </w:tc>
      </w:tr>
      <w:tr w:rsidR="0018262F" w:rsidRPr="00C170BF" w:rsidTr="00B56506">
        <w:tc>
          <w:tcPr>
            <w:tcW w:w="1998" w:type="dxa"/>
            <w:tcBorders>
              <w:top w:val="single" w:sz="2" w:space="0" w:color="000000"/>
              <w:bottom w:val="single" w:sz="2" w:space="0" w:color="000000"/>
              <w:right w:val="single" w:sz="2" w:space="0" w:color="auto"/>
            </w:tcBorders>
            <w:shd w:val="clear" w:color="auto" w:fill="FDE9D9" w:themeFill="accent6" w:themeFillTint="33"/>
          </w:tcPr>
          <w:p w:rsidR="00A42BBE" w:rsidRDefault="00A42BBE" w:rsidP="0089436A">
            <w:pPr>
              <w:spacing w:line="240" w:lineRule="auto"/>
              <w:ind w:left="270" w:hanging="270"/>
              <w:rPr>
                <w:rFonts w:eastAsia="Times New Roman"/>
                <w:bCs/>
                <w:sz w:val="13"/>
                <w:szCs w:val="13"/>
              </w:rPr>
            </w:pPr>
          </w:p>
          <w:p w:rsidR="00A42BBE" w:rsidRDefault="00A42BBE" w:rsidP="0089436A">
            <w:pPr>
              <w:spacing w:line="240" w:lineRule="auto"/>
              <w:ind w:left="270" w:hanging="270"/>
              <w:rPr>
                <w:rFonts w:eastAsia="Times New Roman"/>
                <w:bCs/>
                <w:sz w:val="13"/>
                <w:szCs w:val="13"/>
              </w:rPr>
            </w:pPr>
            <w:r>
              <w:rPr>
                <w:rFonts w:eastAsia="Times New Roman"/>
                <w:bCs/>
                <w:sz w:val="13"/>
                <w:szCs w:val="13"/>
              </w:rPr>
              <w:t xml:space="preserve">6  </w:t>
            </w:r>
            <w:r w:rsidR="0018262F" w:rsidRPr="00C170BF">
              <w:rPr>
                <w:rFonts w:eastAsia="Times New Roman"/>
                <w:bCs/>
                <w:sz w:val="13"/>
                <w:szCs w:val="13"/>
              </w:rPr>
              <w:t xml:space="preserve">Develop the intellectual </w:t>
            </w:r>
          </w:p>
          <w:p w:rsidR="00A42BBE" w:rsidRDefault="00A42BBE" w:rsidP="0089436A">
            <w:pPr>
              <w:spacing w:line="240" w:lineRule="auto"/>
              <w:ind w:left="270" w:hanging="270"/>
              <w:rPr>
                <w:rFonts w:eastAsia="Times New Roman"/>
                <w:bCs/>
                <w:sz w:val="13"/>
                <w:szCs w:val="13"/>
              </w:rPr>
            </w:pPr>
            <w:r>
              <w:rPr>
                <w:rFonts w:eastAsia="Times New Roman"/>
                <w:bCs/>
                <w:sz w:val="13"/>
                <w:szCs w:val="13"/>
              </w:rPr>
              <w:t xml:space="preserve">    </w:t>
            </w:r>
            <w:r w:rsidR="0018262F" w:rsidRPr="00C170BF">
              <w:rPr>
                <w:rFonts w:eastAsia="Times New Roman"/>
                <w:bCs/>
                <w:sz w:val="13"/>
                <w:szCs w:val="13"/>
              </w:rPr>
              <w:t xml:space="preserve">curiosity, confidence, and </w:t>
            </w:r>
          </w:p>
          <w:p w:rsidR="00A42BBE" w:rsidRDefault="00A42BBE" w:rsidP="0089436A">
            <w:pPr>
              <w:spacing w:line="240" w:lineRule="auto"/>
              <w:ind w:left="270" w:hanging="270"/>
              <w:rPr>
                <w:rFonts w:eastAsia="Times New Roman"/>
                <w:bCs/>
                <w:sz w:val="13"/>
                <w:szCs w:val="13"/>
              </w:rPr>
            </w:pPr>
            <w:r>
              <w:rPr>
                <w:rFonts w:eastAsia="Times New Roman"/>
                <w:bCs/>
                <w:sz w:val="13"/>
                <w:szCs w:val="13"/>
              </w:rPr>
              <w:t xml:space="preserve">    </w:t>
            </w:r>
            <w:r w:rsidR="0018262F" w:rsidRPr="00C170BF">
              <w:rPr>
                <w:rFonts w:eastAsia="Times New Roman"/>
                <w:bCs/>
                <w:sz w:val="13"/>
                <w:szCs w:val="13"/>
              </w:rPr>
              <w:t xml:space="preserve">engagement that will lead to </w:t>
            </w:r>
          </w:p>
          <w:p w:rsidR="0018262F" w:rsidRPr="00C170BF" w:rsidRDefault="00A42BBE" w:rsidP="0089436A">
            <w:pPr>
              <w:spacing w:line="240" w:lineRule="auto"/>
              <w:ind w:left="270" w:hanging="270"/>
              <w:rPr>
                <w:sz w:val="13"/>
                <w:szCs w:val="13"/>
              </w:rPr>
            </w:pPr>
            <w:r>
              <w:rPr>
                <w:rFonts w:eastAsia="Times New Roman"/>
                <w:bCs/>
                <w:sz w:val="13"/>
                <w:szCs w:val="13"/>
              </w:rPr>
              <w:t xml:space="preserve">    </w:t>
            </w:r>
            <w:proofErr w:type="gramStart"/>
            <w:r w:rsidR="0018262F" w:rsidRPr="00C170BF">
              <w:rPr>
                <w:rFonts w:eastAsia="Times New Roman"/>
                <w:bCs/>
                <w:sz w:val="13"/>
                <w:szCs w:val="13"/>
              </w:rPr>
              <w:t>lifelong</w:t>
            </w:r>
            <w:proofErr w:type="gramEnd"/>
            <w:r w:rsidR="0018262F" w:rsidRPr="00C170BF">
              <w:rPr>
                <w:rFonts w:eastAsia="Times New Roman"/>
                <w:bCs/>
                <w:sz w:val="13"/>
                <w:szCs w:val="13"/>
              </w:rPr>
              <w:t xml:space="preserve"> learning.</w:t>
            </w:r>
          </w:p>
        </w:tc>
        <w:tc>
          <w:tcPr>
            <w:tcW w:w="1350" w:type="dxa"/>
            <w:tcBorders>
              <w:top w:val="single" w:sz="2" w:space="0" w:color="000000"/>
              <w:left w:val="single" w:sz="2" w:space="0" w:color="auto"/>
              <w:bottom w:val="single" w:sz="2" w:space="0" w:color="000000"/>
            </w:tcBorders>
            <w:shd w:val="clear" w:color="auto" w:fill="auto"/>
          </w:tcPr>
          <w:p w:rsidR="0018262F" w:rsidRPr="00C170BF" w:rsidRDefault="0018262F" w:rsidP="00C170BF">
            <w:pPr>
              <w:spacing w:line="240" w:lineRule="auto"/>
              <w:rPr>
                <w:sz w:val="13"/>
                <w:szCs w:val="13"/>
              </w:rPr>
            </w:pPr>
          </w:p>
        </w:tc>
        <w:tc>
          <w:tcPr>
            <w:tcW w:w="1980" w:type="dxa"/>
            <w:tcBorders>
              <w:top w:val="single" w:sz="2" w:space="0" w:color="000000"/>
              <w:bottom w:val="single" w:sz="2" w:space="0" w:color="000000"/>
            </w:tcBorders>
            <w:shd w:val="clear" w:color="auto" w:fill="auto"/>
          </w:tcPr>
          <w:p w:rsidR="0018262F" w:rsidRPr="00C170BF" w:rsidRDefault="0018262F" w:rsidP="00C170BF">
            <w:pPr>
              <w:spacing w:line="240" w:lineRule="auto"/>
              <w:rPr>
                <w:sz w:val="13"/>
                <w:szCs w:val="13"/>
              </w:rPr>
            </w:pPr>
          </w:p>
        </w:tc>
        <w:tc>
          <w:tcPr>
            <w:tcW w:w="2070" w:type="dxa"/>
            <w:tcBorders>
              <w:top w:val="single" w:sz="2" w:space="0" w:color="000000"/>
              <w:bottom w:val="single" w:sz="2" w:space="0" w:color="000000"/>
            </w:tcBorders>
            <w:shd w:val="clear" w:color="auto" w:fill="auto"/>
          </w:tcPr>
          <w:p w:rsidR="0018262F" w:rsidRPr="00C170BF" w:rsidRDefault="0018262F" w:rsidP="00C170BF">
            <w:pPr>
              <w:spacing w:line="240" w:lineRule="auto"/>
              <w:rPr>
                <w:sz w:val="13"/>
                <w:szCs w:val="13"/>
              </w:rPr>
            </w:pPr>
          </w:p>
        </w:tc>
        <w:tc>
          <w:tcPr>
            <w:tcW w:w="1350" w:type="dxa"/>
            <w:tcBorders>
              <w:top w:val="single" w:sz="2" w:space="0" w:color="000000"/>
              <w:bottom w:val="single" w:sz="2" w:space="0" w:color="000000"/>
            </w:tcBorders>
            <w:shd w:val="clear" w:color="auto" w:fill="FDE9D9" w:themeFill="accent6" w:themeFillTint="33"/>
          </w:tcPr>
          <w:p w:rsidR="00A42BBE" w:rsidRDefault="00A42BBE" w:rsidP="0018262F">
            <w:pPr>
              <w:rPr>
                <w:sz w:val="13"/>
                <w:szCs w:val="13"/>
              </w:rPr>
            </w:pPr>
          </w:p>
          <w:p w:rsidR="0018262F" w:rsidRPr="006D1475" w:rsidRDefault="008249DE" w:rsidP="0018262F">
            <w:pPr>
              <w:rPr>
                <w:sz w:val="13"/>
                <w:szCs w:val="13"/>
              </w:rPr>
            </w:pPr>
            <w:r>
              <w:rPr>
                <w:sz w:val="13"/>
                <w:szCs w:val="13"/>
              </w:rPr>
              <w:t>GEN. ED. #</w:t>
            </w:r>
            <w:r w:rsidR="00A42BBE">
              <w:rPr>
                <w:sz w:val="13"/>
                <w:szCs w:val="13"/>
              </w:rPr>
              <w:t>7</w:t>
            </w:r>
          </w:p>
        </w:tc>
        <w:tc>
          <w:tcPr>
            <w:tcW w:w="2520" w:type="dxa"/>
            <w:tcBorders>
              <w:top w:val="single" w:sz="2" w:space="0" w:color="000000"/>
              <w:bottom w:val="single" w:sz="2" w:space="0" w:color="000000"/>
            </w:tcBorders>
            <w:shd w:val="clear" w:color="auto" w:fill="EAF1DD" w:themeFill="accent3" w:themeFillTint="33"/>
          </w:tcPr>
          <w:p w:rsidR="00A42BBE" w:rsidRDefault="0018262F" w:rsidP="00410663">
            <w:pPr>
              <w:rPr>
                <w:sz w:val="13"/>
                <w:szCs w:val="13"/>
              </w:rPr>
            </w:pPr>
            <w:r w:rsidRPr="006D1475">
              <w:rPr>
                <w:sz w:val="13"/>
                <w:szCs w:val="13"/>
              </w:rPr>
              <w:t xml:space="preserve">  </w:t>
            </w:r>
          </w:p>
          <w:p w:rsidR="00A42BBE" w:rsidRDefault="00A42BBE" w:rsidP="00410663">
            <w:pPr>
              <w:rPr>
                <w:rFonts w:eastAsia="Times New Roman"/>
                <w:sz w:val="13"/>
                <w:szCs w:val="13"/>
              </w:rPr>
            </w:pPr>
            <w:r>
              <w:rPr>
                <w:sz w:val="13"/>
                <w:szCs w:val="13"/>
              </w:rPr>
              <w:t xml:space="preserve">6  </w:t>
            </w:r>
            <w:r w:rsidR="0018262F" w:rsidRPr="006D1475">
              <w:rPr>
                <w:rFonts w:eastAsia="Times New Roman"/>
                <w:sz w:val="13"/>
                <w:szCs w:val="13"/>
              </w:rPr>
              <w:t xml:space="preserve">Utilize proper techniques in the </w:t>
            </w:r>
          </w:p>
          <w:p w:rsidR="0018262F" w:rsidRPr="006D1475" w:rsidRDefault="00A42BBE" w:rsidP="00410663">
            <w:pPr>
              <w:rPr>
                <w:sz w:val="13"/>
                <w:szCs w:val="13"/>
              </w:rPr>
            </w:pPr>
            <w:r>
              <w:rPr>
                <w:rFonts w:eastAsia="Times New Roman"/>
                <w:sz w:val="13"/>
                <w:szCs w:val="13"/>
              </w:rPr>
              <w:t xml:space="preserve">    </w:t>
            </w:r>
            <w:proofErr w:type="gramStart"/>
            <w:r w:rsidR="0018262F" w:rsidRPr="006D1475">
              <w:rPr>
                <w:rFonts w:eastAsia="Times New Roman"/>
                <w:sz w:val="13"/>
                <w:szCs w:val="13"/>
              </w:rPr>
              <w:t>performance</w:t>
            </w:r>
            <w:proofErr w:type="gramEnd"/>
            <w:r w:rsidR="0018262F" w:rsidRPr="006D1475">
              <w:rPr>
                <w:rFonts w:eastAsia="Times New Roman"/>
                <w:sz w:val="13"/>
                <w:szCs w:val="13"/>
              </w:rPr>
              <w:t xml:space="preserve"> of all laboratory testing.</w:t>
            </w:r>
          </w:p>
        </w:tc>
      </w:tr>
      <w:tr w:rsidR="0018262F" w:rsidRPr="00C170BF" w:rsidTr="00B56506">
        <w:tc>
          <w:tcPr>
            <w:tcW w:w="1998" w:type="dxa"/>
            <w:tcBorders>
              <w:top w:val="single" w:sz="2" w:space="0" w:color="000000"/>
              <w:bottom w:val="single" w:sz="2" w:space="0" w:color="000000"/>
              <w:right w:val="single" w:sz="2" w:space="0" w:color="auto"/>
            </w:tcBorders>
            <w:shd w:val="clear" w:color="auto" w:fill="FDE9D9" w:themeFill="accent6" w:themeFillTint="33"/>
          </w:tcPr>
          <w:p w:rsidR="00535434" w:rsidRDefault="00535434" w:rsidP="0089436A">
            <w:pPr>
              <w:spacing w:line="240" w:lineRule="auto"/>
              <w:ind w:left="270" w:hanging="270"/>
              <w:rPr>
                <w:rFonts w:eastAsia="Times New Roman"/>
                <w:bCs/>
                <w:sz w:val="13"/>
                <w:szCs w:val="13"/>
              </w:rPr>
            </w:pPr>
          </w:p>
          <w:p w:rsidR="00535434" w:rsidRDefault="00535434" w:rsidP="0089436A">
            <w:pPr>
              <w:spacing w:line="240" w:lineRule="auto"/>
              <w:ind w:left="270" w:hanging="270"/>
              <w:rPr>
                <w:rFonts w:eastAsia="Times New Roman"/>
                <w:bCs/>
                <w:sz w:val="13"/>
                <w:szCs w:val="13"/>
              </w:rPr>
            </w:pPr>
            <w:r>
              <w:rPr>
                <w:rFonts w:eastAsia="Times New Roman"/>
                <w:bCs/>
                <w:sz w:val="13"/>
                <w:szCs w:val="13"/>
              </w:rPr>
              <w:t xml:space="preserve">7  </w:t>
            </w:r>
            <w:r w:rsidR="0018262F" w:rsidRPr="00C170BF">
              <w:rPr>
                <w:rFonts w:eastAsia="Times New Roman"/>
                <w:bCs/>
                <w:sz w:val="13"/>
                <w:szCs w:val="13"/>
              </w:rPr>
              <w:t xml:space="preserve">Develop the ability to </w:t>
            </w:r>
          </w:p>
          <w:p w:rsidR="00535434" w:rsidRDefault="00535434" w:rsidP="0089436A">
            <w:pPr>
              <w:spacing w:line="240" w:lineRule="auto"/>
              <w:ind w:left="270" w:hanging="270"/>
              <w:rPr>
                <w:rFonts w:eastAsia="Times New Roman"/>
                <w:bCs/>
                <w:sz w:val="13"/>
                <w:szCs w:val="13"/>
              </w:rPr>
            </w:pPr>
            <w:r>
              <w:rPr>
                <w:rFonts w:eastAsia="Times New Roman"/>
                <w:bCs/>
                <w:sz w:val="13"/>
                <w:szCs w:val="13"/>
              </w:rPr>
              <w:t xml:space="preserve">    </w:t>
            </w:r>
            <w:r w:rsidR="0018262F" w:rsidRPr="00C170BF">
              <w:rPr>
                <w:rFonts w:eastAsia="Times New Roman"/>
                <w:bCs/>
                <w:sz w:val="13"/>
                <w:szCs w:val="13"/>
              </w:rPr>
              <w:t xml:space="preserve">integrate academic </w:t>
            </w:r>
          </w:p>
          <w:p w:rsidR="00535434" w:rsidRDefault="00535434" w:rsidP="0089436A">
            <w:pPr>
              <w:spacing w:line="240" w:lineRule="auto"/>
              <w:ind w:left="270" w:hanging="270"/>
              <w:rPr>
                <w:rFonts w:eastAsia="Times New Roman"/>
                <w:bCs/>
                <w:sz w:val="13"/>
                <w:szCs w:val="13"/>
              </w:rPr>
            </w:pPr>
            <w:r>
              <w:rPr>
                <w:rFonts w:eastAsia="Times New Roman"/>
                <w:bCs/>
                <w:sz w:val="13"/>
                <w:szCs w:val="13"/>
              </w:rPr>
              <w:t xml:space="preserve">    </w:t>
            </w:r>
            <w:r w:rsidR="0018262F" w:rsidRPr="00C170BF">
              <w:rPr>
                <w:rFonts w:eastAsia="Times New Roman"/>
                <w:bCs/>
                <w:sz w:val="13"/>
                <w:szCs w:val="13"/>
              </w:rPr>
              <w:t xml:space="preserve">knowledge with experiences </w:t>
            </w:r>
          </w:p>
          <w:p w:rsidR="00535434" w:rsidRDefault="00535434" w:rsidP="00535434">
            <w:pPr>
              <w:spacing w:line="240" w:lineRule="auto"/>
              <w:ind w:left="270" w:hanging="270"/>
              <w:rPr>
                <w:rFonts w:eastAsia="Times New Roman"/>
                <w:bCs/>
                <w:sz w:val="13"/>
                <w:szCs w:val="13"/>
              </w:rPr>
            </w:pPr>
            <w:r>
              <w:rPr>
                <w:rFonts w:eastAsia="Times New Roman"/>
                <w:bCs/>
                <w:sz w:val="13"/>
                <w:szCs w:val="13"/>
              </w:rPr>
              <w:t xml:space="preserve">    </w:t>
            </w:r>
            <w:r w:rsidR="0018262F" w:rsidRPr="00C170BF">
              <w:rPr>
                <w:rFonts w:eastAsia="Times New Roman"/>
                <w:bCs/>
                <w:sz w:val="13"/>
                <w:szCs w:val="13"/>
              </w:rPr>
              <w:t>that extend the boundaries</w:t>
            </w:r>
          </w:p>
          <w:p w:rsidR="0018262F" w:rsidRPr="00535434" w:rsidRDefault="00535434" w:rsidP="00535434">
            <w:pPr>
              <w:spacing w:line="240" w:lineRule="auto"/>
              <w:ind w:left="270" w:hanging="270"/>
              <w:rPr>
                <w:rFonts w:eastAsia="Times New Roman"/>
                <w:bCs/>
                <w:sz w:val="13"/>
                <w:szCs w:val="13"/>
              </w:rPr>
            </w:pPr>
            <w:r>
              <w:rPr>
                <w:rFonts w:eastAsia="Times New Roman"/>
                <w:bCs/>
                <w:sz w:val="13"/>
                <w:szCs w:val="13"/>
              </w:rPr>
              <w:t xml:space="preserve">   </w:t>
            </w:r>
            <w:r w:rsidR="0018262F" w:rsidRPr="00C170BF">
              <w:rPr>
                <w:rFonts w:eastAsia="Times New Roman"/>
                <w:bCs/>
                <w:sz w:val="13"/>
                <w:szCs w:val="13"/>
              </w:rPr>
              <w:t xml:space="preserve"> </w:t>
            </w:r>
            <w:proofErr w:type="gramStart"/>
            <w:r w:rsidR="0018262F" w:rsidRPr="00C170BF">
              <w:rPr>
                <w:rFonts w:eastAsia="Times New Roman"/>
                <w:bCs/>
                <w:sz w:val="13"/>
                <w:szCs w:val="13"/>
              </w:rPr>
              <w:t>of</w:t>
            </w:r>
            <w:proofErr w:type="gramEnd"/>
            <w:r w:rsidR="0018262F" w:rsidRPr="00C170BF">
              <w:rPr>
                <w:rFonts w:eastAsia="Times New Roman"/>
                <w:bCs/>
                <w:sz w:val="13"/>
                <w:szCs w:val="13"/>
              </w:rPr>
              <w:t xml:space="preserve"> the classroom.</w:t>
            </w:r>
          </w:p>
        </w:tc>
        <w:tc>
          <w:tcPr>
            <w:tcW w:w="1350" w:type="dxa"/>
            <w:tcBorders>
              <w:top w:val="single" w:sz="2" w:space="0" w:color="000000"/>
              <w:left w:val="single" w:sz="2" w:space="0" w:color="auto"/>
              <w:bottom w:val="single" w:sz="2" w:space="0" w:color="000000"/>
            </w:tcBorders>
            <w:shd w:val="clear" w:color="auto" w:fill="auto"/>
          </w:tcPr>
          <w:p w:rsidR="0018262F" w:rsidRPr="00C170BF" w:rsidRDefault="0018262F" w:rsidP="00C170BF">
            <w:pPr>
              <w:spacing w:line="240" w:lineRule="auto"/>
              <w:rPr>
                <w:sz w:val="13"/>
                <w:szCs w:val="13"/>
              </w:rPr>
            </w:pPr>
          </w:p>
        </w:tc>
        <w:tc>
          <w:tcPr>
            <w:tcW w:w="1980" w:type="dxa"/>
            <w:tcBorders>
              <w:top w:val="single" w:sz="2" w:space="0" w:color="000000"/>
              <w:bottom w:val="single" w:sz="2" w:space="0" w:color="000000"/>
            </w:tcBorders>
            <w:shd w:val="clear" w:color="auto" w:fill="auto"/>
          </w:tcPr>
          <w:p w:rsidR="0018262F" w:rsidRPr="00C170BF" w:rsidRDefault="0018262F" w:rsidP="00C170BF">
            <w:pPr>
              <w:spacing w:before="100" w:beforeAutospacing="1" w:after="100" w:afterAutospacing="1" w:line="240" w:lineRule="auto"/>
              <w:rPr>
                <w:sz w:val="13"/>
                <w:szCs w:val="13"/>
              </w:rPr>
            </w:pPr>
          </w:p>
        </w:tc>
        <w:tc>
          <w:tcPr>
            <w:tcW w:w="2070" w:type="dxa"/>
            <w:tcBorders>
              <w:top w:val="single" w:sz="2" w:space="0" w:color="000000"/>
              <w:bottom w:val="single" w:sz="2" w:space="0" w:color="000000"/>
            </w:tcBorders>
            <w:shd w:val="clear" w:color="auto" w:fill="auto"/>
          </w:tcPr>
          <w:p w:rsidR="0018262F" w:rsidRPr="00C170BF" w:rsidRDefault="0018262F" w:rsidP="00C170BF">
            <w:pPr>
              <w:spacing w:line="240" w:lineRule="auto"/>
              <w:rPr>
                <w:sz w:val="13"/>
                <w:szCs w:val="13"/>
              </w:rPr>
            </w:pPr>
          </w:p>
        </w:tc>
        <w:tc>
          <w:tcPr>
            <w:tcW w:w="1350" w:type="dxa"/>
            <w:tcBorders>
              <w:top w:val="single" w:sz="2" w:space="0" w:color="000000"/>
              <w:bottom w:val="single" w:sz="2" w:space="0" w:color="000000"/>
            </w:tcBorders>
            <w:shd w:val="clear" w:color="auto" w:fill="FDE9D9" w:themeFill="accent6" w:themeFillTint="33"/>
          </w:tcPr>
          <w:p w:rsidR="00C309FF" w:rsidRPr="00C309FF" w:rsidRDefault="00C309FF" w:rsidP="0018262F">
            <w:pPr>
              <w:rPr>
                <w:sz w:val="13"/>
                <w:szCs w:val="13"/>
              </w:rPr>
            </w:pPr>
          </w:p>
          <w:p w:rsidR="0018262F" w:rsidRPr="00C309FF" w:rsidRDefault="008249DE" w:rsidP="0018262F">
            <w:pPr>
              <w:rPr>
                <w:sz w:val="13"/>
                <w:szCs w:val="13"/>
              </w:rPr>
            </w:pPr>
            <w:r>
              <w:rPr>
                <w:sz w:val="13"/>
                <w:szCs w:val="13"/>
              </w:rPr>
              <w:t>GEN. ED. #</w:t>
            </w:r>
            <w:r w:rsidR="00C309FF" w:rsidRPr="00C309FF">
              <w:rPr>
                <w:sz w:val="13"/>
                <w:szCs w:val="13"/>
              </w:rPr>
              <w:t>2</w:t>
            </w:r>
          </w:p>
        </w:tc>
        <w:tc>
          <w:tcPr>
            <w:tcW w:w="2520" w:type="dxa"/>
            <w:tcBorders>
              <w:top w:val="single" w:sz="2" w:space="0" w:color="000000"/>
              <w:bottom w:val="single" w:sz="2" w:space="0" w:color="000000"/>
            </w:tcBorders>
            <w:shd w:val="clear" w:color="auto" w:fill="EAF1DD" w:themeFill="accent3" w:themeFillTint="33"/>
          </w:tcPr>
          <w:p w:rsidR="00C309FF" w:rsidRDefault="00C309FF" w:rsidP="00C309FF">
            <w:pPr>
              <w:rPr>
                <w:sz w:val="13"/>
                <w:szCs w:val="13"/>
              </w:rPr>
            </w:pPr>
          </w:p>
          <w:p w:rsidR="00C309FF" w:rsidRDefault="00C309FF" w:rsidP="00C309FF">
            <w:pPr>
              <w:rPr>
                <w:sz w:val="13"/>
                <w:szCs w:val="13"/>
              </w:rPr>
            </w:pPr>
            <w:r>
              <w:rPr>
                <w:sz w:val="13"/>
                <w:szCs w:val="13"/>
              </w:rPr>
              <w:t xml:space="preserve">7  </w:t>
            </w:r>
            <w:r w:rsidR="0018262F" w:rsidRPr="00C309FF">
              <w:rPr>
                <w:sz w:val="13"/>
                <w:szCs w:val="13"/>
              </w:rPr>
              <w:t xml:space="preserve">Interpret clinical significance, clinical </w:t>
            </w:r>
          </w:p>
          <w:p w:rsidR="00C309FF" w:rsidRDefault="00C309FF" w:rsidP="00C309FF">
            <w:pPr>
              <w:rPr>
                <w:sz w:val="13"/>
                <w:szCs w:val="13"/>
              </w:rPr>
            </w:pPr>
            <w:r>
              <w:rPr>
                <w:sz w:val="13"/>
                <w:szCs w:val="13"/>
              </w:rPr>
              <w:t xml:space="preserve">    </w:t>
            </w:r>
            <w:r w:rsidR="0018262F" w:rsidRPr="00C309FF">
              <w:rPr>
                <w:sz w:val="13"/>
                <w:szCs w:val="13"/>
              </w:rPr>
              <w:t xml:space="preserve">procedures, and laboratory test data </w:t>
            </w:r>
          </w:p>
          <w:p w:rsidR="0018262F" w:rsidRPr="00C309FF" w:rsidRDefault="00C309FF" w:rsidP="00C309FF">
            <w:pPr>
              <w:rPr>
                <w:sz w:val="13"/>
                <w:szCs w:val="13"/>
              </w:rPr>
            </w:pPr>
            <w:r>
              <w:rPr>
                <w:sz w:val="13"/>
                <w:szCs w:val="13"/>
              </w:rPr>
              <w:t xml:space="preserve">    </w:t>
            </w:r>
            <w:proofErr w:type="gramStart"/>
            <w:r w:rsidR="0018262F" w:rsidRPr="00C309FF">
              <w:rPr>
                <w:sz w:val="13"/>
                <w:szCs w:val="13"/>
              </w:rPr>
              <w:t>accurately</w:t>
            </w:r>
            <w:proofErr w:type="gramEnd"/>
            <w:r w:rsidR="0018262F" w:rsidRPr="00C309FF">
              <w:rPr>
                <w:sz w:val="13"/>
                <w:szCs w:val="13"/>
              </w:rPr>
              <w:t>.</w:t>
            </w:r>
          </w:p>
        </w:tc>
      </w:tr>
      <w:tr w:rsidR="0018262F" w:rsidRPr="00C170BF" w:rsidTr="00B56506">
        <w:tc>
          <w:tcPr>
            <w:tcW w:w="1998" w:type="dxa"/>
            <w:tcBorders>
              <w:top w:val="single" w:sz="2" w:space="0" w:color="000000"/>
              <w:bottom w:val="single" w:sz="2" w:space="0" w:color="000000"/>
              <w:right w:val="single" w:sz="2" w:space="0" w:color="auto"/>
            </w:tcBorders>
            <w:shd w:val="clear" w:color="auto" w:fill="FDE9D9" w:themeFill="accent6" w:themeFillTint="33"/>
          </w:tcPr>
          <w:p w:rsidR="008249DE" w:rsidRDefault="008249DE" w:rsidP="0089436A">
            <w:pPr>
              <w:spacing w:line="240" w:lineRule="auto"/>
              <w:ind w:left="270" w:hanging="270"/>
              <w:rPr>
                <w:rFonts w:eastAsia="Times New Roman"/>
                <w:bCs/>
                <w:sz w:val="13"/>
                <w:szCs w:val="13"/>
              </w:rPr>
            </w:pPr>
          </w:p>
          <w:p w:rsidR="008249DE" w:rsidRDefault="008249DE" w:rsidP="0089436A">
            <w:pPr>
              <w:spacing w:line="240" w:lineRule="auto"/>
              <w:ind w:left="270" w:hanging="270"/>
              <w:rPr>
                <w:rFonts w:eastAsia="Times New Roman"/>
                <w:bCs/>
                <w:sz w:val="13"/>
                <w:szCs w:val="13"/>
              </w:rPr>
            </w:pPr>
            <w:r>
              <w:rPr>
                <w:rFonts w:eastAsia="Times New Roman"/>
                <w:bCs/>
                <w:sz w:val="13"/>
                <w:szCs w:val="13"/>
              </w:rPr>
              <w:t xml:space="preserve">8  </w:t>
            </w:r>
            <w:r w:rsidR="0018262F" w:rsidRPr="00C170BF">
              <w:rPr>
                <w:rFonts w:eastAsia="Times New Roman"/>
                <w:bCs/>
                <w:sz w:val="13"/>
                <w:szCs w:val="13"/>
              </w:rPr>
              <w:t xml:space="preserve">Expand understanding and </w:t>
            </w:r>
          </w:p>
          <w:p w:rsidR="008249DE" w:rsidRDefault="008249DE" w:rsidP="0089436A">
            <w:pPr>
              <w:spacing w:line="240" w:lineRule="auto"/>
              <w:ind w:left="270" w:hanging="270"/>
              <w:rPr>
                <w:rFonts w:eastAsia="Times New Roman"/>
                <w:bCs/>
                <w:sz w:val="13"/>
                <w:szCs w:val="13"/>
              </w:rPr>
            </w:pPr>
            <w:r>
              <w:rPr>
                <w:rFonts w:eastAsia="Times New Roman"/>
                <w:bCs/>
                <w:sz w:val="13"/>
                <w:szCs w:val="13"/>
              </w:rPr>
              <w:t xml:space="preserve">    </w:t>
            </w:r>
            <w:r w:rsidR="0018262F" w:rsidRPr="00C170BF">
              <w:rPr>
                <w:rFonts w:eastAsia="Times New Roman"/>
                <w:bCs/>
                <w:sz w:val="13"/>
                <w:szCs w:val="13"/>
              </w:rPr>
              <w:t xml:space="preserve">appreciation of human </w:t>
            </w:r>
          </w:p>
          <w:p w:rsidR="008249DE" w:rsidRDefault="008249DE" w:rsidP="0089436A">
            <w:pPr>
              <w:spacing w:line="240" w:lineRule="auto"/>
              <w:ind w:left="270" w:hanging="270"/>
              <w:rPr>
                <w:rFonts w:eastAsia="Times New Roman"/>
                <w:bCs/>
                <w:sz w:val="13"/>
                <w:szCs w:val="13"/>
              </w:rPr>
            </w:pPr>
            <w:r>
              <w:rPr>
                <w:rFonts w:eastAsia="Times New Roman"/>
                <w:bCs/>
                <w:sz w:val="13"/>
                <w:szCs w:val="13"/>
              </w:rPr>
              <w:t xml:space="preserve">    </w:t>
            </w:r>
            <w:r w:rsidR="0018262F" w:rsidRPr="00C170BF">
              <w:rPr>
                <w:rFonts w:eastAsia="Times New Roman"/>
                <w:bCs/>
                <w:sz w:val="13"/>
                <w:szCs w:val="13"/>
              </w:rPr>
              <w:t xml:space="preserve">creativity and diverse forms </w:t>
            </w:r>
          </w:p>
          <w:p w:rsidR="008249DE" w:rsidRDefault="008249DE" w:rsidP="0089436A">
            <w:pPr>
              <w:spacing w:line="240" w:lineRule="auto"/>
              <w:ind w:left="270" w:hanging="270"/>
              <w:rPr>
                <w:rFonts w:eastAsia="Times New Roman"/>
                <w:bCs/>
                <w:sz w:val="13"/>
                <w:szCs w:val="13"/>
              </w:rPr>
            </w:pPr>
            <w:r>
              <w:rPr>
                <w:rFonts w:eastAsia="Times New Roman"/>
                <w:bCs/>
                <w:sz w:val="13"/>
                <w:szCs w:val="13"/>
              </w:rPr>
              <w:t xml:space="preserve">    </w:t>
            </w:r>
            <w:r w:rsidR="0018262F" w:rsidRPr="00C170BF">
              <w:rPr>
                <w:rFonts w:eastAsia="Times New Roman"/>
                <w:bCs/>
                <w:sz w:val="13"/>
                <w:szCs w:val="13"/>
              </w:rPr>
              <w:t xml:space="preserve">of aesthetic and intellectual </w:t>
            </w:r>
          </w:p>
          <w:p w:rsidR="0018262F" w:rsidRPr="00C170BF" w:rsidRDefault="008249DE" w:rsidP="0089436A">
            <w:pPr>
              <w:spacing w:line="240" w:lineRule="auto"/>
              <w:ind w:left="270" w:hanging="270"/>
              <w:rPr>
                <w:sz w:val="13"/>
                <w:szCs w:val="13"/>
              </w:rPr>
            </w:pPr>
            <w:r>
              <w:rPr>
                <w:rFonts w:eastAsia="Times New Roman"/>
                <w:bCs/>
                <w:sz w:val="13"/>
                <w:szCs w:val="13"/>
              </w:rPr>
              <w:t xml:space="preserve">    </w:t>
            </w:r>
            <w:proofErr w:type="gramStart"/>
            <w:r w:rsidR="0018262F" w:rsidRPr="00C170BF">
              <w:rPr>
                <w:rFonts w:eastAsia="Times New Roman"/>
                <w:bCs/>
                <w:sz w:val="13"/>
                <w:szCs w:val="13"/>
              </w:rPr>
              <w:t>expression</w:t>
            </w:r>
            <w:proofErr w:type="gramEnd"/>
            <w:r w:rsidR="0018262F" w:rsidRPr="00C170BF">
              <w:rPr>
                <w:rFonts w:eastAsia="Times New Roman"/>
                <w:bCs/>
                <w:sz w:val="13"/>
                <w:szCs w:val="13"/>
              </w:rPr>
              <w:t>.</w:t>
            </w:r>
          </w:p>
        </w:tc>
        <w:tc>
          <w:tcPr>
            <w:tcW w:w="1350" w:type="dxa"/>
            <w:tcBorders>
              <w:top w:val="single" w:sz="2" w:space="0" w:color="000000"/>
              <w:left w:val="single" w:sz="2" w:space="0" w:color="auto"/>
              <w:bottom w:val="single" w:sz="2" w:space="0" w:color="000000"/>
            </w:tcBorders>
            <w:shd w:val="clear" w:color="auto" w:fill="auto"/>
          </w:tcPr>
          <w:p w:rsidR="0018262F" w:rsidRPr="00C170BF" w:rsidRDefault="0018262F" w:rsidP="00C170BF">
            <w:pPr>
              <w:spacing w:line="240" w:lineRule="auto"/>
              <w:rPr>
                <w:sz w:val="13"/>
                <w:szCs w:val="13"/>
              </w:rPr>
            </w:pPr>
          </w:p>
        </w:tc>
        <w:tc>
          <w:tcPr>
            <w:tcW w:w="1980" w:type="dxa"/>
            <w:tcBorders>
              <w:top w:val="single" w:sz="2" w:space="0" w:color="000000"/>
              <w:bottom w:val="single" w:sz="2" w:space="0" w:color="000000"/>
            </w:tcBorders>
            <w:shd w:val="clear" w:color="auto" w:fill="auto"/>
          </w:tcPr>
          <w:p w:rsidR="0018262F" w:rsidRPr="00C170BF" w:rsidRDefault="0018262F" w:rsidP="00C170BF">
            <w:pPr>
              <w:spacing w:before="100" w:beforeAutospacing="1" w:after="100" w:afterAutospacing="1" w:line="240" w:lineRule="auto"/>
              <w:rPr>
                <w:sz w:val="13"/>
                <w:szCs w:val="13"/>
              </w:rPr>
            </w:pPr>
          </w:p>
        </w:tc>
        <w:tc>
          <w:tcPr>
            <w:tcW w:w="2070" w:type="dxa"/>
            <w:tcBorders>
              <w:top w:val="single" w:sz="2" w:space="0" w:color="000000"/>
              <w:bottom w:val="single" w:sz="2" w:space="0" w:color="000000"/>
            </w:tcBorders>
            <w:shd w:val="clear" w:color="auto" w:fill="auto"/>
          </w:tcPr>
          <w:p w:rsidR="0018262F" w:rsidRPr="00C170BF" w:rsidRDefault="0018262F" w:rsidP="00C170BF">
            <w:pPr>
              <w:spacing w:line="240" w:lineRule="auto"/>
              <w:rPr>
                <w:sz w:val="13"/>
                <w:szCs w:val="13"/>
              </w:rPr>
            </w:pPr>
          </w:p>
        </w:tc>
        <w:tc>
          <w:tcPr>
            <w:tcW w:w="1350" w:type="dxa"/>
            <w:tcBorders>
              <w:top w:val="single" w:sz="2" w:space="0" w:color="000000"/>
              <w:bottom w:val="single" w:sz="2" w:space="0" w:color="000000"/>
            </w:tcBorders>
            <w:shd w:val="clear" w:color="auto" w:fill="FDE9D9" w:themeFill="accent6" w:themeFillTint="33"/>
          </w:tcPr>
          <w:p w:rsidR="008249DE" w:rsidRDefault="008249DE" w:rsidP="000863DD">
            <w:pPr>
              <w:rPr>
                <w:sz w:val="13"/>
                <w:szCs w:val="13"/>
              </w:rPr>
            </w:pPr>
          </w:p>
          <w:p w:rsidR="0018262F" w:rsidRPr="006D1475" w:rsidRDefault="0018262F" w:rsidP="000863DD">
            <w:pPr>
              <w:rPr>
                <w:sz w:val="13"/>
                <w:szCs w:val="13"/>
              </w:rPr>
            </w:pPr>
            <w:r>
              <w:rPr>
                <w:sz w:val="13"/>
                <w:szCs w:val="13"/>
              </w:rPr>
              <w:t>GEN. ED. #</w:t>
            </w:r>
            <w:r w:rsidR="008249DE">
              <w:rPr>
                <w:sz w:val="13"/>
                <w:szCs w:val="13"/>
              </w:rPr>
              <w:t>1</w:t>
            </w:r>
          </w:p>
        </w:tc>
        <w:tc>
          <w:tcPr>
            <w:tcW w:w="2520" w:type="dxa"/>
            <w:tcBorders>
              <w:top w:val="single" w:sz="2" w:space="0" w:color="000000"/>
              <w:bottom w:val="single" w:sz="2" w:space="0" w:color="000000"/>
            </w:tcBorders>
            <w:shd w:val="clear" w:color="auto" w:fill="EAF1DD" w:themeFill="accent3" w:themeFillTint="33"/>
          </w:tcPr>
          <w:p w:rsidR="008249DE" w:rsidRDefault="008249DE" w:rsidP="008249DE">
            <w:pPr>
              <w:rPr>
                <w:sz w:val="13"/>
                <w:szCs w:val="13"/>
              </w:rPr>
            </w:pPr>
          </w:p>
          <w:p w:rsidR="008249DE" w:rsidRDefault="008249DE" w:rsidP="008249DE">
            <w:pPr>
              <w:rPr>
                <w:sz w:val="13"/>
                <w:szCs w:val="13"/>
              </w:rPr>
            </w:pPr>
            <w:r>
              <w:rPr>
                <w:sz w:val="13"/>
                <w:szCs w:val="13"/>
              </w:rPr>
              <w:t xml:space="preserve">8  </w:t>
            </w:r>
            <w:r w:rsidR="0018262F" w:rsidRPr="008249DE">
              <w:rPr>
                <w:sz w:val="13"/>
                <w:szCs w:val="13"/>
              </w:rPr>
              <w:t xml:space="preserve">Evaluate laboratory data using </w:t>
            </w:r>
          </w:p>
          <w:p w:rsidR="0018262F" w:rsidRPr="008249DE" w:rsidRDefault="008249DE" w:rsidP="008249DE">
            <w:pPr>
              <w:rPr>
                <w:sz w:val="13"/>
                <w:szCs w:val="13"/>
              </w:rPr>
            </w:pPr>
            <w:r>
              <w:rPr>
                <w:sz w:val="13"/>
                <w:szCs w:val="13"/>
              </w:rPr>
              <w:t xml:space="preserve">    </w:t>
            </w:r>
            <w:proofErr w:type="gramStart"/>
            <w:r w:rsidR="0018262F" w:rsidRPr="008249DE">
              <w:rPr>
                <w:sz w:val="13"/>
                <w:szCs w:val="13"/>
              </w:rPr>
              <w:t>statistical</w:t>
            </w:r>
            <w:proofErr w:type="gramEnd"/>
            <w:r w:rsidR="0018262F" w:rsidRPr="008249DE">
              <w:rPr>
                <w:sz w:val="13"/>
                <w:szCs w:val="13"/>
              </w:rPr>
              <w:t xml:space="preserve"> analysis.</w:t>
            </w:r>
          </w:p>
        </w:tc>
      </w:tr>
      <w:tr w:rsidR="0018262F" w:rsidRPr="00C170BF" w:rsidTr="00B56506">
        <w:tc>
          <w:tcPr>
            <w:tcW w:w="1998" w:type="dxa"/>
            <w:tcBorders>
              <w:top w:val="single" w:sz="2" w:space="0" w:color="000000"/>
              <w:bottom w:val="single" w:sz="2" w:space="0" w:color="000000"/>
              <w:right w:val="single" w:sz="2" w:space="0" w:color="auto"/>
            </w:tcBorders>
            <w:shd w:val="clear" w:color="auto" w:fill="FDE9D9" w:themeFill="accent6" w:themeFillTint="33"/>
          </w:tcPr>
          <w:p w:rsidR="00D92F5F" w:rsidRDefault="00D92F5F" w:rsidP="0089436A">
            <w:pPr>
              <w:spacing w:line="240" w:lineRule="auto"/>
              <w:ind w:left="270" w:hanging="270"/>
              <w:rPr>
                <w:rFonts w:eastAsia="Times New Roman"/>
                <w:bCs/>
                <w:sz w:val="13"/>
                <w:szCs w:val="13"/>
              </w:rPr>
            </w:pPr>
          </w:p>
          <w:p w:rsidR="00D92F5F" w:rsidRDefault="00D92F5F" w:rsidP="0089436A">
            <w:pPr>
              <w:spacing w:line="240" w:lineRule="auto"/>
              <w:ind w:left="270" w:hanging="270"/>
              <w:rPr>
                <w:rFonts w:eastAsia="Times New Roman"/>
                <w:bCs/>
                <w:sz w:val="13"/>
                <w:szCs w:val="13"/>
              </w:rPr>
            </w:pPr>
            <w:r>
              <w:rPr>
                <w:rFonts w:eastAsia="Times New Roman"/>
                <w:bCs/>
                <w:sz w:val="13"/>
                <w:szCs w:val="13"/>
              </w:rPr>
              <w:t xml:space="preserve">9  </w:t>
            </w:r>
            <w:r w:rsidR="0018262F" w:rsidRPr="00C170BF">
              <w:rPr>
                <w:rFonts w:eastAsia="Times New Roman"/>
                <w:bCs/>
                <w:sz w:val="13"/>
                <w:szCs w:val="13"/>
              </w:rPr>
              <w:t xml:space="preserve">Understand the foundations </w:t>
            </w:r>
          </w:p>
          <w:p w:rsidR="00D92F5F" w:rsidRDefault="00D92F5F" w:rsidP="0089436A">
            <w:pPr>
              <w:spacing w:line="240" w:lineRule="auto"/>
              <w:ind w:left="270" w:hanging="270"/>
              <w:rPr>
                <w:rFonts w:eastAsia="Times New Roman"/>
                <w:bCs/>
                <w:sz w:val="13"/>
                <w:szCs w:val="13"/>
              </w:rPr>
            </w:pPr>
            <w:r>
              <w:rPr>
                <w:rFonts w:eastAsia="Times New Roman"/>
                <w:bCs/>
                <w:sz w:val="13"/>
                <w:szCs w:val="13"/>
              </w:rPr>
              <w:t xml:space="preserve">    </w:t>
            </w:r>
            <w:r w:rsidR="0018262F" w:rsidRPr="00C170BF">
              <w:rPr>
                <w:rFonts w:eastAsia="Times New Roman"/>
                <w:bCs/>
                <w:sz w:val="13"/>
                <w:szCs w:val="13"/>
              </w:rPr>
              <w:t xml:space="preserve">of United States society </w:t>
            </w:r>
          </w:p>
          <w:p w:rsidR="00D92F5F" w:rsidRDefault="00D92F5F" w:rsidP="0089436A">
            <w:pPr>
              <w:spacing w:line="240" w:lineRule="auto"/>
              <w:ind w:left="270" w:hanging="270"/>
              <w:rPr>
                <w:rFonts w:eastAsia="Times New Roman"/>
                <w:bCs/>
                <w:sz w:val="13"/>
                <w:szCs w:val="13"/>
              </w:rPr>
            </w:pPr>
            <w:r>
              <w:rPr>
                <w:rFonts w:eastAsia="Times New Roman"/>
                <w:bCs/>
                <w:sz w:val="13"/>
                <w:szCs w:val="13"/>
              </w:rPr>
              <w:t xml:space="preserve">    </w:t>
            </w:r>
            <w:r w:rsidR="0018262F" w:rsidRPr="00C170BF">
              <w:rPr>
                <w:rFonts w:eastAsia="Times New Roman"/>
                <w:bCs/>
                <w:sz w:val="13"/>
                <w:szCs w:val="13"/>
              </w:rPr>
              <w:t xml:space="preserve">including the significance of </w:t>
            </w:r>
          </w:p>
          <w:p w:rsidR="0018262F" w:rsidRPr="00C170BF" w:rsidRDefault="00D92F5F" w:rsidP="0089436A">
            <w:pPr>
              <w:spacing w:line="240" w:lineRule="auto"/>
              <w:ind w:left="270" w:hanging="270"/>
              <w:rPr>
                <w:sz w:val="13"/>
                <w:szCs w:val="13"/>
              </w:rPr>
            </w:pPr>
            <w:r>
              <w:rPr>
                <w:rFonts w:eastAsia="Times New Roman"/>
                <w:bCs/>
                <w:sz w:val="13"/>
                <w:szCs w:val="13"/>
              </w:rPr>
              <w:t xml:space="preserve">    </w:t>
            </w:r>
            <w:proofErr w:type="gramStart"/>
            <w:r w:rsidR="0018262F" w:rsidRPr="00C170BF">
              <w:rPr>
                <w:rFonts w:eastAsia="Times New Roman"/>
                <w:bCs/>
                <w:sz w:val="13"/>
                <w:szCs w:val="13"/>
              </w:rPr>
              <w:t>its</w:t>
            </w:r>
            <w:proofErr w:type="gramEnd"/>
            <w:r w:rsidR="0018262F" w:rsidRPr="00C170BF">
              <w:rPr>
                <w:rFonts w:eastAsia="Times New Roman"/>
                <w:bCs/>
                <w:sz w:val="13"/>
                <w:szCs w:val="13"/>
              </w:rPr>
              <w:t xml:space="preserve"> cultural diversity.</w:t>
            </w:r>
          </w:p>
        </w:tc>
        <w:tc>
          <w:tcPr>
            <w:tcW w:w="1350" w:type="dxa"/>
            <w:tcBorders>
              <w:top w:val="single" w:sz="2" w:space="0" w:color="000000"/>
              <w:left w:val="single" w:sz="2" w:space="0" w:color="auto"/>
              <w:bottom w:val="single" w:sz="2" w:space="0" w:color="000000"/>
            </w:tcBorders>
            <w:shd w:val="clear" w:color="auto" w:fill="auto"/>
          </w:tcPr>
          <w:p w:rsidR="0018262F" w:rsidRPr="00C170BF" w:rsidRDefault="0018262F" w:rsidP="00C170BF">
            <w:pPr>
              <w:spacing w:line="240" w:lineRule="auto"/>
              <w:rPr>
                <w:sz w:val="13"/>
                <w:szCs w:val="13"/>
              </w:rPr>
            </w:pPr>
          </w:p>
        </w:tc>
        <w:tc>
          <w:tcPr>
            <w:tcW w:w="1980" w:type="dxa"/>
            <w:tcBorders>
              <w:top w:val="single" w:sz="2" w:space="0" w:color="000000"/>
              <w:bottom w:val="single" w:sz="2" w:space="0" w:color="000000"/>
            </w:tcBorders>
            <w:shd w:val="clear" w:color="auto" w:fill="auto"/>
          </w:tcPr>
          <w:p w:rsidR="0018262F" w:rsidRPr="00C170BF" w:rsidRDefault="0018262F" w:rsidP="00C170BF">
            <w:pPr>
              <w:spacing w:before="100" w:beforeAutospacing="1" w:after="100" w:afterAutospacing="1" w:line="240" w:lineRule="auto"/>
              <w:rPr>
                <w:sz w:val="13"/>
                <w:szCs w:val="13"/>
              </w:rPr>
            </w:pPr>
          </w:p>
        </w:tc>
        <w:tc>
          <w:tcPr>
            <w:tcW w:w="2070" w:type="dxa"/>
            <w:tcBorders>
              <w:top w:val="single" w:sz="2" w:space="0" w:color="000000"/>
              <w:bottom w:val="single" w:sz="2" w:space="0" w:color="000000"/>
            </w:tcBorders>
            <w:shd w:val="clear" w:color="auto" w:fill="auto"/>
          </w:tcPr>
          <w:p w:rsidR="0018262F" w:rsidRPr="00C170BF" w:rsidRDefault="0018262F" w:rsidP="00C170BF">
            <w:pPr>
              <w:spacing w:line="240" w:lineRule="auto"/>
              <w:rPr>
                <w:sz w:val="13"/>
                <w:szCs w:val="13"/>
              </w:rPr>
            </w:pPr>
          </w:p>
        </w:tc>
        <w:tc>
          <w:tcPr>
            <w:tcW w:w="1350" w:type="dxa"/>
            <w:tcBorders>
              <w:top w:val="single" w:sz="2" w:space="0" w:color="000000"/>
              <w:bottom w:val="single" w:sz="2" w:space="0" w:color="000000"/>
            </w:tcBorders>
            <w:shd w:val="clear" w:color="auto" w:fill="FDE9D9" w:themeFill="accent6" w:themeFillTint="33"/>
          </w:tcPr>
          <w:p w:rsidR="00D92F5F" w:rsidRDefault="00D92F5F" w:rsidP="000863DD">
            <w:pPr>
              <w:rPr>
                <w:sz w:val="13"/>
                <w:szCs w:val="13"/>
              </w:rPr>
            </w:pPr>
          </w:p>
          <w:p w:rsidR="0018262F" w:rsidRPr="006D1475" w:rsidRDefault="00D92F5F" w:rsidP="000863DD">
            <w:pPr>
              <w:rPr>
                <w:sz w:val="13"/>
                <w:szCs w:val="13"/>
              </w:rPr>
            </w:pPr>
            <w:r>
              <w:rPr>
                <w:sz w:val="13"/>
                <w:szCs w:val="13"/>
              </w:rPr>
              <w:t>GEN. ED. #2</w:t>
            </w:r>
          </w:p>
        </w:tc>
        <w:tc>
          <w:tcPr>
            <w:tcW w:w="2520" w:type="dxa"/>
            <w:tcBorders>
              <w:top w:val="single" w:sz="2" w:space="0" w:color="000000"/>
              <w:bottom w:val="single" w:sz="2" w:space="0" w:color="000000"/>
            </w:tcBorders>
            <w:shd w:val="clear" w:color="auto" w:fill="EAF1DD" w:themeFill="accent3" w:themeFillTint="33"/>
          </w:tcPr>
          <w:p w:rsidR="00D92F5F" w:rsidRDefault="00D92F5F" w:rsidP="00D92F5F">
            <w:pPr>
              <w:rPr>
                <w:sz w:val="13"/>
                <w:szCs w:val="13"/>
              </w:rPr>
            </w:pPr>
          </w:p>
          <w:p w:rsidR="00D92F5F" w:rsidRDefault="00D92F5F" w:rsidP="00D92F5F">
            <w:pPr>
              <w:rPr>
                <w:sz w:val="13"/>
                <w:szCs w:val="13"/>
              </w:rPr>
            </w:pPr>
            <w:r>
              <w:rPr>
                <w:sz w:val="13"/>
                <w:szCs w:val="13"/>
              </w:rPr>
              <w:t xml:space="preserve">9  </w:t>
            </w:r>
            <w:r w:rsidR="0018262F" w:rsidRPr="00D92F5F">
              <w:rPr>
                <w:sz w:val="13"/>
                <w:szCs w:val="13"/>
              </w:rPr>
              <w:t xml:space="preserve">Apply principles of continuous </w:t>
            </w:r>
          </w:p>
          <w:p w:rsidR="00D92F5F" w:rsidRDefault="00D92F5F" w:rsidP="00D92F5F">
            <w:pPr>
              <w:rPr>
                <w:sz w:val="13"/>
                <w:szCs w:val="13"/>
              </w:rPr>
            </w:pPr>
            <w:r>
              <w:rPr>
                <w:sz w:val="13"/>
                <w:szCs w:val="13"/>
              </w:rPr>
              <w:t xml:space="preserve">    </w:t>
            </w:r>
            <w:r w:rsidR="0018262F" w:rsidRPr="00D92F5F">
              <w:rPr>
                <w:sz w:val="13"/>
                <w:szCs w:val="13"/>
              </w:rPr>
              <w:t xml:space="preserve">assessment to all laboratory </w:t>
            </w:r>
          </w:p>
          <w:p w:rsidR="0018262F" w:rsidRPr="00D92F5F" w:rsidRDefault="00D92F5F" w:rsidP="00D92F5F">
            <w:pPr>
              <w:rPr>
                <w:sz w:val="13"/>
                <w:szCs w:val="13"/>
              </w:rPr>
            </w:pPr>
            <w:r>
              <w:rPr>
                <w:sz w:val="13"/>
                <w:szCs w:val="13"/>
              </w:rPr>
              <w:t xml:space="preserve">    </w:t>
            </w:r>
            <w:proofErr w:type="gramStart"/>
            <w:r w:rsidR="0018262F" w:rsidRPr="00D92F5F">
              <w:rPr>
                <w:sz w:val="13"/>
                <w:szCs w:val="13"/>
              </w:rPr>
              <w:t>services</w:t>
            </w:r>
            <w:proofErr w:type="gramEnd"/>
            <w:r w:rsidR="0018262F" w:rsidRPr="00D92F5F">
              <w:rPr>
                <w:sz w:val="13"/>
                <w:szCs w:val="13"/>
              </w:rPr>
              <w:t>.</w:t>
            </w:r>
          </w:p>
        </w:tc>
      </w:tr>
      <w:tr w:rsidR="0018262F" w:rsidRPr="00C170BF" w:rsidTr="00B56506">
        <w:tc>
          <w:tcPr>
            <w:tcW w:w="1998" w:type="dxa"/>
            <w:tcBorders>
              <w:top w:val="single" w:sz="2" w:space="0" w:color="000000"/>
              <w:bottom w:val="single" w:sz="2" w:space="0" w:color="000000"/>
              <w:right w:val="single" w:sz="2" w:space="0" w:color="auto"/>
            </w:tcBorders>
            <w:shd w:val="clear" w:color="auto" w:fill="FDE9D9" w:themeFill="accent6" w:themeFillTint="33"/>
          </w:tcPr>
          <w:p w:rsidR="00D92F5F" w:rsidRDefault="0018262F" w:rsidP="0089436A">
            <w:pPr>
              <w:spacing w:line="240" w:lineRule="auto"/>
              <w:ind w:left="450" w:hanging="450"/>
              <w:rPr>
                <w:rFonts w:eastAsia="Times New Roman"/>
                <w:sz w:val="13"/>
                <w:szCs w:val="13"/>
              </w:rPr>
            </w:pPr>
            <w:r w:rsidRPr="00C170BF">
              <w:rPr>
                <w:sz w:val="13"/>
                <w:szCs w:val="13"/>
              </w:rPr>
              <w:t xml:space="preserve"> </w:t>
            </w:r>
            <w:r w:rsidRPr="00C170BF">
              <w:rPr>
                <w:rFonts w:eastAsia="Times New Roman"/>
                <w:sz w:val="13"/>
                <w:szCs w:val="13"/>
              </w:rPr>
              <w:t xml:space="preserve"> </w:t>
            </w:r>
          </w:p>
          <w:p w:rsidR="00D92F5F" w:rsidRDefault="00D92F5F" w:rsidP="0089436A">
            <w:pPr>
              <w:spacing w:line="240" w:lineRule="auto"/>
              <w:ind w:left="450" w:hanging="450"/>
              <w:rPr>
                <w:rFonts w:eastAsia="Times New Roman"/>
                <w:bCs/>
                <w:sz w:val="13"/>
                <w:szCs w:val="13"/>
              </w:rPr>
            </w:pPr>
            <w:r>
              <w:rPr>
                <w:rFonts w:eastAsia="Times New Roman"/>
                <w:bCs/>
                <w:sz w:val="13"/>
                <w:szCs w:val="13"/>
              </w:rPr>
              <w:t xml:space="preserve">10  </w:t>
            </w:r>
            <w:r w:rsidR="0018262F" w:rsidRPr="00C170BF">
              <w:rPr>
                <w:rFonts w:eastAsia="Times New Roman"/>
                <w:bCs/>
                <w:sz w:val="13"/>
                <w:szCs w:val="13"/>
              </w:rPr>
              <w:t xml:space="preserve">Develop an international </w:t>
            </w:r>
          </w:p>
          <w:p w:rsidR="00D92F5F" w:rsidRDefault="00D92F5F" w:rsidP="0089436A">
            <w:pPr>
              <w:spacing w:line="240" w:lineRule="auto"/>
              <w:ind w:left="450" w:hanging="450"/>
              <w:rPr>
                <w:rFonts w:eastAsia="Times New Roman"/>
                <w:bCs/>
                <w:sz w:val="13"/>
                <w:szCs w:val="13"/>
              </w:rPr>
            </w:pPr>
            <w:r>
              <w:rPr>
                <w:rFonts w:eastAsia="Times New Roman"/>
                <w:bCs/>
                <w:sz w:val="13"/>
                <w:szCs w:val="13"/>
              </w:rPr>
              <w:t xml:space="preserve">      </w:t>
            </w:r>
            <w:r w:rsidR="0018262F" w:rsidRPr="00C170BF">
              <w:rPr>
                <w:rFonts w:eastAsia="Times New Roman"/>
                <w:bCs/>
                <w:sz w:val="13"/>
                <w:szCs w:val="13"/>
              </w:rPr>
              <w:t xml:space="preserve">perspective in order to live </w:t>
            </w:r>
          </w:p>
          <w:p w:rsidR="00D92F5F" w:rsidRDefault="00D92F5F" w:rsidP="0089436A">
            <w:pPr>
              <w:spacing w:line="240" w:lineRule="auto"/>
              <w:ind w:left="450" w:hanging="450"/>
              <w:rPr>
                <w:rFonts w:eastAsia="Times New Roman"/>
                <w:bCs/>
                <w:sz w:val="13"/>
                <w:szCs w:val="13"/>
              </w:rPr>
            </w:pPr>
            <w:r>
              <w:rPr>
                <w:rFonts w:eastAsia="Times New Roman"/>
                <w:bCs/>
                <w:sz w:val="13"/>
                <w:szCs w:val="13"/>
              </w:rPr>
              <w:t xml:space="preserve">      </w:t>
            </w:r>
            <w:r w:rsidR="0018262F" w:rsidRPr="00C170BF">
              <w:rPr>
                <w:rFonts w:eastAsia="Times New Roman"/>
                <w:bCs/>
                <w:sz w:val="13"/>
                <w:szCs w:val="13"/>
              </w:rPr>
              <w:t xml:space="preserve">and work effectively in an </w:t>
            </w:r>
          </w:p>
          <w:p w:rsidR="0018262F" w:rsidRPr="00C170BF" w:rsidRDefault="00D92F5F" w:rsidP="0089436A">
            <w:pPr>
              <w:spacing w:line="240" w:lineRule="auto"/>
              <w:ind w:left="450" w:hanging="450"/>
              <w:rPr>
                <w:sz w:val="13"/>
                <w:szCs w:val="13"/>
              </w:rPr>
            </w:pPr>
            <w:r>
              <w:rPr>
                <w:rFonts w:eastAsia="Times New Roman"/>
                <w:bCs/>
                <w:sz w:val="13"/>
                <w:szCs w:val="13"/>
              </w:rPr>
              <w:t xml:space="preserve">      </w:t>
            </w:r>
            <w:proofErr w:type="gramStart"/>
            <w:r w:rsidR="0018262F" w:rsidRPr="00C170BF">
              <w:rPr>
                <w:rFonts w:eastAsia="Times New Roman"/>
                <w:bCs/>
                <w:sz w:val="13"/>
                <w:szCs w:val="13"/>
              </w:rPr>
              <w:t>increasingly</w:t>
            </w:r>
            <w:proofErr w:type="gramEnd"/>
            <w:r w:rsidR="0018262F" w:rsidRPr="00C170BF">
              <w:rPr>
                <w:rFonts w:eastAsia="Times New Roman"/>
                <w:bCs/>
                <w:sz w:val="13"/>
                <w:szCs w:val="13"/>
              </w:rPr>
              <w:t xml:space="preserve"> global society.</w:t>
            </w:r>
          </w:p>
        </w:tc>
        <w:tc>
          <w:tcPr>
            <w:tcW w:w="1350" w:type="dxa"/>
            <w:tcBorders>
              <w:top w:val="single" w:sz="2" w:space="0" w:color="000000"/>
              <w:left w:val="single" w:sz="2" w:space="0" w:color="auto"/>
              <w:bottom w:val="single" w:sz="2" w:space="0" w:color="000000"/>
            </w:tcBorders>
            <w:shd w:val="clear" w:color="auto" w:fill="auto"/>
          </w:tcPr>
          <w:p w:rsidR="0018262F" w:rsidRPr="00C170BF" w:rsidRDefault="0018262F" w:rsidP="00C170BF">
            <w:pPr>
              <w:tabs>
                <w:tab w:val="left" w:pos="717"/>
              </w:tabs>
              <w:spacing w:line="240" w:lineRule="auto"/>
              <w:rPr>
                <w:sz w:val="13"/>
                <w:szCs w:val="13"/>
              </w:rPr>
            </w:pPr>
          </w:p>
        </w:tc>
        <w:tc>
          <w:tcPr>
            <w:tcW w:w="1980" w:type="dxa"/>
            <w:tcBorders>
              <w:top w:val="single" w:sz="2" w:space="0" w:color="000000"/>
              <w:bottom w:val="single" w:sz="2" w:space="0" w:color="000000"/>
            </w:tcBorders>
            <w:shd w:val="clear" w:color="auto" w:fill="auto"/>
          </w:tcPr>
          <w:p w:rsidR="0018262F" w:rsidRPr="00C170BF" w:rsidRDefault="0018262F" w:rsidP="00C170BF">
            <w:pPr>
              <w:spacing w:before="100" w:beforeAutospacing="1" w:after="100" w:afterAutospacing="1" w:line="240" w:lineRule="auto"/>
              <w:rPr>
                <w:rFonts w:eastAsia="Times New Roman"/>
                <w:sz w:val="13"/>
                <w:szCs w:val="13"/>
              </w:rPr>
            </w:pPr>
          </w:p>
        </w:tc>
        <w:tc>
          <w:tcPr>
            <w:tcW w:w="2070" w:type="dxa"/>
            <w:tcBorders>
              <w:top w:val="single" w:sz="2" w:space="0" w:color="000000"/>
              <w:bottom w:val="single" w:sz="2" w:space="0" w:color="000000"/>
            </w:tcBorders>
            <w:shd w:val="clear" w:color="auto" w:fill="auto"/>
          </w:tcPr>
          <w:p w:rsidR="0018262F" w:rsidRPr="00C170BF" w:rsidRDefault="0018262F" w:rsidP="00C170BF">
            <w:pPr>
              <w:spacing w:line="240" w:lineRule="auto"/>
              <w:rPr>
                <w:sz w:val="13"/>
                <w:szCs w:val="13"/>
              </w:rPr>
            </w:pPr>
          </w:p>
        </w:tc>
        <w:tc>
          <w:tcPr>
            <w:tcW w:w="1350" w:type="dxa"/>
            <w:tcBorders>
              <w:top w:val="single" w:sz="2" w:space="0" w:color="000000"/>
              <w:bottom w:val="single" w:sz="2" w:space="0" w:color="000000"/>
            </w:tcBorders>
            <w:shd w:val="clear" w:color="auto" w:fill="FDE9D9" w:themeFill="accent6" w:themeFillTint="33"/>
          </w:tcPr>
          <w:p w:rsidR="0018262F" w:rsidRDefault="0018262F" w:rsidP="00410663">
            <w:pPr>
              <w:rPr>
                <w:sz w:val="13"/>
                <w:szCs w:val="13"/>
              </w:rPr>
            </w:pPr>
          </w:p>
          <w:p w:rsidR="0018262F" w:rsidRPr="00172EB9" w:rsidRDefault="0018262F" w:rsidP="00410663">
            <w:pPr>
              <w:rPr>
                <w:sz w:val="13"/>
                <w:szCs w:val="13"/>
              </w:rPr>
            </w:pPr>
            <w:r w:rsidRPr="00172EB9">
              <w:rPr>
                <w:sz w:val="13"/>
                <w:szCs w:val="13"/>
              </w:rPr>
              <w:t>GEN. ED.</w:t>
            </w:r>
            <w:r>
              <w:rPr>
                <w:sz w:val="13"/>
                <w:szCs w:val="13"/>
              </w:rPr>
              <w:t xml:space="preserve"> #</w:t>
            </w:r>
            <w:r w:rsidR="00D92F5F">
              <w:rPr>
                <w:sz w:val="13"/>
                <w:szCs w:val="13"/>
              </w:rPr>
              <w:t>1, 2</w:t>
            </w:r>
          </w:p>
          <w:p w:rsidR="0018262F" w:rsidRPr="006D1475" w:rsidRDefault="0018262F" w:rsidP="000863DD">
            <w:pPr>
              <w:tabs>
                <w:tab w:val="left" w:pos="717"/>
              </w:tabs>
              <w:rPr>
                <w:sz w:val="13"/>
                <w:szCs w:val="13"/>
              </w:rPr>
            </w:pPr>
            <w:r>
              <w:rPr>
                <w:sz w:val="13"/>
                <w:szCs w:val="13"/>
              </w:rPr>
              <w:t xml:space="preserve">            </w:t>
            </w:r>
          </w:p>
        </w:tc>
        <w:tc>
          <w:tcPr>
            <w:tcW w:w="2520" w:type="dxa"/>
            <w:tcBorders>
              <w:top w:val="single" w:sz="2" w:space="0" w:color="000000"/>
              <w:bottom w:val="single" w:sz="2" w:space="0" w:color="000000"/>
            </w:tcBorders>
            <w:shd w:val="clear" w:color="auto" w:fill="EAF1DD" w:themeFill="accent3" w:themeFillTint="33"/>
          </w:tcPr>
          <w:p w:rsidR="00D92F5F" w:rsidRDefault="00D92F5F" w:rsidP="00D92F5F">
            <w:pPr>
              <w:rPr>
                <w:sz w:val="13"/>
                <w:szCs w:val="13"/>
              </w:rPr>
            </w:pPr>
          </w:p>
          <w:p w:rsidR="00D92F5F" w:rsidRDefault="00D92F5F" w:rsidP="00D92F5F">
            <w:pPr>
              <w:rPr>
                <w:sz w:val="13"/>
                <w:szCs w:val="13"/>
              </w:rPr>
            </w:pPr>
            <w:r>
              <w:rPr>
                <w:sz w:val="13"/>
                <w:szCs w:val="13"/>
              </w:rPr>
              <w:t xml:space="preserve">10  </w:t>
            </w:r>
            <w:r w:rsidR="0018262F" w:rsidRPr="00D92F5F">
              <w:rPr>
                <w:sz w:val="13"/>
                <w:szCs w:val="13"/>
              </w:rPr>
              <w:t xml:space="preserve">Utilize principles of quality </w:t>
            </w:r>
          </w:p>
          <w:p w:rsidR="00D92F5F" w:rsidRDefault="00D92F5F" w:rsidP="00D92F5F">
            <w:pPr>
              <w:rPr>
                <w:sz w:val="13"/>
                <w:szCs w:val="13"/>
              </w:rPr>
            </w:pPr>
            <w:r>
              <w:rPr>
                <w:sz w:val="13"/>
                <w:szCs w:val="13"/>
              </w:rPr>
              <w:t xml:space="preserve">      </w:t>
            </w:r>
            <w:r w:rsidR="0018262F" w:rsidRPr="00D92F5F">
              <w:rPr>
                <w:sz w:val="13"/>
                <w:szCs w:val="13"/>
              </w:rPr>
              <w:t xml:space="preserve">assurance and quality improvement </w:t>
            </w:r>
          </w:p>
          <w:p w:rsidR="00D92F5F" w:rsidRDefault="00D92F5F" w:rsidP="00D92F5F">
            <w:pPr>
              <w:rPr>
                <w:sz w:val="13"/>
                <w:szCs w:val="13"/>
              </w:rPr>
            </w:pPr>
            <w:r>
              <w:rPr>
                <w:sz w:val="13"/>
                <w:szCs w:val="13"/>
              </w:rPr>
              <w:t xml:space="preserve">      </w:t>
            </w:r>
            <w:r w:rsidR="0018262F" w:rsidRPr="00D92F5F">
              <w:rPr>
                <w:sz w:val="13"/>
                <w:szCs w:val="13"/>
              </w:rPr>
              <w:t xml:space="preserve">for all phases of laboratory services, </w:t>
            </w:r>
          </w:p>
          <w:p w:rsidR="00D92F5F" w:rsidRDefault="00D92F5F" w:rsidP="00D92F5F">
            <w:pPr>
              <w:rPr>
                <w:sz w:val="13"/>
                <w:szCs w:val="13"/>
              </w:rPr>
            </w:pPr>
            <w:r>
              <w:rPr>
                <w:sz w:val="13"/>
                <w:szCs w:val="13"/>
              </w:rPr>
              <w:t xml:space="preserve">      </w:t>
            </w:r>
            <w:r w:rsidR="0018262F" w:rsidRPr="00D92F5F">
              <w:rPr>
                <w:sz w:val="13"/>
                <w:szCs w:val="13"/>
              </w:rPr>
              <w:t xml:space="preserve">i.e., pre-analytical, analytical, and </w:t>
            </w:r>
          </w:p>
          <w:p w:rsidR="0018262F" w:rsidRPr="00D92F5F" w:rsidRDefault="00D92F5F" w:rsidP="00D92F5F">
            <w:pPr>
              <w:rPr>
                <w:sz w:val="13"/>
                <w:szCs w:val="13"/>
              </w:rPr>
            </w:pPr>
            <w:r>
              <w:rPr>
                <w:sz w:val="13"/>
                <w:szCs w:val="13"/>
              </w:rPr>
              <w:t xml:space="preserve">      </w:t>
            </w:r>
            <w:proofErr w:type="gramStart"/>
            <w:r w:rsidR="0018262F" w:rsidRPr="00D92F5F">
              <w:rPr>
                <w:sz w:val="13"/>
                <w:szCs w:val="13"/>
              </w:rPr>
              <w:t>post-analytical</w:t>
            </w:r>
            <w:proofErr w:type="gramEnd"/>
            <w:r w:rsidR="0018262F" w:rsidRPr="00D92F5F">
              <w:rPr>
                <w:sz w:val="13"/>
                <w:szCs w:val="13"/>
              </w:rPr>
              <w:t>.</w:t>
            </w:r>
          </w:p>
        </w:tc>
      </w:tr>
      <w:tr w:rsidR="0018262F" w:rsidRPr="00C170BF" w:rsidTr="00B56506">
        <w:tc>
          <w:tcPr>
            <w:tcW w:w="1998" w:type="dxa"/>
            <w:tcBorders>
              <w:top w:val="single" w:sz="2" w:space="0" w:color="000000"/>
              <w:bottom w:val="single" w:sz="18" w:space="0" w:color="auto"/>
              <w:right w:val="single" w:sz="2" w:space="0" w:color="auto"/>
            </w:tcBorders>
            <w:shd w:val="clear" w:color="auto" w:fill="auto"/>
          </w:tcPr>
          <w:p w:rsidR="0018262F" w:rsidRPr="00C170BF" w:rsidRDefault="0018262F" w:rsidP="0089436A">
            <w:pPr>
              <w:spacing w:line="240" w:lineRule="auto"/>
              <w:ind w:left="450" w:hanging="450"/>
              <w:rPr>
                <w:sz w:val="13"/>
                <w:szCs w:val="13"/>
              </w:rPr>
            </w:pPr>
          </w:p>
        </w:tc>
        <w:tc>
          <w:tcPr>
            <w:tcW w:w="1350" w:type="dxa"/>
            <w:tcBorders>
              <w:top w:val="single" w:sz="2" w:space="0" w:color="000000"/>
              <w:left w:val="single" w:sz="2" w:space="0" w:color="auto"/>
              <w:bottom w:val="single" w:sz="18" w:space="0" w:color="auto"/>
            </w:tcBorders>
            <w:shd w:val="clear" w:color="auto" w:fill="auto"/>
          </w:tcPr>
          <w:p w:rsidR="0018262F" w:rsidRPr="00C170BF" w:rsidRDefault="0018262F" w:rsidP="00C170BF">
            <w:pPr>
              <w:tabs>
                <w:tab w:val="left" w:pos="717"/>
              </w:tabs>
              <w:spacing w:line="240" w:lineRule="auto"/>
              <w:rPr>
                <w:sz w:val="13"/>
                <w:szCs w:val="13"/>
              </w:rPr>
            </w:pPr>
          </w:p>
        </w:tc>
        <w:tc>
          <w:tcPr>
            <w:tcW w:w="1980" w:type="dxa"/>
            <w:tcBorders>
              <w:top w:val="single" w:sz="2" w:space="0" w:color="000000"/>
              <w:bottom w:val="single" w:sz="18" w:space="0" w:color="auto"/>
            </w:tcBorders>
            <w:shd w:val="clear" w:color="auto" w:fill="auto"/>
          </w:tcPr>
          <w:p w:rsidR="0018262F" w:rsidRPr="00C170BF" w:rsidRDefault="0018262F" w:rsidP="00C170BF">
            <w:pPr>
              <w:spacing w:before="100" w:beforeAutospacing="1" w:after="100" w:afterAutospacing="1" w:line="240" w:lineRule="auto"/>
              <w:rPr>
                <w:rFonts w:eastAsia="Times New Roman"/>
                <w:sz w:val="13"/>
                <w:szCs w:val="13"/>
              </w:rPr>
            </w:pPr>
          </w:p>
        </w:tc>
        <w:tc>
          <w:tcPr>
            <w:tcW w:w="2070" w:type="dxa"/>
            <w:tcBorders>
              <w:top w:val="single" w:sz="2" w:space="0" w:color="000000"/>
              <w:bottom w:val="single" w:sz="18" w:space="0" w:color="auto"/>
            </w:tcBorders>
            <w:shd w:val="clear" w:color="auto" w:fill="auto"/>
          </w:tcPr>
          <w:p w:rsidR="0018262F" w:rsidRPr="00C170BF" w:rsidRDefault="0018262F" w:rsidP="00C170BF">
            <w:pPr>
              <w:spacing w:line="240" w:lineRule="auto"/>
              <w:rPr>
                <w:sz w:val="13"/>
                <w:szCs w:val="13"/>
              </w:rPr>
            </w:pPr>
          </w:p>
        </w:tc>
        <w:tc>
          <w:tcPr>
            <w:tcW w:w="1350" w:type="dxa"/>
            <w:tcBorders>
              <w:top w:val="single" w:sz="2" w:space="0" w:color="000000"/>
              <w:bottom w:val="single" w:sz="18" w:space="0" w:color="auto"/>
            </w:tcBorders>
            <w:shd w:val="clear" w:color="auto" w:fill="FDE9D9" w:themeFill="accent6" w:themeFillTint="33"/>
          </w:tcPr>
          <w:p w:rsidR="00D92F5F" w:rsidRDefault="00D92F5F" w:rsidP="000863DD">
            <w:pPr>
              <w:rPr>
                <w:sz w:val="13"/>
                <w:szCs w:val="13"/>
              </w:rPr>
            </w:pPr>
          </w:p>
          <w:p w:rsidR="0018262F" w:rsidRPr="006D1475" w:rsidRDefault="00D92F5F" w:rsidP="000863DD">
            <w:pPr>
              <w:rPr>
                <w:sz w:val="13"/>
                <w:szCs w:val="13"/>
              </w:rPr>
            </w:pPr>
            <w:r>
              <w:rPr>
                <w:sz w:val="13"/>
                <w:szCs w:val="13"/>
              </w:rPr>
              <w:t>GEN. ED. #7</w:t>
            </w:r>
          </w:p>
        </w:tc>
        <w:tc>
          <w:tcPr>
            <w:tcW w:w="2520" w:type="dxa"/>
            <w:tcBorders>
              <w:top w:val="single" w:sz="2" w:space="0" w:color="000000"/>
              <w:bottom w:val="single" w:sz="18" w:space="0" w:color="auto"/>
            </w:tcBorders>
            <w:shd w:val="clear" w:color="auto" w:fill="EAF1DD" w:themeFill="accent3" w:themeFillTint="33"/>
          </w:tcPr>
          <w:p w:rsidR="00D92F5F" w:rsidRDefault="00D92F5F" w:rsidP="00D92F5F">
            <w:pPr>
              <w:rPr>
                <w:sz w:val="13"/>
                <w:szCs w:val="13"/>
              </w:rPr>
            </w:pPr>
          </w:p>
          <w:p w:rsidR="00D92F5F" w:rsidRDefault="00D92F5F" w:rsidP="00D92F5F">
            <w:pPr>
              <w:rPr>
                <w:sz w:val="13"/>
                <w:szCs w:val="13"/>
              </w:rPr>
            </w:pPr>
            <w:r>
              <w:rPr>
                <w:sz w:val="13"/>
                <w:szCs w:val="13"/>
              </w:rPr>
              <w:t xml:space="preserve">11  </w:t>
            </w:r>
            <w:r w:rsidR="0018262F" w:rsidRPr="00D92F5F">
              <w:rPr>
                <w:sz w:val="13"/>
                <w:szCs w:val="13"/>
              </w:rPr>
              <w:t xml:space="preserve">Comply with established laboratory </w:t>
            </w:r>
          </w:p>
          <w:p w:rsidR="00D92F5F" w:rsidRDefault="00D92F5F" w:rsidP="00D92F5F">
            <w:pPr>
              <w:rPr>
                <w:sz w:val="13"/>
                <w:szCs w:val="13"/>
              </w:rPr>
            </w:pPr>
            <w:r>
              <w:rPr>
                <w:sz w:val="13"/>
                <w:szCs w:val="13"/>
              </w:rPr>
              <w:t xml:space="preserve">      </w:t>
            </w:r>
            <w:r w:rsidR="0018262F" w:rsidRPr="00D92F5F">
              <w:rPr>
                <w:sz w:val="13"/>
                <w:szCs w:val="13"/>
              </w:rPr>
              <w:t xml:space="preserve">safety regulations and regulations </w:t>
            </w:r>
          </w:p>
          <w:p w:rsidR="00D92F5F" w:rsidRDefault="00D92F5F" w:rsidP="00D92F5F">
            <w:pPr>
              <w:rPr>
                <w:sz w:val="13"/>
                <w:szCs w:val="13"/>
              </w:rPr>
            </w:pPr>
            <w:r>
              <w:rPr>
                <w:sz w:val="13"/>
                <w:szCs w:val="13"/>
              </w:rPr>
              <w:t xml:space="preserve">      </w:t>
            </w:r>
            <w:r w:rsidR="0018262F" w:rsidRPr="00D92F5F">
              <w:rPr>
                <w:sz w:val="13"/>
                <w:szCs w:val="13"/>
              </w:rPr>
              <w:t xml:space="preserve">governing regulatory compliance </w:t>
            </w:r>
          </w:p>
          <w:p w:rsidR="0018262F" w:rsidRPr="006D1475" w:rsidRDefault="00D92F5F" w:rsidP="00D92F5F">
            <w:r>
              <w:rPr>
                <w:sz w:val="13"/>
                <w:szCs w:val="13"/>
              </w:rPr>
              <w:t xml:space="preserve">      </w:t>
            </w:r>
            <w:proofErr w:type="gramStart"/>
            <w:r w:rsidR="0018262F" w:rsidRPr="00D92F5F">
              <w:rPr>
                <w:sz w:val="13"/>
                <w:szCs w:val="13"/>
              </w:rPr>
              <w:t>related</w:t>
            </w:r>
            <w:proofErr w:type="gramEnd"/>
            <w:r w:rsidR="0018262F" w:rsidRPr="00D92F5F">
              <w:rPr>
                <w:sz w:val="13"/>
                <w:szCs w:val="13"/>
              </w:rPr>
              <w:t xml:space="preserve"> to laboratory practice.</w:t>
            </w:r>
          </w:p>
        </w:tc>
      </w:tr>
    </w:tbl>
    <w:p w:rsidR="00D92F5F" w:rsidRDefault="00D92F5F">
      <w:r>
        <w:br w:type="page"/>
      </w:r>
    </w:p>
    <w:tbl>
      <w:tblPr>
        <w:tblW w:w="11268" w:type="dxa"/>
        <w:tblBorders>
          <w:top w:val="single" w:sz="24" w:space="0" w:color="000000"/>
          <w:left w:val="single" w:sz="24" w:space="0" w:color="000000"/>
          <w:bottom w:val="single" w:sz="24" w:space="0" w:color="000000"/>
          <w:right w:val="single" w:sz="24" w:space="0" w:color="000000"/>
          <w:insideH w:val="single" w:sz="2" w:space="0" w:color="000000"/>
          <w:insideV w:val="single" w:sz="2" w:space="0" w:color="000000"/>
        </w:tblBorders>
        <w:tblLayout w:type="fixed"/>
        <w:tblLook w:val="04A0"/>
      </w:tblPr>
      <w:tblGrid>
        <w:gridCol w:w="1998"/>
        <w:gridCol w:w="1350"/>
        <w:gridCol w:w="1980"/>
        <w:gridCol w:w="2070"/>
        <w:gridCol w:w="1350"/>
        <w:gridCol w:w="2520"/>
      </w:tblGrid>
      <w:tr w:rsidR="00D92F5F" w:rsidRPr="00C170BF" w:rsidTr="00CC5487">
        <w:tc>
          <w:tcPr>
            <w:tcW w:w="1998" w:type="dxa"/>
            <w:tcBorders>
              <w:top w:val="single" w:sz="18" w:space="0" w:color="auto"/>
              <w:bottom w:val="single" w:sz="4" w:space="0" w:color="auto"/>
              <w:right w:val="single" w:sz="2" w:space="0" w:color="auto"/>
            </w:tcBorders>
            <w:shd w:val="clear" w:color="auto" w:fill="auto"/>
          </w:tcPr>
          <w:p w:rsidR="00D92F5F" w:rsidRPr="0018262F" w:rsidRDefault="00D92F5F" w:rsidP="00410663">
            <w:pPr>
              <w:spacing w:line="240" w:lineRule="auto"/>
              <w:jc w:val="center"/>
              <w:rPr>
                <w:b/>
                <w:sz w:val="15"/>
                <w:szCs w:val="15"/>
              </w:rPr>
            </w:pPr>
          </w:p>
          <w:p w:rsidR="00D92F5F" w:rsidRDefault="00D92F5F" w:rsidP="00410663">
            <w:pPr>
              <w:spacing w:line="240" w:lineRule="auto"/>
              <w:jc w:val="center"/>
              <w:rPr>
                <w:b/>
                <w:sz w:val="15"/>
                <w:szCs w:val="15"/>
              </w:rPr>
            </w:pPr>
          </w:p>
          <w:p w:rsidR="00D92F5F" w:rsidRDefault="00D92F5F" w:rsidP="00410663">
            <w:pPr>
              <w:spacing w:line="240" w:lineRule="auto"/>
              <w:jc w:val="center"/>
              <w:rPr>
                <w:b/>
                <w:sz w:val="15"/>
                <w:szCs w:val="15"/>
              </w:rPr>
            </w:pPr>
          </w:p>
          <w:p w:rsidR="00D92F5F" w:rsidRPr="0018262F" w:rsidRDefault="00D92F5F" w:rsidP="00410663">
            <w:pPr>
              <w:spacing w:line="240" w:lineRule="auto"/>
              <w:jc w:val="center"/>
              <w:rPr>
                <w:b/>
                <w:sz w:val="15"/>
                <w:szCs w:val="15"/>
              </w:rPr>
            </w:pPr>
          </w:p>
          <w:p w:rsidR="00D92F5F" w:rsidRPr="0018262F" w:rsidRDefault="00D92F5F" w:rsidP="00410663">
            <w:pPr>
              <w:spacing w:line="240" w:lineRule="auto"/>
              <w:jc w:val="center"/>
              <w:rPr>
                <w:b/>
                <w:sz w:val="15"/>
                <w:szCs w:val="15"/>
              </w:rPr>
            </w:pPr>
          </w:p>
          <w:p w:rsidR="00D92F5F" w:rsidRPr="0018262F" w:rsidRDefault="00D92F5F" w:rsidP="00410663">
            <w:pPr>
              <w:spacing w:line="240" w:lineRule="auto"/>
              <w:jc w:val="center"/>
              <w:rPr>
                <w:b/>
                <w:sz w:val="15"/>
                <w:szCs w:val="15"/>
              </w:rPr>
            </w:pPr>
            <w:r w:rsidRPr="0018262F">
              <w:rPr>
                <w:b/>
                <w:sz w:val="15"/>
                <w:szCs w:val="15"/>
              </w:rPr>
              <w:t>UNIVERSITY</w:t>
            </w:r>
          </w:p>
          <w:p w:rsidR="00D92F5F" w:rsidRPr="0018262F" w:rsidRDefault="00D92F5F" w:rsidP="00410663">
            <w:pPr>
              <w:spacing w:line="240" w:lineRule="auto"/>
              <w:jc w:val="center"/>
              <w:rPr>
                <w:b/>
                <w:sz w:val="15"/>
                <w:szCs w:val="15"/>
              </w:rPr>
            </w:pPr>
            <w:r w:rsidRPr="0018262F">
              <w:rPr>
                <w:b/>
                <w:sz w:val="15"/>
                <w:szCs w:val="15"/>
              </w:rPr>
              <w:t>GENERAL EDUCATION GOALS</w:t>
            </w:r>
          </w:p>
        </w:tc>
        <w:tc>
          <w:tcPr>
            <w:tcW w:w="1350" w:type="dxa"/>
            <w:tcBorders>
              <w:top w:val="single" w:sz="18" w:space="0" w:color="auto"/>
              <w:left w:val="single" w:sz="2" w:space="0" w:color="auto"/>
              <w:bottom w:val="single" w:sz="4" w:space="0" w:color="auto"/>
            </w:tcBorders>
            <w:shd w:val="clear" w:color="auto" w:fill="auto"/>
          </w:tcPr>
          <w:p w:rsidR="00D92F5F" w:rsidRPr="0018262F" w:rsidRDefault="00D92F5F" w:rsidP="00410663">
            <w:pPr>
              <w:spacing w:line="240" w:lineRule="auto"/>
              <w:jc w:val="center"/>
              <w:rPr>
                <w:b/>
                <w:sz w:val="15"/>
                <w:szCs w:val="15"/>
              </w:rPr>
            </w:pPr>
          </w:p>
          <w:p w:rsidR="00D92F5F" w:rsidRDefault="00D92F5F" w:rsidP="00410663">
            <w:pPr>
              <w:spacing w:line="240" w:lineRule="auto"/>
              <w:jc w:val="center"/>
              <w:rPr>
                <w:b/>
                <w:sz w:val="15"/>
                <w:szCs w:val="15"/>
              </w:rPr>
            </w:pPr>
          </w:p>
          <w:p w:rsidR="00D92F5F" w:rsidRPr="0018262F" w:rsidRDefault="00D92F5F" w:rsidP="00410663">
            <w:pPr>
              <w:spacing w:line="240" w:lineRule="auto"/>
              <w:jc w:val="center"/>
              <w:rPr>
                <w:b/>
                <w:sz w:val="15"/>
                <w:szCs w:val="15"/>
              </w:rPr>
            </w:pPr>
            <w:r w:rsidRPr="0018262F">
              <w:rPr>
                <w:b/>
                <w:sz w:val="15"/>
                <w:szCs w:val="15"/>
              </w:rPr>
              <w:t>MT PROGRAM</w:t>
            </w:r>
          </w:p>
          <w:p w:rsidR="00D92F5F" w:rsidRPr="0018262F" w:rsidRDefault="00D92F5F" w:rsidP="00410663">
            <w:pPr>
              <w:spacing w:line="240" w:lineRule="auto"/>
              <w:jc w:val="center"/>
              <w:rPr>
                <w:b/>
                <w:sz w:val="15"/>
                <w:szCs w:val="15"/>
              </w:rPr>
            </w:pPr>
            <w:r w:rsidRPr="0018262F">
              <w:rPr>
                <w:b/>
                <w:sz w:val="15"/>
                <w:szCs w:val="15"/>
              </w:rPr>
              <w:t>EDUCATIONAL GOALS</w:t>
            </w:r>
          </w:p>
          <w:p w:rsidR="00D92F5F" w:rsidRPr="0018262F" w:rsidRDefault="00D92F5F" w:rsidP="00410663">
            <w:pPr>
              <w:spacing w:line="240" w:lineRule="auto"/>
              <w:jc w:val="center"/>
              <w:rPr>
                <w:b/>
                <w:sz w:val="15"/>
                <w:szCs w:val="15"/>
              </w:rPr>
            </w:pPr>
            <w:r w:rsidRPr="0018262F">
              <w:rPr>
                <w:b/>
                <w:sz w:val="15"/>
                <w:szCs w:val="15"/>
              </w:rPr>
              <w:t>SUPPORT</w:t>
            </w:r>
          </w:p>
          <w:p w:rsidR="00D92F5F" w:rsidRPr="0018262F" w:rsidRDefault="00D92F5F" w:rsidP="00410663">
            <w:pPr>
              <w:spacing w:line="240" w:lineRule="auto"/>
              <w:jc w:val="center"/>
              <w:rPr>
                <w:b/>
                <w:sz w:val="15"/>
                <w:szCs w:val="15"/>
              </w:rPr>
            </w:pPr>
            <w:r w:rsidRPr="0018262F">
              <w:rPr>
                <w:b/>
                <w:sz w:val="15"/>
                <w:szCs w:val="15"/>
              </w:rPr>
              <w:t>GEN. ED.</w:t>
            </w:r>
          </w:p>
          <w:p w:rsidR="00D92F5F" w:rsidRPr="0018262F" w:rsidRDefault="00D92F5F" w:rsidP="00410663">
            <w:pPr>
              <w:spacing w:line="240" w:lineRule="auto"/>
              <w:jc w:val="center"/>
              <w:rPr>
                <w:b/>
                <w:sz w:val="15"/>
                <w:szCs w:val="15"/>
              </w:rPr>
            </w:pPr>
            <w:r w:rsidRPr="0018262F">
              <w:rPr>
                <w:b/>
                <w:sz w:val="15"/>
                <w:szCs w:val="15"/>
              </w:rPr>
              <w:t>GOALS</w:t>
            </w:r>
          </w:p>
        </w:tc>
        <w:tc>
          <w:tcPr>
            <w:tcW w:w="1980" w:type="dxa"/>
            <w:tcBorders>
              <w:top w:val="single" w:sz="18" w:space="0" w:color="auto"/>
              <w:bottom w:val="single" w:sz="4" w:space="0" w:color="auto"/>
            </w:tcBorders>
            <w:shd w:val="clear" w:color="auto" w:fill="auto"/>
          </w:tcPr>
          <w:p w:rsidR="00D92F5F" w:rsidRPr="0018262F" w:rsidRDefault="00D92F5F" w:rsidP="00410663">
            <w:pPr>
              <w:spacing w:line="240" w:lineRule="auto"/>
              <w:jc w:val="center"/>
              <w:rPr>
                <w:b/>
                <w:sz w:val="15"/>
                <w:szCs w:val="15"/>
              </w:rPr>
            </w:pPr>
          </w:p>
          <w:p w:rsidR="00D92F5F" w:rsidRPr="0018262F" w:rsidRDefault="00D92F5F" w:rsidP="00410663">
            <w:pPr>
              <w:spacing w:line="240" w:lineRule="auto"/>
              <w:jc w:val="center"/>
              <w:rPr>
                <w:b/>
                <w:sz w:val="15"/>
                <w:szCs w:val="15"/>
              </w:rPr>
            </w:pPr>
          </w:p>
          <w:p w:rsidR="00D92F5F" w:rsidRPr="0018262F" w:rsidRDefault="00D92F5F" w:rsidP="00410663">
            <w:pPr>
              <w:spacing w:line="240" w:lineRule="auto"/>
              <w:jc w:val="center"/>
              <w:rPr>
                <w:b/>
                <w:sz w:val="15"/>
                <w:szCs w:val="15"/>
              </w:rPr>
            </w:pPr>
          </w:p>
          <w:p w:rsidR="00D92F5F" w:rsidRPr="0018262F" w:rsidRDefault="00D92F5F" w:rsidP="00410663">
            <w:pPr>
              <w:spacing w:line="240" w:lineRule="auto"/>
              <w:jc w:val="center"/>
              <w:rPr>
                <w:b/>
                <w:sz w:val="15"/>
                <w:szCs w:val="15"/>
              </w:rPr>
            </w:pPr>
          </w:p>
          <w:p w:rsidR="00D92F5F" w:rsidRPr="0018262F" w:rsidRDefault="00D92F5F" w:rsidP="00410663">
            <w:pPr>
              <w:spacing w:line="240" w:lineRule="auto"/>
              <w:jc w:val="center"/>
              <w:rPr>
                <w:b/>
                <w:sz w:val="15"/>
                <w:szCs w:val="15"/>
              </w:rPr>
            </w:pPr>
            <w:r w:rsidRPr="0018262F">
              <w:rPr>
                <w:b/>
                <w:sz w:val="15"/>
                <w:szCs w:val="15"/>
              </w:rPr>
              <w:t>MEDICAL TECHNOLOGY PROGRAM</w:t>
            </w:r>
          </w:p>
          <w:p w:rsidR="00D92F5F" w:rsidRPr="0018262F" w:rsidRDefault="00D92F5F" w:rsidP="00410663">
            <w:pPr>
              <w:spacing w:line="240" w:lineRule="auto"/>
              <w:jc w:val="center"/>
              <w:rPr>
                <w:b/>
                <w:sz w:val="15"/>
                <w:szCs w:val="15"/>
              </w:rPr>
            </w:pPr>
            <w:r w:rsidRPr="0018262F">
              <w:rPr>
                <w:b/>
                <w:sz w:val="15"/>
                <w:szCs w:val="15"/>
              </w:rPr>
              <w:t>EDUCATIONAL GOALS</w:t>
            </w:r>
          </w:p>
        </w:tc>
        <w:tc>
          <w:tcPr>
            <w:tcW w:w="2070" w:type="dxa"/>
            <w:tcBorders>
              <w:top w:val="single" w:sz="18" w:space="0" w:color="auto"/>
              <w:bottom w:val="single" w:sz="4" w:space="0" w:color="auto"/>
            </w:tcBorders>
            <w:shd w:val="clear" w:color="auto" w:fill="auto"/>
          </w:tcPr>
          <w:p w:rsidR="00D92F5F" w:rsidRPr="0018262F" w:rsidRDefault="00D92F5F" w:rsidP="00410663">
            <w:pPr>
              <w:spacing w:line="240" w:lineRule="auto"/>
              <w:jc w:val="center"/>
              <w:rPr>
                <w:b/>
                <w:sz w:val="15"/>
                <w:szCs w:val="15"/>
              </w:rPr>
            </w:pPr>
          </w:p>
          <w:p w:rsidR="00D92F5F" w:rsidRDefault="00D92F5F" w:rsidP="00410663">
            <w:pPr>
              <w:spacing w:line="240" w:lineRule="auto"/>
              <w:jc w:val="center"/>
              <w:rPr>
                <w:b/>
                <w:sz w:val="15"/>
                <w:szCs w:val="15"/>
              </w:rPr>
            </w:pPr>
          </w:p>
          <w:p w:rsidR="00D92F5F" w:rsidRPr="0018262F" w:rsidRDefault="00D92F5F" w:rsidP="00410663">
            <w:pPr>
              <w:spacing w:line="240" w:lineRule="auto"/>
              <w:jc w:val="center"/>
              <w:rPr>
                <w:b/>
                <w:sz w:val="15"/>
                <w:szCs w:val="15"/>
              </w:rPr>
            </w:pPr>
            <w:r w:rsidRPr="0018262F">
              <w:rPr>
                <w:b/>
                <w:sz w:val="15"/>
                <w:szCs w:val="15"/>
              </w:rPr>
              <w:t xml:space="preserve">MT PROGRAM </w:t>
            </w:r>
          </w:p>
          <w:p w:rsidR="00D92F5F" w:rsidRPr="0018262F" w:rsidRDefault="00D92F5F" w:rsidP="00410663">
            <w:pPr>
              <w:spacing w:line="240" w:lineRule="auto"/>
              <w:jc w:val="center"/>
              <w:rPr>
                <w:b/>
                <w:sz w:val="15"/>
                <w:szCs w:val="15"/>
              </w:rPr>
            </w:pPr>
            <w:r w:rsidRPr="0018262F">
              <w:rPr>
                <w:b/>
                <w:sz w:val="15"/>
                <w:szCs w:val="15"/>
              </w:rPr>
              <w:t xml:space="preserve">EDUCATIONAL </w:t>
            </w:r>
          </w:p>
          <w:p w:rsidR="00D92F5F" w:rsidRPr="0018262F" w:rsidRDefault="00D92F5F" w:rsidP="00410663">
            <w:pPr>
              <w:spacing w:line="240" w:lineRule="auto"/>
              <w:jc w:val="center"/>
              <w:rPr>
                <w:b/>
                <w:sz w:val="15"/>
                <w:szCs w:val="15"/>
              </w:rPr>
            </w:pPr>
            <w:r w:rsidRPr="0018262F">
              <w:rPr>
                <w:b/>
                <w:sz w:val="15"/>
                <w:szCs w:val="15"/>
              </w:rPr>
              <w:t>OBJECTIVES</w:t>
            </w:r>
          </w:p>
          <w:p w:rsidR="00D92F5F" w:rsidRPr="0018262F" w:rsidRDefault="00D92F5F" w:rsidP="00410663">
            <w:pPr>
              <w:spacing w:line="240" w:lineRule="auto"/>
              <w:jc w:val="center"/>
              <w:rPr>
                <w:b/>
                <w:sz w:val="15"/>
                <w:szCs w:val="15"/>
              </w:rPr>
            </w:pPr>
            <w:r w:rsidRPr="0018262F">
              <w:rPr>
                <w:b/>
                <w:sz w:val="15"/>
                <w:szCs w:val="15"/>
              </w:rPr>
              <w:t>SUPPORT</w:t>
            </w:r>
          </w:p>
          <w:p w:rsidR="00D92F5F" w:rsidRPr="0018262F" w:rsidRDefault="00D92F5F" w:rsidP="00410663">
            <w:pPr>
              <w:spacing w:line="240" w:lineRule="auto"/>
              <w:jc w:val="center"/>
              <w:rPr>
                <w:b/>
                <w:sz w:val="15"/>
                <w:szCs w:val="15"/>
              </w:rPr>
            </w:pPr>
            <w:r w:rsidRPr="0018262F">
              <w:rPr>
                <w:b/>
                <w:sz w:val="15"/>
                <w:szCs w:val="15"/>
              </w:rPr>
              <w:t>MT PROGRAM</w:t>
            </w:r>
          </w:p>
          <w:p w:rsidR="00D92F5F" w:rsidRPr="0018262F" w:rsidRDefault="00D92F5F" w:rsidP="00410663">
            <w:pPr>
              <w:spacing w:line="240" w:lineRule="auto"/>
              <w:jc w:val="center"/>
              <w:rPr>
                <w:b/>
                <w:sz w:val="15"/>
                <w:szCs w:val="15"/>
              </w:rPr>
            </w:pPr>
            <w:r w:rsidRPr="0018262F">
              <w:rPr>
                <w:b/>
                <w:sz w:val="15"/>
                <w:szCs w:val="15"/>
              </w:rPr>
              <w:t>EDUCATIONAL GOALS</w:t>
            </w:r>
          </w:p>
        </w:tc>
        <w:tc>
          <w:tcPr>
            <w:tcW w:w="1350" w:type="dxa"/>
            <w:tcBorders>
              <w:top w:val="single" w:sz="18" w:space="0" w:color="auto"/>
              <w:bottom w:val="single" w:sz="4" w:space="0" w:color="auto"/>
            </w:tcBorders>
            <w:shd w:val="clear" w:color="auto" w:fill="FDE9D9" w:themeFill="accent6" w:themeFillTint="33"/>
          </w:tcPr>
          <w:p w:rsidR="00D92F5F" w:rsidRDefault="00D92F5F" w:rsidP="00410663">
            <w:pPr>
              <w:jc w:val="center"/>
              <w:rPr>
                <w:b/>
                <w:sz w:val="15"/>
                <w:szCs w:val="15"/>
              </w:rPr>
            </w:pPr>
          </w:p>
          <w:p w:rsidR="00D92F5F" w:rsidRPr="0018262F" w:rsidRDefault="00D92F5F" w:rsidP="00410663">
            <w:pPr>
              <w:jc w:val="center"/>
              <w:rPr>
                <w:b/>
                <w:sz w:val="15"/>
                <w:szCs w:val="15"/>
              </w:rPr>
            </w:pPr>
            <w:r w:rsidRPr="0018262F">
              <w:rPr>
                <w:b/>
                <w:sz w:val="15"/>
                <w:szCs w:val="15"/>
              </w:rPr>
              <w:t>MT PROGRAM</w:t>
            </w:r>
          </w:p>
          <w:p w:rsidR="00D92F5F" w:rsidRPr="0018262F" w:rsidRDefault="00D92F5F" w:rsidP="00410663">
            <w:pPr>
              <w:jc w:val="center"/>
              <w:rPr>
                <w:b/>
                <w:sz w:val="15"/>
                <w:szCs w:val="15"/>
              </w:rPr>
            </w:pPr>
            <w:r w:rsidRPr="0018262F">
              <w:rPr>
                <w:b/>
                <w:sz w:val="15"/>
                <w:szCs w:val="15"/>
              </w:rPr>
              <w:t>EDUCATIONAL</w:t>
            </w:r>
          </w:p>
          <w:p w:rsidR="00D92F5F" w:rsidRPr="0018262F" w:rsidRDefault="00D92F5F" w:rsidP="00410663">
            <w:pPr>
              <w:jc w:val="center"/>
              <w:rPr>
                <w:b/>
                <w:sz w:val="15"/>
                <w:szCs w:val="15"/>
              </w:rPr>
            </w:pPr>
            <w:r w:rsidRPr="0018262F">
              <w:rPr>
                <w:b/>
                <w:sz w:val="15"/>
                <w:szCs w:val="15"/>
              </w:rPr>
              <w:t>OBJECTIVE</w:t>
            </w:r>
          </w:p>
          <w:p w:rsidR="00D92F5F" w:rsidRPr="0018262F" w:rsidRDefault="00D92F5F" w:rsidP="00410663">
            <w:pPr>
              <w:jc w:val="center"/>
              <w:rPr>
                <w:b/>
                <w:sz w:val="15"/>
                <w:szCs w:val="15"/>
              </w:rPr>
            </w:pPr>
            <w:r w:rsidRPr="0018262F">
              <w:rPr>
                <w:b/>
                <w:sz w:val="15"/>
                <w:szCs w:val="15"/>
              </w:rPr>
              <w:t>SUPPORTS</w:t>
            </w:r>
          </w:p>
          <w:p w:rsidR="00D92F5F" w:rsidRPr="0018262F" w:rsidRDefault="00D92F5F" w:rsidP="00410663">
            <w:pPr>
              <w:jc w:val="center"/>
              <w:rPr>
                <w:b/>
                <w:sz w:val="15"/>
                <w:szCs w:val="15"/>
              </w:rPr>
            </w:pPr>
            <w:r w:rsidRPr="0018262F">
              <w:rPr>
                <w:b/>
                <w:sz w:val="15"/>
                <w:szCs w:val="15"/>
              </w:rPr>
              <w:t>GEN. ED.</w:t>
            </w:r>
          </w:p>
          <w:p w:rsidR="00D92F5F" w:rsidRPr="0018262F" w:rsidRDefault="00D92F5F" w:rsidP="00410663">
            <w:pPr>
              <w:jc w:val="center"/>
              <w:rPr>
                <w:b/>
                <w:sz w:val="15"/>
                <w:szCs w:val="15"/>
              </w:rPr>
            </w:pPr>
            <w:r w:rsidRPr="0018262F">
              <w:rPr>
                <w:b/>
                <w:sz w:val="15"/>
                <w:szCs w:val="15"/>
              </w:rPr>
              <w:t>GOAL(S)</w:t>
            </w:r>
          </w:p>
        </w:tc>
        <w:tc>
          <w:tcPr>
            <w:tcW w:w="2520" w:type="dxa"/>
            <w:tcBorders>
              <w:top w:val="single" w:sz="18" w:space="0" w:color="auto"/>
              <w:bottom w:val="single" w:sz="4" w:space="0" w:color="auto"/>
            </w:tcBorders>
            <w:shd w:val="clear" w:color="auto" w:fill="EAF1DD" w:themeFill="accent3" w:themeFillTint="33"/>
          </w:tcPr>
          <w:p w:rsidR="00D92F5F" w:rsidRPr="0018262F" w:rsidRDefault="00D92F5F" w:rsidP="00410663">
            <w:pPr>
              <w:jc w:val="center"/>
              <w:rPr>
                <w:b/>
                <w:sz w:val="15"/>
                <w:szCs w:val="15"/>
              </w:rPr>
            </w:pPr>
          </w:p>
          <w:p w:rsidR="00D92F5F" w:rsidRDefault="00D92F5F" w:rsidP="00410663">
            <w:pPr>
              <w:jc w:val="center"/>
              <w:rPr>
                <w:b/>
                <w:sz w:val="15"/>
                <w:szCs w:val="15"/>
              </w:rPr>
            </w:pPr>
          </w:p>
          <w:p w:rsidR="00D92F5F" w:rsidRDefault="00D92F5F" w:rsidP="00410663">
            <w:pPr>
              <w:jc w:val="center"/>
              <w:rPr>
                <w:b/>
                <w:sz w:val="15"/>
                <w:szCs w:val="15"/>
              </w:rPr>
            </w:pPr>
          </w:p>
          <w:p w:rsidR="00D92F5F" w:rsidRPr="0018262F" w:rsidRDefault="00D92F5F" w:rsidP="00410663">
            <w:pPr>
              <w:jc w:val="center"/>
              <w:rPr>
                <w:b/>
                <w:sz w:val="15"/>
                <w:szCs w:val="15"/>
              </w:rPr>
            </w:pPr>
          </w:p>
          <w:p w:rsidR="00D92F5F" w:rsidRPr="0018262F" w:rsidRDefault="00D92F5F" w:rsidP="00410663">
            <w:pPr>
              <w:jc w:val="center"/>
              <w:rPr>
                <w:b/>
                <w:sz w:val="15"/>
                <w:szCs w:val="15"/>
              </w:rPr>
            </w:pPr>
            <w:r w:rsidRPr="0018262F">
              <w:rPr>
                <w:b/>
                <w:sz w:val="15"/>
                <w:szCs w:val="15"/>
              </w:rPr>
              <w:t>MEDICAL TECHNOLOGY PROGRAM</w:t>
            </w:r>
          </w:p>
          <w:p w:rsidR="00D92F5F" w:rsidRPr="0018262F" w:rsidRDefault="00D92F5F" w:rsidP="00410663">
            <w:pPr>
              <w:jc w:val="center"/>
              <w:rPr>
                <w:b/>
                <w:sz w:val="15"/>
                <w:szCs w:val="15"/>
              </w:rPr>
            </w:pPr>
            <w:r w:rsidRPr="0018262F">
              <w:rPr>
                <w:b/>
                <w:sz w:val="15"/>
                <w:szCs w:val="15"/>
              </w:rPr>
              <w:t>EDUCATIONAL OBJECTIVES</w:t>
            </w:r>
          </w:p>
        </w:tc>
      </w:tr>
      <w:tr w:rsidR="0018262F" w:rsidRPr="00C170BF" w:rsidTr="00CC5487">
        <w:tc>
          <w:tcPr>
            <w:tcW w:w="1998" w:type="dxa"/>
            <w:tcBorders>
              <w:top w:val="single" w:sz="4" w:space="0" w:color="auto"/>
              <w:bottom w:val="single" w:sz="2" w:space="0" w:color="000000"/>
              <w:right w:val="single" w:sz="2" w:space="0" w:color="auto"/>
            </w:tcBorders>
            <w:shd w:val="clear" w:color="auto" w:fill="auto"/>
          </w:tcPr>
          <w:p w:rsidR="0018262F" w:rsidRPr="00C170BF" w:rsidRDefault="0018262F" w:rsidP="0089436A">
            <w:pPr>
              <w:spacing w:line="240" w:lineRule="auto"/>
              <w:ind w:left="450" w:hanging="450"/>
              <w:rPr>
                <w:sz w:val="13"/>
                <w:szCs w:val="13"/>
              </w:rPr>
            </w:pPr>
          </w:p>
        </w:tc>
        <w:tc>
          <w:tcPr>
            <w:tcW w:w="1350" w:type="dxa"/>
            <w:tcBorders>
              <w:top w:val="single" w:sz="4" w:space="0" w:color="auto"/>
              <w:left w:val="single" w:sz="2" w:space="0" w:color="auto"/>
              <w:bottom w:val="single" w:sz="2" w:space="0" w:color="000000"/>
            </w:tcBorders>
            <w:shd w:val="clear" w:color="auto" w:fill="auto"/>
          </w:tcPr>
          <w:p w:rsidR="0018262F" w:rsidRPr="00C170BF" w:rsidRDefault="0018262F" w:rsidP="00C170BF">
            <w:pPr>
              <w:tabs>
                <w:tab w:val="left" w:pos="717"/>
              </w:tabs>
              <w:spacing w:line="240" w:lineRule="auto"/>
              <w:rPr>
                <w:sz w:val="13"/>
                <w:szCs w:val="13"/>
              </w:rPr>
            </w:pPr>
          </w:p>
        </w:tc>
        <w:tc>
          <w:tcPr>
            <w:tcW w:w="1980" w:type="dxa"/>
            <w:tcBorders>
              <w:top w:val="single" w:sz="4" w:space="0" w:color="auto"/>
              <w:bottom w:val="single" w:sz="2" w:space="0" w:color="000000"/>
            </w:tcBorders>
            <w:shd w:val="clear" w:color="auto" w:fill="auto"/>
          </w:tcPr>
          <w:p w:rsidR="0018262F" w:rsidRPr="00C170BF" w:rsidRDefault="0018262F" w:rsidP="00C170BF">
            <w:pPr>
              <w:spacing w:before="100" w:beforeAutospacing="1" w:after="100" w:afterAutospacing="1" w:line="240" w:lineRule="auto"/>
              <w:rPr>
                <w:rFonts w:eastAsia="Times New Roman"/>
                <w:sz w:val="13"/>
                <w:szCs w:val="13"/>
              </w:rPr>
            </w:pPr>
          </w:p>
        </w:tc>
        <w:tc>
          <w:tcPr>
            <w:tcW w:w="2070" w:type="dxa"/>
            <w:tcBorders>
              <w:top w:val="single" w:sz="4" w:space="0" w:color="auto"/>
              <w:bottom w:val="single" w:sz="2" w:space="0" w:color="000000"/>
            </w:tcBorders>
            <w:shd w:val="clear" w:color="auto" w:fill="auto"/>
          </w:tcPr>
          <w:p w:rsidR="0018262F" w:rsidRPr="00C170BF" w:rsidRDefault="0018262F" w:rsidP="00C170BF">
            <w:pPr>
              <w:spacing w:line="240" w:lineRule="auto"/>
              <w:rPr>
                <w:sz w:val="13"/>
                <w:szCs w:val="13"/>
              </w:rPr>
            </w:pPr>
          </w:p>
        </w:tc>
        <w:tc>
          <w:tcPr>
            <w:tcW w:w="1350" w:type="dxa"/>
            <w:tcBorders>
              <w:top w:val="single" w:sz="4" w:space="0" w:color="auto"/>
              <w:bottom w:val="single" w:sz="2" w:space="0" w:color="000000"/>
            </w:tcBorders>
            <w:shd w:val="clear" w:color="auto" w:fill="FDE9D9" w:themeFill="accent6" w:themeFillTint="33"/>
          </w:tcPr>
          <w:p w:rsidR="0018262F" w:rsidRDefault="0018262F" w:rsidP="00410663">
            <w:pPr>
              <w:rPr>
                <w:sz w:val="13"/>
                <w:szCs w:val="13"/>
              </w:rPr>
            </w:pPr>
          </w:p>
          <w:p w:rsidR="0018262F" w:rsidRPr="00172EB9" w:rsidRDefault="0018262F" w:rsidP="00410663">
            <w:pPr>
              <w:rPr>
                <w:sz w:val="13"/>
                <w:szCs w:val="13"/>
              </w:rPr>
            </w:pPr>
            <w:r w:rsidRPr="00172EB9">
              <w:rPr>
                <w:sz w:val="13"/>
                <w:szCs w:val="13"/>
              </w:rPr>
              <w:t>GEN. ED.</w:t>
            </w:r>
            <w:r>
              <w:rPr>
                <w:sz w:val="13"/>
                <w:szCs w:val="13"/>
              </w:rPr>
              <w:t xml:space="preserve"> #</w:t>
            </w:r>
            <w:r w:rsidR="001E36B4">
              <w:rPr>
                <w:sz w:val="13"/>
                <w:szCs w:val="13"/>
              </w:rPr>
              <w:t xml:space="preserve">1,3 </w:t>
            </w:r>
          </w:p>
          <w:p w:rsidR="0018262F" w:rsidRPr="006D1475" w:rsidRDefault="0018262F" w:rsidP="00410663">
            <w:pPr>
              <w:rPr>
                <w:sz w:val="13"/>
                <w:szCs w:val="13"/>
              </w:rPr>
            </w:pPr>
          </w:p>
        </w:tc>
        <w:tc>
          <w:tcPr>
            <w:tcW w:w="2520" w:type="dxa"/>
            <w:tcBorders>
              <w:top w:val="single" w:sz="4" w:space="0" w:color="auto"/>
              <w:bottom w:val="single" w:sz="2" w:space="0" w:color="000000"/>
            </w:tcBorders>
            <w:shd w:val="clear" w:color="auto" w:fill="EAF1DD" w:themeFill="accent3" w:themeFillTint="33"/>
          </w:tcPr>
          <w:p w:rsidR="00D92F5F" w:rsidRDefault="00D92F5F" w:rsidP="00D92F5F">
            <w:pPr>
              <w:rPr>
                <w:sz w:val="13"/>
                <w:szCs w:val="13"/>
              </w:rPr>
            </w:pPr>
          </w:p>
          <w:p w:rsidR="000826F7" w:rsidRDefault="00D92F5F" w:rsidP="00D92F5F">
            <w:pPr>
              <w:rPr>
                <w:sz w:val="13"/>
                <w:szCs w:val="13"/>
              </w:rPr>
            </w:pPr>
            <w:r>
              <w:rPr>
                <w:sz w:val="13"/>
                <w:szCs w:val="13"/>
              </w:rPr>
              <w:t xml:space="preserve">12  </w:t>
            </w:r>
            <w:r w:rsidR="0018262F" w:rsidRPr="00D92F5F">
              <w:rPr>
                <w:sz w:val="13"/>
                <w:szCs w:val="13"/>
              </w:rPr>
              <w:t xml:space="preserve">Communicate, through oral and </w:t>
            </w:r>
          </w:p>
          <w:p w:rsidR="000826F7" w:rsidRDefault="000826F7" w:rsidP="00D92F5F">
            <w:pPr>
              <w:rPr>
                <w:sz w:val="13"/>
                <w:szCs w:val="13"/>
              </w:rPr>
            </w:pPr>
            <w:r>
              <w:rPr>
                <w:sz w:val="13"/>
                <w:szCs w:val="13"/>
              </w:rPr>
              <w:t xml:space="preserve">      </w:t>
            </w:r>
            <w:r w:rsidR="0018262F" w:rsidRPr="00D92F5F">
              <w:rPr>
                <w:sz w:val="13"/>
                <w:szCs w:val="13"/>
              </w:rPr>
              <w:t xml:space="preserve">written skills, effectively and </w:t>
            </w:r>
          </w:p>
          <w:p w:rsidR="000826F7" w:rsidRDefault="000826F7" w:rsidP="00D92F5F">
            <w:pPr>
              <w:rPr>
                <w:sz w:val="13"/>
                <w:szCs w:val="13"/>
              </w:rPr>
            </w:pPr>
            <w:r>
              <w:rPr>
                <w:sz w:val="13"/>
                <w:szCs w:val="13"/>
              </w:rPr>
              <w:t xml:space="preserve">      </w:t>
            </w:r>
            <w:r w:rsidR="0018262F" w:rsidRPr="00D92F5F">
              <w:rPr>
                <w:sz w:val="13"/>
                <w:szCs w:val="13"/>
              </w:rPr>
              <w:t xml:space="preserve">professionally to enable </w:t>
            </w:r>
          </w:p>
          <w:p w:rsidR="0018262F" w:rsidRPr="006D1475" w:rsidRDefault="000826F7" w:rsidP="000826F7">
            <w:pPr>
              <w:ind w:left="252" w:hanging="162"/>
            </w:pPr>
            <w:r>
              <w:rPr>
                <w:sz w:val="13"/>
                <w:szCs w:val="13"/>
              </w:rPr>
              <w:t xml:space="preserve">    </w:t>
            </w:r>
            <w:proofErr w:type="gramStart"/>
            <w:r w:rsidR="0018262F" w:rsidRPr="00D92F5F">
              <w:rPr>
                <w:sz w:val="13"/>
                <w:szCs w:val="13"/>
              </w:rPr>
              <w:t xml:space="preserve">consultative </w:t>
            </w:r>
            <w:r>
              <w:rPr>
                <w:sz w:val="13"/>
                <w:szCs w:val="13"/>
              </w:rPr>
              <w:t xml:space="preserve"> </w:t>
            </w:r>
            <w:r w:rsidR="0018262F" w:rsidRPr="00D92F5F">
              <w:rPr>
                <w:sz w:val="13"/>
                <w:szCs w:val="13"/>
              </w:rPr>
              <w:t>and</w:t>
            </w:r>
            <w:proofErr w:type="gramEnd"/>
            <w:r w:rsidR="0018262F" w:rsidRPr="00D92F5F">
              <w:rPr>
                <w:sz w:val="13"/>
                <w:szCs w:val="13"/>
              </w:rPr>
              <w:t xml:space="preserve"> educational</w:t>
            </w:r>
            <w:r w:rsidR="0018262F" w:rsidRPr="006D1475">
              <w:t xml:space="preserve"> </w:t>
            </w:r>
            <w:r w:rsidR="0018262F" w:rsidRPr="00D92F5F">
              <w:rPr>
                <w:sz w:val="13"/>
                <w:szCs w:val="13"/>
              </w:rPr>
              <w:t>interactions with health care personnel, the public, and patients in order to function successfully as a member of the healthcare team.</w:t>
            </w:r>
          </w:p>
        </w:tc>
      </w:tr>
      <w:tr w:rsidR="0018262F" w:rsidRPr="00C170BF" w:rsidTr="00CC5487">
        <w:tc>
          <w:tcPr>
            <w:tcW w:w="1998" w:type="dxa"/>
            <w:tcBorders>
              <w:top w:val="single" w:sz="2" w:space="0" w:color="000000"/>
              <w:bottom w:val="single" w:sz="2" w:space="0" w:color="000000"/>
              <w:right w:val="single" w:sz="2" w:space="0" w:color="auto"/>
            </w:tcBorders>
            <w:shd w:val="clear" w:color="auto" w:fill="auto"/>
          </w:tcPr>
          <w:p w:rsidR="0018262F" w:rsidRPr="00C170BF" w:rsidRDefault="0018262F" w:rsidP="0089436A">
            <w:pPr>
              <w:spacing w:line="240" w:lineRule="auto"/>
              <w:ind w:left="450" w:hanging="450"/>
              <w:rPr>
                <w:sz w:val="13"/>
                <w:szCs w:val="13"/>
              </w:rPr>
            </w:pPr>
          </w:p>
        </w:tc>
        <w:tc>
          <w:tcPr>
            <w:tcW w:w="1350" w:type="dxa"/>
            <w:tcBorders>
              <w:top w:val="single" w:sz="2" w:space="0" w:color="000000"/>
              <w:left w:val="single" w:sz="2" w:space="0" w:color="auto"/>
              <w:bottom w:val="single" w:sz="2" w:space="0" w:color="000000"/>
            </w:tcBorders>
            <w:shd w:val="clear" w:color="auto" w:fill="auto"/>
          </w:tcPr>
          <w:p w:rsidR="0018262F" w:rsidRPr="00C170BF" w:rsidRDefault="0018262F" w:rsidP="00C170BF">
            <w:pPr>
              <w:tabs>
                <w:tab w:val="left" w:pos="717"/>
              </w:tabs>
              <w:spacing w:line="240" w:lineRule="auto"/>
              <w:rPr>
                <w:sz w:val="13"/>
                <w:szCs w:val="13"/>
              </w:rPr>
            </w:pPr>
          </w:p>
        </w:tc>
        <w:tc>
          <w:tcPr>
            <w:tcW w:w="1980" w:type="dxa"/>
            <w:tcBorders>
              <w:top w:val="single" w:sz="2" w:space="0" w:color="000000"/>
              <w:bottom w:val="single" w:sz="2" w:space="0" w:color="000000"/>
            </w:tcBorders>
            <w:shd w:val="clear" w:color="auto" w:fill="auto"/>
          </w:tcPr>
          <w:p w:rsidR="0018262F" w:rsidRPr="00C170BF" w:rsidRDefault="0018262F" w:rsidP="00C170BF">
            <w:pPr>
              <w:spacing w:before="100" w:beforeAutospacing="1" w:after="100" w:afterAutospacing="1" w:line="240" w:lineRule="auto"/>
              <w:rPr>
                <w:rFonts w:eastAsia="Times New Roman"/>
                <w:sz w:val="13"/>
                <w:szCs w:val="13"/>
              </w:rPr>
            </w:pPr>
          </w:p>
        </w:tc>
        <w:tc>
          <w:tcPr>
            <w:tcW w:w="2070" w:type="dxa"/>
            <w:tcBorders>
              <w:top w:val="single" w:sz="2" w:space="0" w:color="000000"/>
              <w:bottom w:val="single" w:sz="2" w:space="0" w:color="000000"/>
            </w:tcBorders>
            <w:shd w:val="clear" w:color="auto" w:fill="auto"/>
          </w:tcPr>
          <w:p w:rsidR="0018262F" w:rsidRPr="00C170BF" w:rsidRDefault="0018262F" w:rsidP="00C170BF">
            <w:pPr>
              <w:spacing w:line="240" w:lineRule="auto"/>
              <w:rPr>
                <w:sz w:val="13"/>
                <w:szCs w:val="13"/>
              </w:rPr>
            </w:pPr>
          </w:p>
        </w:tc>
        <w:tc>
          <w:tcPr>
            <w:tcW w:w="1350" w:type="dxa"/>
            <w:tcBorders>
              <w:top w:val="single" w:sz="2" w:space="0" w:color="000000"/>
              <w:bottom w:val="single" w:sz="2" w:space="0" w:color="000000"/>
            </w:tcBorders>
            <w:shd w:val="clear" w:color="auto" w:fill="FDE9D9" w:themeFill="accent6" w:themeFillTint="33"/>
          </w:tcPr>
          <w:p w:rsidR="0018262F" w:rsidRDefault="0018262F" w:rsidP="00410663">
            <w:pPr>
              <w:rPr>
                <w:sz w:val="13"/>
                <w:szCs w:val="13"/>
              </w:rPr>
            </w:pPr>
          </w:p>
          <w:p w:rsidR="0018262F" w:rsidRPr="00172EB9" w:rsidRDefault="0018262F" w:rsidP="00410663">
            <w:pPr>
              <w:rPr>
                <w:sz w:val="13"/>
                <w:szCs w:val="13"/>
              </w:rPr>
            </w:pPr>
            <w:r w:rsidRPr="00172EB9">
              <w:rPr>
                <w:sz w:val="13"/>
                <w:szCs w:val="13"/>
              </w:rPr>
              <w:t>GEN. ED.</w:t>
            </w:r>
            <w:r w:rsidR="001E36B4">
              <w:rPr>
                <w:sz w:val="13"/>
                <w:szCs w:val="13"/>
              </w:rPr>
              <w:t xml:space="preserve"> #4, 6</w:t>
            </w:r>
          </w:p>
          <w:p w:rsidR="0018262F" w:rsidRPr="006D1475" w:rsidRDefault="0018262F" w:rsidP="000863DD">
            <w:pPr>
              <w:rPr>
                <w:sz w:val="13"/>
                <w:szCs w:val="13"/>
              </w:rPr>
            </w:pPr>
            <w:r>
              <w:rPr>
                <w:sz w:val="13"/>
                <w:szCs w:val="13"/>
              </w:rPr>
              <w:t xml:space="preserve">             </w:t>
            </w:r>
          </w:p>
        </w:tc>
        <w:tc>
          <w:tcPr>
            <w:tcW w:w="2520" w:type="dxa"/>
            <w:tcBorders>
              <w:top w:val="single" w:sz="2" w:space="0" w:color="000000"/>
              <w:bottom w:val="single" w:sz="2" w:space="0" w:color="000000"/>
            </w:tcBorders>
            <w:shd w:val="clear" w:color="auto" w:fill="EAF1DD" w:themeFill="accent3" w:themeFillTint="33"/>
          </w:tcPr>
          <w:p w:rsidR="00110444" w:rsidRDefault="00110444" w:rsidP="00110444">
            <w:pPr>
              <w:rPr>
                <w:sz w:val="13"/>
                <w:szCs w:val="13"/>
              </w:rPr>
            </w:pPr>
          </w:p>
          <w:p w:rsidR="00110444" w:rsidRDefault="00110444" w:rsidP="00110444">
            <w:pPr>
              <w:rPr>
                <w:sz w:val="13"/>
                <w:szCs w:val="13"/>
              </w:rPr>
            </w:pPr>
            <w:r>
              <w:rPr>
                <w:sz w:val="13"/>
                <w:szCs w:val="13"/>
              </w:rPr>
              <w:t xml:space="preserve">13  </w:t>
            </w:r>
            <w:r w:rsidR="0018262F" w:rsidRPr="00110444">
              <w:rPr>
                <w:sz w:val="13"/>
                <w:szCs w:val="13"/>
              </w:rPr>
              <w:t xml:space="preserve">Demonstrate ethical behavior and </w:t>
            </w:r>
          </w:p>
          <w:p w:rsidR="00110444" w:rsidRDefault="00110444" w:rsidP="00110444">
            <w:pPr>
              <w:rPr>
                <w:sz w:val="13"/>
                <w:szCs w:val="13"/>
              </w:rPr>
            </w:pPr>
            <w:r>
              <w:rPr>
                <w:sz w:val="13"/>
                <w:szCs w:val="13"/>
              </w:rPr>
              <w:t xml:space="preserve">      </w:t>
            </w:r>
            <w:r w:rsidR="0018262F" w:rsidRPr="00110444">
              <w:rPr>
                <w:sz w:val="13"/>
                <w:szCs w:val="13"/>
              </w:rPr>
              <w:t xml:space="preserve">professionalism, maintain </w:t>
            </w:r>
          </w:p>
          <w:p w:rsidR="00110444" w:rsidRDefault="00110444" w:rsidP="00110444">
            <w:pPr>
              <w:rPr>
                <w:sz w:val="13"/>
                <w:szCs w:val="13"/>
              </w:rPr>
            </w:pPr>
            <w:r>
              <w:rPr>
                <w:sz w:val="13"/>
                <w:szCs w:val="13"/>
              </w:rPr>
              <w:t xml:space="preserve">      </w:t>
            </w:r>
            <w:r w:rsidR="0018262F" w:rsidRPr="00110444">
              <w:rPr>
                <w:sz w:val="13"/>
                <w:szCs w:val="13"/>
              </w:rPr>
              <w:t xml:space="preserve">confidentiality of patient information, </w:t>
            </w:r>
          </w:p>
          <w:p w:rsidR="00110444" w:rsidRDefault="00110444" w:rsidP="00110444">
            <w:pPr>
              <w:rPr>
                <w:sz w:val="13"/>
                <w:szCs w:val="13"/>
              </w:rPr>
            </w:pPr>
            <w:r>
              <w:rPr>
                <w:sz w:val="13"/>
                <w:szCs w:val="13"/>
              </w:rPr>
              <w:t xml:space="preserve">      </w:t>
            </w:r>
            <w:r w:rsidR="0018262F" w:rsidRPr="00110444">
              <w:rPr>
                <w:sz w:val="13"/>
                <w:szCs w:val="13"/>
              </w:rPr>
              <w:t xml:space="preserve">and participate in continuing </w:t>
            </w:r>
          </w:p>
          <w:p w:rsidR="00110444" w:rsidRDefault="00110444" w:rsidP="00110444">
            <w:pPr>
              <w:rPr>
                <w:sz w:val="13"/>
                <w:szCs w:val="13"/>
              </w:rPr>
            </w:pPr>
            <w:r>
              <w:rPr>
                <w:sz w:val="13"/>
                <w:szCs w:val="13"/>
              </w:rPr>
              <w:t xml:space="preserve">      </w:t>
            </w:r>
            <w:r w:rsidR="0018262F" w:rsidRPr="00110444">
              <w:rPr>
                <w:sz w:val="13"/>
                <w:szCs w:val="13"/>
              </w:rPr>
              <w:t xml:space="preserve">education for one’s own </w:t>
            </w:r>
          </w:p>
          <w:p w:rsidR="0018262F" w:rsidRPr="00110444" w:rsidRDefault="00110444" w:rsidP="00110444">
            <w:pPr>
              <w:rPr>
                <w:sz w:val="13"/>
                <w:szCs w:val="13"/>
              </w:rPr>
            </w:pPr>
            <w:r>
              <w:rPr>
                <w:sz w:val="13"/>
                <w:szCs w:val="13"/>
              </w:rPr>
              <w:t xml:space="preserve">      </w:t>
            </w:r>
            <w:proofErr w:type="gramStart"/>
            <w:r w:rsidR="0018262F" w:rsidRPr="00110444">
              <w:rPr>
                <w:sz w:val="13"/>
                <w:szCs w:val="13"/>
              </w:rPr>
              <w:t>professional</w:t>
            </w:r>
            <w:proofErr w:type="gramEnd"/>
            <w:r w:rsidR="0018262F" w:rsidRPr="00110444">
              <w:rPr>
                <w:sz w:val="13"/>
                <w:szCs w:val="13"/>
              </w:rPr>
              <w:t xml:space="preserve"> career development.</w:t>
            </w:r>
          </w:p>
        </w:tc>
      </w:tr>
      <w:tr w:rsidR="0018262F" w:rsidRPr="00C170BF" w:rsidTr="00CC5487">
        <w:tc>
          <w:tcPr>
            <w:tcW w:w="1998" w:type="dxa"/>
            <w:tcBorders>
              <w:top w:val="single" w:sz="2" w:space="0" w:color="000000"/>
              <w:bottom w:val="single" w:sz="2" w:space="0" w:color="000000"/>
              <w:right w:val="single" w:sz="2" w:space="0" w:color="auto"/>
            </w:tcBorders>
            <w:shd w:val="clear" w:color="auto" w:fill="auto"/>
          </w:tcPr>
          <w:p w:rsidR="0018262F" w:rsidRPr="00C170BF" w:rsidRDefault="0018262F" w:rsidP="0089436A">
            <w:pPr>
              <w:spacing w:line="240" w:lineRule="auto"/>
              <w:ind w:left="450" w:hanging="450"/>
              <w:rPr>
                <w:sz w:val="13"/>
                <w:szCs w:val="13"/>
              </w:rPr>
            </w:pPr>
          </w:p>
        </w:tc>
        <w:tc>
          <w:tcPr>
            <w:tcW w:w="1350" w:type="dxa"/>
            <w:tcBorders>
              <w:top w:val="single" w:sz="2" w:space="0" w:color="000000"/>
              <w:left w:val="single" w:sz="2" w:space="0" w:color="auto"/>
              <w:bottom w:val="single" w:sz="2" w:space="0" w:color="000000"/>
            </w:tcBorders>
            <w:shd w:val="clear" w:color="auto" w:fill="auto"/>
          </w:tcPr>
          <w:p w:rsidR="0018262F" w:rsidRPr="00C170BF" w:rsidRDefault="0018262F" w:rsidP="00C170BF">
            <w:pPr>
              <w:tabs>
                <w:tab w:val="left" w:pos="717"/>
              </w:tabs>
              <w:spacing w:line="240" w:lineRule="auto"/>
              <w:rPr>
                <w:sz w:val="13"/>
                <w:szCs w:val="13"/>
              </w:rPr>
            </w:pPr>
          </w:p>
        </w:tc>
        <w:tc>
          <w:tcPr>
            <w:tcW w:w="1980" w:type="dxa"/>
            <w:tcBorders>
              <w:top w:val="single" w:sz="2" w:space="0" w:color="000000"/>
              <w:bottom w:val="single" w:sz="2" w:space="0" w:color="000000"/>
            </w:tcBorders>
            <w:shd w:val="clear" w:color="auto" w:fill="auto"/>
          </w:tcPr>
          <w:p w:rsidR="0018262F" w:rsidRPr="00C170BF" w:rsidRDefault="0018262F" w:rsidP="00C170BF">
            <w:pPr>
              <w:spacing w:before="100" w:beforeAutospacing="1" w:after="100" w:afterAutospacing="1" w:line="240" w:lineRule="auto"/>
              <w:rPr>
                <w:rFonts w:eastAsia="Times New Roman"/>
                <w:sz w:val="13"/>
                <w:szCs w:val="13"/>
              </w:rPr>
            </w:pPr>
          </w:p>
        </w:tc>
        <w:tc>
          <w:tcPr>
            <w:tcW w:w="2070" w:type="dxa"/>
            <w:tcBorders>
              <w:top w:val="single" w:sz="2" w:space="0" w:color="000000"/>
              <w:bottom w:val="single" w:sz="2" w:space="0" w:color="000000"/>
            </w:tcBorders>
            <w:shd w:val="clear" w:color="auto" w:fill="auto"/>
          </w:tcPr>
          <w:p w:rsidR="0018262F" w:rsidRPr="00C170BF" w:rsidRDefault="0018262F" w:rsidP="00C170BF">
            <w:pPr>
              <w:spacing w:line="240" w:lineRule="auto"/>
              <w:rPr>
                <w:sz w:val="13"/>
                <w:szCs w:val="13"/>
              </w:rPr>
            </w:pPr>
          </w:p>
        </w:tc>
        <w:tc>
          <w:tcPr>
            <w:tcW w:w="1350" w:type="dxa"/>
            <w:tcBorders>
              <w:top w:val="single" w:sz="2" w:space="0" w:color="000000"/>
              <w:bottom w:val="single" w:sz="2" w:space="0" w:color="000000"/>
            </w:tcBorders>
            <w:shd w:val="clear" w:color="auto" w:fill="FDE9D9" w:themeFill="accent6" w:themeFillTint="33"/>
          </w:tcPr>
          <w:p w:rsidR="00110444" w:rsidRDefault="00110444" w:rsidP="000863DD">
            <w:pPr>
              <w:rPr>
                <w:sz w:val="13"/>
                <w:szCs w:val="13"/>
              </w:rPr>
            </w:pPr>
          </w:p>
          <w:p w:rsidR="0018262F" w:rsidRPr="006D1475" w:rsidRDefault="0018262F" w:rsidP="000863DD">
            <w:pPr>
              <w:rPr>
                <w:sz w:val="13"/>
                <w:szCs w:val="13"/>
              </w:rPr>
            </w:pPr>
            <w:r>
              <w:rPr>
                <w:sz w:val="13"/>
                <w:szCs w:val="13"/>
              </w:rPr>
              <w:t>GEN. ED. #</w:t>
            </w:r>
            <w:r w:rsidR="001E36B4">
              <w:rPr>
                <w:sz w:val="13"/>
                <w:szCs w:val="13"/>
              </w:rPr>
              <w:t>3</w:t>
            </w:r>
          </w:p>
        </w:tc>
        <w:tc>
          <w:tcPr>
            <w:tcW w:w="2520" w:type="dxa"/>
            <w:tcBorders>
              <w:top w:val="single" w:sz="2" w:space="0" w:color="000000"/>
              <w:bottom w:val="single" w:sz="2" w:space="0" w:color="000000"/>
            </w:tcBorders>
            <w:shd w:val="clear" w:color="auto" w:fill="EAF1DD" w:themeFill="accent3" w:themeFillTint="33"/>
          </w:tcPr>
          <w:p w:rsidR="00110444" w:rsidRDefault="00110444" w:rsidP="00110444">
            <w:pPr>
              <w:rPr>
                <w:sz w:val="13"/>
                <w:szCs w:val="13"/>
              </w:rPr>
            </w:pPr>
          </w:p>
          <w:p w:rsidR="00110444" w:rsidRDefault="00110444" w:rsidP="00110444">
            <w:pPr>
              <w:rPr>
                <w:sz w:val="13"/>
                <w:szCs w:val="13"/>
              </w:rPr>
            </w:pPr>
            <w:r>
              <w:rPr>
                <w:sz w:val="13"/>
                <w:szCs w:val="13"/>
              </w:rPr>
              <w:t xml:space="preserve">14  </w:t>
            </w:r>
            <w:r w:rsidR="0018262F" w:rsidRPr="00110444">
              <w:rPr>
                <w:sz w:val="13"/>
                <w:szCs w:val="13"/>
              </w:rPr>
              <w:t xml:space="preserve">Apply principles of educational </w:t>
            </w:r>
          </w:p>
          <w:p w:rsidR="00110444" w:rsidRDefault="00110444" w:rsidP="00110444">
            <w:pPr>
              <w:rPr>
                <w:sz w:val="13"/>
                <w:szCs w:val="13"/>
              </w:rPr>
            </w:pPr>
            <w:r>
              <w:rPr>
                <w:sz w:val="13"/>
                <w:szCs w:val="13"/>
              </w:rPr>
              <w:t xml:space="preserve">      </w:t>
            </w:r>
            <w:r w:rsidR="0018262F" w:rsidRPr="00110444">
              <w:rPr>
                <w:sz w:val="13"/>
                <w:szCs w:val="13"/>
              </w:rPr>
              <w:t xml:space="preserve">methodology to educate providers </w:t>
            </w:r>
          </w:p>
          <w:p w:rsidR="0018262F" w:rsidRPr="00110444" w:rsidRDefault="00110444" w:rsidP="00110444">
            <w:pPr>
              <w:rPr>
                <w:sz w:val="13"/>
                <w:szCs w:val="13"/>
              </w:rPr>
            </w:pPr>
            <w:r>
              <w:rPr>
                <w:sz w:val="13"/>
                <w:szCs w:val="13"/>
              </w:rPr>
              <w:t xml:space="preserve">      </w:t>
            </w:r>
            <w:proofErr w:type="gramStart"/>
            <w:r w:rsidR="0018262F" w:rsidRPr="00110444">
              <w:rPr>
                <w:sz w:val="13"/>
                <w:szCs w:val="13"/>
              </w:rPr>
              <w:t>and</w:t>
            </w:r>
            <w:proofErr w:type="gramEnd"/>
            <w:r w:rsidR="0018262F" w:rsidRPr="00110444">
              <w:rPr>
                <w:sz w:val="13"/>
                <w:szCs w:val="13"/>
              </w:rPr>
              <w:t xml:space="preserve"> users of laboratory services.</w:t>
            </w:r>
          </w:p>
        </w:tc>
      </w:tr>
      <w:tr w:rsidR="0018262F" w:rsidRPr="00C170BF" w:rsidTr="00CC5487">
        <w:tc>
          <w:tcPr>
            <w:tcW w:w="1998" w:type="dxa"/>
            <w:tcBorders>
              <w:top w:val="single" w:sz="2" w:space="0" w:color="000000"/>
              <w:bottom w:val="single" w:sz="2" w:space="0" w:color="000000"/>
              <w:right w:val="single" w:sz="2" w:space="0" w:color="auto"/>
            </w:tcBorders>
            <w:shd w:val="clear" w:color="auto" w:fill="auto"/>
          </w:tcPr>
          <w:p w:rsidR="0018262F" w:rsidRPr="00C170BF" w:rsidRDefault="0018262F" w:rsidP="0089436A">
            <w:pPr>
              <w:spacing w:line="240" w:lineRule="auto"/>
              <w:ind w:left="450" w:hanging="450"/>
              <w:rPr>
                <w:sz w:val="13"/>
                <w:szCs w:val="13"/>
              </w:rPr>
            </w:pPr>
          </w:p>
        </w:tc>
        <w:tc>
          <w:tcPr>
            <w:tcW w:w="1350" w:type="dxa"/>
            <w:tcBorders>
              <w:top w:val="single" w:sz="2" w:space="0" w:color="000000"/>
              <w:left w:val="single" w:sz="2" w:space="0" w:color="auto"/>
              <w:bottom w:val="single" w:sz="2" w:space="0" w:color="000000"/>
            </w:tcBorders>
            <w:shd w:val="clear" w:color="auto" w:fill="auto"/>
          </w:tcPr>
          <w:p w:rsidR="0018262F" w:rsidRPr="00C170BF" w:rsidRDefault="0018262F" w:rsidP="00C170BF">
            <w:pPr>
              <w:tabs>
                <w:tab w:val="left" w:pos="717"/>
              </w:tabs>
              <w:spacing w:line="240" w:lineRule="auto"/>
              <w:rPr>
                <w:sz w:val="13"/>
                <w:szCs w:val="13"/>
              </w:rPr>
            </w:pPr>
          </w:p>
        </w:tc>
        <w:tc>
          <w:tcPr>
            <w:tcW w:w="1980" w:type="dxa"/>
            <w:tcBorders>
              <w:top w:val="single" w:sz="2" w:space="0" w:color="000000"/>
              <w:bottom w:val="single" w:sz="2" w:space="0" w:color="000000"/>
            </w:tcBorders>
            <w:shd w:val="clear" w:color="auto" w:fill="auto"/>
          </w:tcPr>
          <w:p w:rsidR="0018262F" w:rsidRPr="00C170BF" w:rsidRDefault="0018262F" w:rsidP="00C170BF">
            <w:pPr>
              <w:spacing w:before="100" w:beforeAutospacing="1" w:after="100" w:afterAutospacing="1" w:line="240" w:lineRule="auto"/>
              <w:rPr>
                <w:rFonts w:eastAsia="Times New Roman"/>
                <w:sz w:val="13"/>
                <w:szCs w:val="13"/>
              </w:rPr>
            </w:pPr>
          </w:p>
        </w:tc>
        <w:tc>
          <w:tcPr>
            <w:tcW w:w="2070" w:type="dxa"/>
            <w:tcBorders>
              <w:top w:val="single" w:sz="2" w:space="0" w:color="000000"/>
              <w:bottom w:val="single" w:sz="2" w:space="0" w:color="000000"/>
            </w:tcBorders>
            <w:shd w:val="clear" w:color="auto" w:fill="auto"/>
          </w:tcPr>
          <w:p w:rsidR="0018262F" w:rsidRPr="00C170BF" w:rsidRDefault="0018262F" w:rsidP="00C170BF">
            <w:pPr>
              <w:spacing w:line="240" w:lineRule="auto"/>
              <w:rPr>
                <w:sz w:val="13"/>
                <w:szCs w:val="13"/>
              </w:rPr>
            </w:pPr>
          </w:p>
        </w:tc>
        <w:tc>
          <w:tcPr>
            <w:tcW w:w="1350" w:type="dxa"/>
            <w:tcBorders>
              <w:top w:val="single" w:sz="2" w:space="0" w:color="000000"/>
              <w:bottom w:val="single" w:sz="2" w:space="0" w:color="000000"/>
            </w:tcBorders>
            <w:shd w:val="clear" w:color="auto" w:fill="FDE9D9" w:themeFill="accent6" w:themeFillTint="33"/>
          </w:tcPr>
          <w:p w:rsidR="00110444" w:rsidRDefault="00110444" w:rsidP="000863DD">
            <w:pPr>
              <w:rPr>
                <w:sz w:val="13"/>
                <w:szCs w:val="13"/>
              </w:rPr>
            </w:pPr>
          </w:p>
          <w:p w:rsidR="0018262F" w:rsidRPr="006D1475" w:rsidRDefault="0018262F" w:rsidP="000863DD">
            <w:pPr>
              <w:rPr>
                <w:sz w:val="13"/>
                <w:szCs w:val="13"/>
              </w:rPr>
            </w:pPr>
            <w:r>
              <w:rPr>
                <w:sz w:val="13"/>
                <w:szCs w:val="13"/>
              </w:rPr>
              <w:t>GEN. ED. #</w:t>
            </w:r>
            <w:r w:rsidR="001E36B4">
              <w:rPr>
                <w:sz w:val="13"/>
                <w:szCs w:val="13"/>
              </w:rPr>
              <w:t>5</w:t>
            </w:r>
          </w:p>
        </w:tc>
        <w:tc>
          <w:tcPr>
            <w:tcW w:w="2520" w:type="dxa"/>
            <w:tcBorders>
              <w:top w:val="single" w:sz="2" w:space="0" w:color="000000"/>
              <w:bottom w:val="single" w:sz="2" w:space="0" w:color="000000"/>
            </w:tcBorders>
            <w:shd w:val="clear" w:color="auto" w:fill="EAF1DD" w:themeFill="accent3" w:themeFillTint="33"/>
          </w:tcPr>
          <w:p w:rsidR="00110444" w:rsidRDefault="00110444" w:rsidP="00110444">
            <w:pPr>
              <w:rPr>
                <w:sz w:val="13"/>
                <w:szCs w:val="13"/>
              </w:rPr>
            </w:pPr>
          </w:p>
          <w:p w:rsidR="00110444" w:rsidRDefault="00110444" w:rsidP="00110444">
            <w:pPr>
              <w:rPr>
                <w:sz w:val="13"/>
                <w:szCs w:val="13"/>
              </w:rPr>
            </w:pPr>
            <w:r>
              <w:rPr>
                <w:sz w:val="13"/>
                <w:szCs w:val="13"/>
              </w:rPr>
              <w:t xml:space="preserve">15  </w:t>
            </w:r>
            <w:r w:rsidR="0018262F" w:rsidRPr="00110444">
              <w:rPr>
                <w:sz w:val="13"/>
                <w:szCs w:val="13"/>
              </w:rPr>
              <w:t xml:space="preserve">Evaluate published scientific studies </w:t>
            </w:r>
          </w:p>
          <w:p w:rsidR="00110444" w:rsidRDefault="00110444" w:rsidP="00110444">
            <w:pPr>
              <w:rPr>
                <w:sz w:val="13"/>
                <w:szCs w:val="13"/>
              </w:rPr>
            </w:pPr>
            <w:r>
              <w:rPr>
                <w:sz w:val="13"/>
                <w:szCs w:val="13"/>
              </w:rPr>
              <w:t xml:space="preserve">      </w:t>
            </w:r>
            <w:r w:rsidR="0018262F" w:rsidRPr="00110444">
              <w:rPr>
                <w:sz w:val="13"/>
                <w:szCs w:val="13"/>
              </w:rPr>
              <w:t xml:space="preserve">utilizing knowledge of research </w:t>
            </w:r>
          </w:p>
          <w:p w:rsidR="0018262F" w:rsidRPr="00110444" w:rsidRDefault="00110444" w:rsidP="00110444">
            <w:pPr>
              <w:rPr>
                <w:sz w:val="13"/>
                <w:szCs w:val="13"/>
              </w:rPr>
            </w:pPr>
            <w:r>
              <w:rPr>
                <w:sz w:val="13"/>
                <w:szCs w:val="13"/>
              </w:rPr>
              <w:t xml:space="preserve">      </w:t>
            </w:r>
            <w:proofErr w:type="gramStart"/>
            <w:r w:rsidR="0018262F" w:rsidRPr="00110444">
              <w:rPr>
                <w:sz w:val="13"/>
                <w:szCs w:val="13"/>
              </w:rPr>
              <w:t>design</w:t>
            </w:r>
            <w:proofErr w:type="gramEnd"/>
            <w:r w:rsidR="0018262F" w:rsidRPr="00110444">
              <w:rPr>
                <w:sz w:val="13"/>
                <w:szCs w:val="13"/>
              </w:rPr>
              <w:t>.</w:t>
            </w:r>
          </w:p>
        </w:tc>
      </w:tr>
      <w:tr w:rsidR="0018262F" w:rsidRPr="00C170BF" w:rsidTr="00CC5487">
        <w:tc>
          <w:tcPr>
            <w:tcW w:w="1998" w:type="dxa"/>
            <w:tcBorders>
              <w:top w:val="single" w:sz="2" w:space="0" w:color="000000"/>
              <w:bottom w:val="single" w:sz="2" w:space="0" w:color="000000"/>
              <w:right w:val="single" w:sz="2" w:space="0" w:color="auto"/>
            </w:tcBorders>
            <w:shd w:val="clear" w:color="auto" w:fill="auto"/>
          </w:tcPr>
          <w:p w:rsidR="0018262F" w:rsidRPr="00C170BF" w:rsidRDefault="0018262F" w:rsidP="0089436A">
            <w:pPr>
              <w:spacing w:line="240" w:lineRule="auto"/>
              <w:ind w:left="450" w:hanging="450"/>
              <w:rPr>
                <w:sz w:val="13"/>
                <w:szCs w:val="13"/>
              </w:rPr>
            </w:pPr>
          </w:p>
        </w:tc>
        <w:tc>
          <w:tcPr>
            <w:tcW w:w="1350" w:type="dxa"/>
            <w:tcBorders>
              <w:top w:val="single" w:sz="2" w:space="0" w:color="000000"/>
              <w:left w:val="single" w:sz="2" w:space="0" w:color="auto"/>
              <w:bottom w:val="single" w:sz="2" w:space="0" w:color="000000"/>
            </w:tcBorders>
            <w:shd w:val="clear" w:color="auto" w:fill="auto"/>
          </w:tcPr>
          <w:p w:rsidR="0018262F" w:rsidRPr="00C170BF" w:rsidRDefault="0018262F" w:rsidP="00C170BF">
            <w:pPr>
              <w:tabs>
                <w:tab w:val="left" w:pos="717"/>
              </w:tabs>
              <w:spacing w:line="240" w:lineRule="auto"/>
              <w:rPr>
                <w:sz w:val="13"/>
                <w:szCs w:val="13"/>
              </w:rPr>
            </w:pPr>
          </w:p>
        </w:tc>
        <w:tc>
          <w:tcPr>
            <w:tcW w:w="1980" w:type="dxa"/>
            <w:tcBorders>
              <w:top w:val="single" w:sz="2" w:space="0" w:color="000000"/>
              <w:bottom w:val="single" w:sz="2" w:space="0" w:color="000000"/>
            </w:tcBorders>
            <w:shd w:val="clear" w:color="auto" w:fill="auto"/>
          </w:tcPr>
          <w:p w:rsidR="0018262F" w:rsidRPr="00C170BF" w:rsidRDefault="0018262F" w:rsidP="00C170BF">
            <w:pPr>
              <w:spacing w:before="100" w:beforeAutospacing="1" w:after="100" w:afterAutospacing="1" w:line="240" w:lineRule="auto"/>
              <w:rPr>
                <w:rFonts w:eastAsia="Times New Roman"/>
                <w:sz w:val="13"/>
                <w:szCs w:val="13"/>
              </w:rPr>
            </w:pPr>
          </w:p>
        </w:tc>
        <w:tc>
          <w:tcPr>
            <w:tcW w:w="2070" w:type="dxa"/>
            <w:tcBorders>
              <w:top w:val="single" w:sz="2" w:space="0" w:color="000000"/>
              <w:bottom w:val="single" w:sz="2" w:space="0" w:color="000000"/>
            </w:tcBorders>
            <w:shd w:val="clear" w:color="auto" w:fill="auto"/>
          </w:tcPr>
          <w:p w:rsidR="0018262F" w:rsidRPr="00C170BF" w:rsidRDefault="0018262F" w:rsidP="00C170BF">
            <w:pPr>
              <w:spacing w:line="240" w:lineRule="auto"/>
              <w:rPr>
                <w:sz w:val="13"/>
                <w:szCs w:val="13"/>
              </w:rPr>
            </w:pPr>
          </w:p>
        </w:tc>
        <w:tc>
          <w:tcPr>
            <w:tcW w:w="1350" w:type="dxa"/>
            <w:tcBorders>
              <w:top w:val="single" w:sz="2" w:space="0" w:color="000000"/>
              <w:bottom w:val="single" w:sz="2" w:space="0" w:color="000000"/>
            </w:tcBorders>
            <w:shd w:val="clear" w:color="auto" w:fill="FDE9D9" w:themeFill="accent6" w:themeFillTint="33"/>
          </w:tcPr>
          <w:p w:rsidR="0018262F" w:rsidRDefault="0018262F" w:rsidP="00410663">
            <w:pPr>
              <w:rPr>
                <w:sz w:val="13"/>
                <w:szCs w:val="13"/>
              </w:rPr>
            </w:pPr>
          </w:p>
          <w:p w:rsidR="0018262F" w:rsidRPr="00172EB9" w:rsidRDefault="0018262F" w:rsidP="00410663">
            <w:pPr>
              <w:rPr>
                <w:sz w:val="13"/>
                <w:szCs w:val="13"/>
              </w:rPr>
            </w:pPr>
            <w:r w:rsidRPr="00172EB9">
              <w:rPr>
                <w:sz w:val="13"/>
                <w:szCs w:val="13"/>
              </w:rPr>
              <w:t>GEN. ED.</w:t>
            </w:r>
            <w:r>
              <w:rPr>
                <w:sz w:val="13"/>
                <w:szCs w:val="13"/>
              </w:rPr>
              <w:t xml:space="preserve"> #</w:t>
            </w:r>
            <w:r w:rsidR="001E36B4">
              <w:rPr>
                <w:sz w:val="13"/>
                <w:szCs w:val="13"/>
              </w:rPr>
              <w:t>1, 2, 3</w:t>
            </w:r>
          </w:p>
          <w:p w:rsidR="0018262F" w:rsidRPr="006D1475" w:rsidRDefault="0018262F" w:rsidP="000863DD">
            <w:pPr>
              <w:rPr>
                <w:sz w:val="13"/>
                <w:szCs w:val="13"/>
              </w:rPr>
            </w:pPr>
            <w:r>
              <w:rPr>
                <w:sz w:val="13"/>
                <w:szCs w:val="13"/>
              </w:rPr>
              <w:t xml:space="preserve">  </w:t>
            </w:r>
          </w:p>
        </w:tc>
        <w:tc>
          <w:tcPr>
            <w:tcW w:w="2520" w:type="dxa"/>
            <w:tcBorders>
              <w:top w:val="single" w:sz="2" w:space="0" w:color="000000"/>
              <w:bottom w:val="single" w:sz="2" w:space="0" w:color="000000"/>
            </w:tcBorders>
            <w:shd w:val="clear" w:color="auto" w:fill="EAF1DD" w:themeFill="accent3" w:themeFillTint="33"/>
          </w:tcPr>
          <w:p w:rsidR="00110444" w:rsidRDefault="00110444" w:rsidP="00110444">
            <w:pPr>
              <w:rPr>
                <w:sz w:val="13"/>
                <w:szCs w:val="13"/>
              </w:rPr>
            </w:pPr>
          </w:p>
          <w:p w:rsidR="00110444" w:rsidRDefault="00110444" w:rsidP="00110444">
            <w:pPr>
              <w:rPr>
                <w:sz w:val="13"/>
                <w:szCs w:val="13"/>
              </w:rPr>
            </w:pPr>
            <w:r>
              <w:rPr>
                <w:sz w:val="13"/>
                <w:szCs w:val="13"/>
              </w:rPr>
              <w:t xml:space="preserve">16  </w:t>
            </w:r>
            <w:r w:rsidR="0018262F" w:rsidRPr="00110444">
              <w:rPr>
                <w:sz w:val="13"/>
                <w:szCs w:val="13"/>
              </w:rPr>
              <w:t xml:space="preserve">Apply principles and concepts of </w:t>
            </w:r>
          </w:p>
          <w:p w:rsidR="00110444" w:rsidRDefault="00110444" w:rsidP="00110444">
            <w:pPr>
              <w:rPr>
                <w:sz w:val="13"/>
                <w:szCs w:val="13"/>
              </w:rPr>
            </w:pPr>
            <w:r>
              <w:rPr>
                <w:sz w:val="13"/>
                <w:szCs w:val="13"/>
              </w:rPr>
              <w:t xml:space="preserve">      </w:t>
            </w:r>
            <w:r w:rsidR="0018262F" w:rsidRPr="00110444">
              <w:rPr>
                <w:sz w:val="13"/>
                <w:szCs w:val="13"/>
              </w:rPr>
              <w:t xml:space="preserve">laboratory operations to critical </w:t>
            </w:r>
          </w:p>
          <w:p w:rsidR="00110444" w:rsidRDefault="00110444" w:rsidP="00110444">
            <w:pPr>
              <w:rPr>
                <w:sz w:val="13"/>
                <w:szCs w:val="13"/>
              </w:rPr>
            </w:pPr>
            <w:r>
              <w:rPr>
                <w:sz w:val="13"/>
                <w:szCs w:val="13"/>
              </w:rPr>
              <w:t xml:space="preserve">      </w:t>
            </w:r>
            <w:r w:rsidR="0018262F" w:rsidRPr="00110444">
              <w:rPr>
                <w:sz w:val="13"/>
                <w:szCs w:val="13"/>
              </w:rPr>
              <w:t xml:space="preserve">pathways and clinical decision </w:t>
            </w:r>
          </w:p>
          <w:p w:rsidR="00110444" w:rsidRDefault="00110444" w:rsidP="00110444">
            <w:pPr>
              <w:rPr>
                <w:sz w:val="13"/>
                <w:szCs w:val="13"/>
              </w:rPr>
            </w:pPr>
            <w:r>
              <w:rPr>
                <w:sz w:val="13"/>
                <w:szCs w:val="13"/>
              </w:rPr>
              <w:t xml:space="preserve">      </w:t>
            </w:r>
            <w:r w:rsidR="0018262F" w:rsidRPr="00110444">
              <w:rPr>
                <w:sz w:val="13"/>
                <w:szCs w:val="13"/>
              </w:rPr>
              <w:t xml:space="preserve">making, performance improvement, </w:t>
            </w:r>
          </w:p>
          <w:p w:rsidR="00110444" w:rsidRDefault="00110444" w:rsidP="00110444">
            <w:pPr>
              <w:rPr>
                <w:sz w:val="13"/>
                <w:szCs w:val="13"/>
              </w:rPr>
            </w:pPr>
            <w:r>
              <w:rPr>
                <w:sz w:val="13"/>
                <w:szCs w:val="13"/>
              </w:rPr>
              <w:t xml:space="preserve">      </w:t>
            </w:r>
            <w:r w:rsidR="0018262F" w:rsidRPr="00110444">
              <w:rPr>
                <w:sz w:val="13"/>
                <w:szCs w:val="13"/>
              </w:rPr>
              <w:t xml:space="preserve">dynamics of healthcare delivery </w:t>
            </w:r>
          </w:p>
          <w:p w:rsidR="00110444" w:rsidRDefault="00110444" w:rsidP="00110444">
            <w:pPr>
              <w:rPr>
                <w:sz w:val="13"/>
                <w:szCs w:val="13"/>
              </w:rPr>
            </w:pPr>
            <w:r>
              <w:rPr>
                <w:sz w:val="13"/>
                <w:szCs w:val="13"/>
              </w:rPr>
              <w:t xml:space="preserve">      </w:t>
            </w:r>
            <w:r w:rsidR="0018262F" w:rsidRPr="00110444">
              <w:rPr>
                <w:sz w:val="13"/>
                <w:szCs w:val="13"/>
              </w:rPr>
              <w:t xml:space="preserve">systems in relationship to laboratory </w:t>
            </w:r>
          </w:p>
          <w:p w:rsidR="00110444" w:rsidRDefault="00110444" w:rsidP="00110444">
            <w:pPr>
              <w:rPr>
                <w:sz w:val="13"/>
                <w:szCs w:val="13"/>
              </w:rPr>
            </w:pPr>
            <w:r>
              <w:rPr>
                <w:sz w:val="13"/>
                <w:szCs w:val="13"/>
              </w:rPr>
              <w:t xml:space="preserve">      </w:t>
            </w:r>
            <w:r w:rsidR="0018262F" w:rsidRPr="00110444">
              <w:rPr>
                <w:sz w:val="13"/>
                <w:szCs w:val="13"/>
              </w:rPr>
              <w:t xml:space="preserve">services, human resource </w:t>
            </w:r>
          </w:p>
          <w:p w:rsidR="00110444" w:rsidRDefault="00110444" w:rsidP="00110444">
            <w:pPr>
              <w:rPr>
                <w:sz w:val="13"/>
                <w:szCs w:val="13"/>
              </w:rPr>
            </w:pPr>
            <w:r>
              <w:rPr>
                <w:sz w:val="13"/>
                <w:szCs w:val="13"/>
              </w:rPr>
              <w:t xml:space="preserve">      </w:t>
            </w:r>
            <w:r w:rsidR="0018262F" w:rsidRPr="00110444">
              <w:rPr>
                <w:sz w:val="13"/>
                <w:szCs w:val="13"/>
              </w:rPr>
              <w:t xml:space="preserve">management, and financial </w:t>
            </w:r>
            <w:r>
              <w:rPr>
                <w:sz w:val="13"/>
                <w:szCs w:val="13"/>
              </w:rPr>
              <w:t xml:space="preserve">  </w:t>
            </w:r>
          </w:p>
          <w:p w:rsidR="0018262F" w:rsidRPr="00110444" w:rsidRDefault="00110444" w:rsidP="00110444">
            <w:pPr>
              <w:rPr>
                <w:sz w:val="13"/>
                <w:szCs w:val="13"/>
              </w:rPr>
            </w:pPr>
            <w:r>
              <w:rPr>
                <w:sz w:val="13"/>
                <w:szCs w:val="13"/>
              </w:rPr>
              <w:t xml:space="preserve">      </w:t>
            </w:r>
            <w:proofErr w:type="gramStart"/>
            <w:r w:rsidR="0018262F" w:rsidRPr="00110444">
              <w:rPr>
                <w:sz w:val="13"/>
                <w:szCs w:val="13"/>
              </w:rPr>
              <w:t>management</w:t>
            </w:r>
            <w:proofErr w:type="gramEnd"/>
            <w:r w:rsidR="0018262F" w:rsidRPr="00110444">
              <w:rPr>
                <w:sz w:val="13"/>
                <w:szCs w:val="13"/>
              </w:rPr>
              <w:t>.</w:t>
            </w:r>
          </w:p>
        </w:tc>
      </w:tr>
      <w:tr w:rsidR="0018262F" w:rsidRPr="00C170BF" w:rsidTr="00CC5487">
        <w:tc>
          <w:tcPr>
            <w:tcW w:w="1998" w:type="dxa"/>
            <w:tcBorders>
              <w:top w:val="single" w:sz="2" w:space="0" w:color="000000"/>
              <w:bottom w:val="single" w:sz="2" w:space="0" w:color="000000"/>
              <w:right w:val="single" w:sz="2" w:space="0" w:color="auto"/>
            </w:tcBorders>
            <w:shd w:val="clear" w:color="auto" w:fill="auto"/>
          </w:tcPr>
          <w:p w:rsidR="0018262F" w:rsidRPr="00C170BF" w:rsidRDefault="0018262F" w:rsidP="0089436A">
            <w:pPr>
              <w:spacing w:line="240" w:lineRule="auto"/>
              <w:ind w:left="450" w:hanging="450"/>
              <w:rPr>
                <w:sz w:val="13"/>
                <w:szCs w:val="13"/>
              </w:rPr>
            </w:pPr>
          </w:p>
        </w:tc>
        <w:tc>
          <w:tcPr>
            <w:tcW w:w="1350" w:type="dxa"/>
            <w:tcBorders>
              <w:top w:val="single" w:sz="2" w:space="0" w:color="000000"/>
              <w:left w:val="single" w:sz="2" w:space="0" w:color="auto"/>
              <w:bottom w:val="single" w:sz="2" w:space="0" w:color="000000"/>
            </w:tcBorders>
            <w:shd w:val="clear" w:color="auto" w:fill="auto"/>
          </w:tcPr>
          <w:p w:rsidR="0018262F" w:rsidRPr="00C170BF" w:rsidRDefault="0018262F" w:rsidP="00C170BF">
            <w:pPr>
              <w:tabs>
                <w:tab w:val="left" w:pos="717"/>
              </w:tabs>
              <w:spacing w:line="240" w:lineRule="auto"/>
              <w:rPr>
                <w:sz w:val="13"/>
                <w:szCs w:val="13"/>
              </w:rPr>
            </w:pPr>
          </w:p>
        </w:tc>
        <w:tc>
          <w:tcPr>
            <w:tcW w:w="1980" w:type="dxa"/>
            <w:tcBorders>
              <w:top w:val="single" w:sz="2" w:space="0" w:color="000000"/>
              <w:bottom w:val="single" w:sz="2" w:space="0" w:color="000000"/>
            </w:tcBorders>
            <w:shd w:val="clear" w:color="auto" w:fill="auto"/>
          </w:tcPr>
          <w:p w:rsidR="0018262F" w:rsidRPr="00C170BF" w:rsidRDefault="0018262F" w:rsidP="00C170BF">
            <w:pPr>
              <w:spacing w:before="100" w:beforeAutospacing="1" w:after="100" w:afterAutospacing="1" w:line="240" w:lineRule="auto"/>
              <w:rPr>
                <w:rFonts w:eastAsia="Times New Roman"/>
                <w:sz w:val="13"/>
                <w:szCs w:val="13"/>
              </w:rPr>
            </w:pPr>
          </w:p>
        </w:tc>
        <w:tc>
          <w:tcPr>
            <w:tcW w:w="2070" w:type="dxa"/>
            <w:tcBorders>
              <w:top w:val="single" w:sz="2" w:space="0" w:color="000000"/>
              <w:bottom w:val="single" w:sz="2" w:space="0" w:color="000000"/>
            </w:tcBorders>
            <w:shd w:val="clear" w:color="auto" w:fill="auto"/>
          </w:tcPr>
          <w:p w:rsidR="0018262F" w:rsidRPr="00C170BF" w:rsidRDefault="0018262F" w:rsidP="00C170BF">
            <w:pPr>
              <w:spacing w:line="240" w:lineRule="auto"/>
              <w:rPr>
                <w:sz w:val="13"/>
                <w:szCs w:val="13"/>
              </w:rPr>
            </w:pPr>
          </w:p>
        </w:tc>
        <w:tc>
          <w:tcPr>
            <w:tcW w:w="1350" w:type="dxa"/>
            <w:tcBorders>
              <w:top w:val="single" w:sz="2" w:space="0" w:color="000000"/>
              <w:bottom w:val="single" w:sz="2" w:space="0" w:color="000000"/>
            </w:tcBorders>
            <w:shd w:val="clear" w:color="auto" w:fill="FDE9D9" w:themeFill="accent6" w:themeFillTint="33"/>
          </w:tcPr>
          <w:p w:rsidR="00B33CD5" w:rsidRDefault="00B33CD5" w:rsidP="000863DD">
            <w:pPr>
              <w:rPr>
                <w:sz w:val="13"/>
                <w:szCs w:val="13"/>
              </w:rPr>
            </w:pPr>
          </w:p>
          <w:p w:rsidR="0018262F" w:rsidRPr="006D1475" w:rsidRDefault="0018262F" w:rsidP="000863DD">
            <w:pPr>
              <w:rPr>
                <w:sz w:val="13"/>
                <w:szCs w:val="13"/>
              </w:rPr>
            </w:pPr>
            <w:r>
              <w:rPr>
                <w:sz w:val="13"/>
                <w:szCs w:val="13"/>
              </w:rPr>
              <w:t>GEN. ED. #</w:t>
            </w:r>
            <w:r w:rsidR="001E36B4">
              <w:rPr>
                <w:sz w:val="13"/>
                <w:szCs w:val="13"/>
              </w:rPr>
              <w:t>6</w:t>
            </w:r>
          </w:p>
        </w:tc>
        <w:tc>
          <w:tcPr>
            <w:tcW w:w="2520" w:type="dxa"/>
            <w:tcBorders>
              <w:top w:val="single" w:sz="2" w:space="0" w:color="000000"/>
              <w:bottom w:val="single" w:sz="2" w:space="0" w:color="000000"/>
            </w:tcBorders>
            <w:shd w:val="clear" w:color="auto" w:fill="EAF1DD" w:themeFill="accent3" w:themeFillTint="33"/>
          </w:tcPr>
          <w:p w:rsidR="00B33CD5" w:rsidRDefault="00B33CD5" w:rsidP="00B33CD5">
            <w:pPr>
              <w:rPr>
                <w:sz w:val="13"/>
                <w:szCs w:val="13"/>
              </w:rPr>
            </w:pPr>
          </w:p>
          <w:p w:rsidR="00B33CD5" w:rsidRDefault="00B33CD5" w:rsidP="00B33CD5">
            <w:pPr>
              <w:rPr>
                <w:sz w:val="13"/>
                <w:szCs w:val="13"/>
              </w:rPr>
            </w:pPr>
            <w:r>
              <w:rPr>
                <w:sz w:val="13"/>
                <w:szCs w:val="13"/>
              </w:rPr>
              <w:t xml:space="preserve">17  </w:t>
            </w:r>
            <w:r w:rsidR="0018262F" w:rsidRPr="00B33CD5">
              <w:rPr>
                <w:sz w:val="13"/>
                <w:szCs w:val="13"/>
              </w:rPr>
              <w:t xml:space="preserve">Demonstrate a commitment to the </w:t>
            </w:r>
          </w:p>
          <w:p w:rsidR="00B33CD5" w:rsidRDefault="00B33CD5" w:rsidP="00B33CD5">
            <w:pPr>
              <w:rPr>
                <w:sz w:val="13"/>
                <w:szCs w:val="13"/>
              </w:rPr>
            </w:pPr>
            <w:r>
              <w:rPr>
                <w:sz w:val="13"/>
                <w:szCs w:val="13"/>
              </w:rPr>
              <w:t xml:space="preserve">      </w:t>
            </w:r>
            <w:r w:rsidR="0018262F" w:rsidRPr="00B33CD5">
              <w:rPr>
                <w:sz w:val="13"/>
                <w:szCs w:val="13"/>
              </w:rPr>
              <w:t xml:space="preserve">future of the medical laboratory </w:t>
            </w:r>
          </w:p>
          <w:p w:rsidR="00B33CD5" w:rsidRDefault="00B33CD5" w:rsidP="00B33CD5">
            <w:pPr>
              <w:rPr>
                <w:sz w:val="13"/>
                <w:szCs w:val="13"/>
              </w:rPr>
            </w:pPr>
            <w:r>
              <w:rPr>
                <w:sz w:val="13"/>
                <w:szCs w:val="13"/>
              </w:rPr>
              <w:t xml:space="preserve">      </w:t>
            </w:r>
            <w:r w:rsidR="0018262F" w:rsidRPr="00B33CD5">
              <w:rPr>
                <w:sz w:val="13"/>
                <w:szCs w:val="13"/>
              </w:rPr>
              <w:t xml:space="preserve">profession through involvement in a </w:t>
            </w:r>
          </w:p>
          <w:p w:rsidR="0018262F" w:rsidRPr="00B33CD5" w:rsidRDefault="00B33CD5" w:rsidP="00B33CD5">
            <w:pPr>
              <w:rPr>
                <w:sz w:val="13"/>
                <w:szCs w:val="13"/>
              </w:rPr>
            </w:pPr>
            <w:r>
              <w:rPr>
                <w:sz w:val="13"/>
                <w:szCs w:val="13"/>
              </w:rPr>
              <w:t xml:space="preserve">      </w:t>
            </w:r>
            <w:proofErr w:type="gramStart"/>
            <w:r w:rsidR="0018262F" w:rsidRPr="00B33CD5">
              <w:rPr>
                <w:sz w:val="13"/>
                <w:szCs w:val="13"/>
              </w:rPr>
              <w:t>national</w:t>
            </w:r>
            <w:proofErr w:type="gramEnd"/>
            <w:r w:rsidR="0018262F" w:rsidRPr="00B33CD5">
              <w:rPr>
                <w:sz w:val="13"/>
                <w:szCs w:val="13"/>
              </w:rPr>
              <w:t xml:space="preserve"> professional society.</w:t>
            </w:r>
          </w:p>
        </w:tc>
      </w:tr>
      <w:tr w:rsidR="0018262F" w:rsidRPr="00C170BF" w:rsidTr="00CC5487">
        <w:tc>
          <w:tcPr>
            <w:tcW w:w="1998" w:type="dxa"/>
            <w:tcBorders>
              <w:top w:val="single" w:sz="2" w:space="0" w:color="000000"/>
              <w:bottom w:val="single" w:sz="2" w:space="0" w:color="000000"/>
              <w:right w:val="single" w:sz="2" w:space="0" w:color="auto"/>
            </w:tcBorders>
            <w:shd w:val="clear" w:color="auto" w:fill="auto"/>
          </w:tcPr>
          <w:p w:rsidR="0018262F" w:rsidRPr="00C170BF" w:rsidRDefault="0018262F" w:rsidP="0089436A">
            <w:pPr>
              <w:spacing w:line="240" w:lineRule="auto"/>
              <w:ind w:left="450" w:hanging="450"/>
              <w:rPr>
                <w:sz w:val="13"/>
                <w:szCs w:val="13"/>
              </w:rPr>
            </w:pPr>
          </w:p>
        </w:tc>
        <w:tc>
          <w:tcPr>
            <w:tcW w:w="1350" w:type="dxa"/>
            <w:tcBorders>
              <w:top w:val="single" w:sz="2" w:space="0" w:color="000000"/>
              <w:left w:val="single" w:sz="2" w:space="0" w:color="auto"/>
              <w:bottom w:val="single" w:sz="2" w:space="0" w:color="000000"/>
            </w:tcBorders>
            <w:shd w:val="clear" w:color="auto" w:fill="auto"/>
          </w:tcPr>
          <w:p w:rsidR="0018262F" w:rsidRPr="00C170BF" w:rsidRDefault="0018262F" w:rsidP="00C170BF">
            <w:pPr>
              <w:tabs>
                <w:tab w:val="left" w:pos="717"/>
              </w:tabs>
              <w:spacing w:line="240" w:lineRule="auto"/>
              <w:rPr>
                <w:sz w:val="13"/>
                <w:szCs w:val="13"/>
              </w:rPr>
            </w:pPr>
          </w:p>
        </w:tc>
        <w:tc>
          <w:tcPr>
            <w:tcW w:w="1980" w:type="dxa"/>
            <w:tcBorders>
              <w:top w:val="single" w:sz="2" w:space="0" w:color="000000"/>
              <w:bottom w:val="single" w:sz="2" w:space="0" w:color="000000"/>
            </w:tcBorders>
            <w:shd w:val="clear" w:color="auto" w:fill="auto"/>
          </w:tcPr>
          <w:p w:rsidR="0018262F" w:rsidRPr="00C170BF" w:rsidRDefault="0018262F" w:rsidP="00C170BF">
            <w:pPr>
              <w:spacing w:before="100" w:beforeAutospacing="1" w:after="100" w:afterAutospacing="1" w:line="240" w:lineRule="auto"/>
              <w:rPr>
                <w:rFonts w:eastAsia="Times New Roman"/>
                <w:sz w:val="13"/>
                <w:szCs w:val="13"/>
              </w:rPr>
            </w:pPr>
          </w:p>
        </w:tc>
        <w:tc>
          <w:tcPr>
            <w:tcW w:w="2070" w:type="dxa"/>
            <w:tcBorders>
              <w:top w:val="single" w:sz="2" w:space="0" w:color="000000"/>
              <w:bottom w:val="single" w:sz="2" w:space="0" w:color="000000"/>
            </w:tcBorders>
            <w:shd w:val="clear" w:color="auto" w:fill="auto"/>
          </w:tcPr>
          <w:p w:rsidR="0018262F" w:rsidRPr="00C170BF" w:rsidRDefault="0018262F" w:rsidP="00C170BF">
            <w:pPr>
              <w:spacing w:line="240" w:lineRule="auto"/>
              <w:rPr>
                <w:sz w:val="13"/>
                <w:szCs w:val="13"/>
              </w:rPr>
            </w:pPr>
          </w:p>
        </w:tc>
        <w:tc>
          <w:tcPr>
            <w:tcW w:w="1350" w:type="dxa"/>
            <w:tcBorders>
              <w:top w:val="single" w:sz="2" w:space="0" w:color="000000"/>
              <w:bottom w:val="single" w:sz="2" w:space="0" w:color="000000"/>
            </w:tcBorders>
            <w:shd w:val="clear" w:color="auto" w:fill="FDE9D9" w:themeFill="accent6" w:themeFillTint="33"/>
          </w:tcPr>
          <w:p w:rsidR="00B33CD5" w:rsidRDefault="00B33CD5" w:rsidP="000863DD">
            <w:pPr>
              <w:rPr>
                <w:sz w:val="13"/>
                <w:szCs w:val="13"/>
              </w:rPr>
            </w:pPr>
          </w:p>
          <w:p w:rsidR="0018262F" w:rsidRPr="006D1475" w:rsidRDefault="0018262F" w:rsidP="000863DD">
            <w:pPr>
              <w:rPr>
                <w:sz w:val="13"/>
                <w:szCs w:val="13"/>
              </w:rPr>
            </w:pPr>
            <w:r>
              <w:rPr>
                <w:sz w:val="13"/>
                <w:szCs w:val="13"/>
              </w:rPr>
              <w:t>GEN. ED. #</w:t>
            </w:r>
            <w:r w:rsidR="001E36B4">
              <w:rPr>
                <w:sz w:val="13"/>
                <w:szCs w:val="13"/>
              </w:rPr>
              <w:t>8</w:t>
            </w:r>
          </w:p>
        </w:tc>
        <w:tc>
          <w:tcPr>
            <w:tcW w:w="2520" w:type="dxa"/>
            <w:tcBorders>
              <w:top w:val="single" w:sz="2" w:space="0" w:color="000000"/>
              <w:bottom w:val="single" w:sz="2" w:space="0" w:color="000000"/>
            </w:tcBorders>
            <w:shd w:val="clear" w:color="auto" w:fill="EAF1DD" w:themeFill="accent3" w:themeFillTint="33"/>
          </w:tcPr>
          <w:p w:rsidR="00B33CD5" w:rsidRDefault="00B33CD5" w:rsidP="00B33CD5">
            <w:pPr>
              <w:rPr>
                <w:sz w:val="13"/>
                <w:szCs w:val="13"/>
              </w:rPr>
            </w:pPr>
          </w:p>
          <w:p w:rsidR="00B33CD5" w:rsidRDefault="00B33CD5" w:rsidP="00B33CD5">
            <w:pPr>
              <w:rPr>
                <w:sz w:val="13"/>
                <w:szCs w:val="13"/>
              </w:rPr>
            </w:pPr>
            <w:r>
              <w:rPr>
                <w:sz w:val="13"/>
                <w:szCs w:val="13"/>
              </w:rPr>
              <w:t xml:space="preserve">18  </w:t>
            </w:r>
            <w:r w:rsidR="0018262F" w:rsidRPr="00B33CD5">
              <w:rPr>
                <w:sz w:val="13"/>
                <w:szCs w:val="13"/>
              </w:rPr>
              <w:t xml:space="preserve">Demonstrate an understanding of </w:t>
            </w:r>
          </w:p>
          <w:p w:rsidR="00B33CD5" w:rsidRDefault="00B33CD5" w:rsidP="00B33CD5">
            <w:pPr>
              <w:rPr>
                <w:sz w:val="13"/>
                <w:szCs w:val="13"/>
              </w:rPr>
            </w:pPr>
            <w:r>
              <w:rPr>
                <w:sz w:val="13"/>
                <w:szCs w:val="13"/>
              </w:rPr>
              <w:t xml:space="preserve">      </w:t>
            </w:r>
            <w:r w:rsidR="0018262F" w:rsidRPr="00B33CD5">
              <w:rPr>
                <w:sz w:val="13"/>
                <w:szCs w:val="13"/>
              </w:rPr>
              <w:t xml:space="preserve">human creativity and of various </w:t>
            </w:r>
          </w:p>
          <w:p w:rsidR="00B33CD5" w:rsidRDefault="00B33CD5" w:rsidP="00B33CD5">
            <w:pPr>
              <w:rPr>
                <w:sz w:val="13"/>
                <w:szCs w:val="13"/>
              </w:rPr>
            </w:pPr>
            <w:r>
              <w:rPr>
                <w:sz w:val="13"/>
                <w:szCs w:val="13"/>
              </w:rPr>
              <w:t xml:space="preserve">      </w:t>
            </w:r>
            <w:r w:rsidR="0018262F" w:rsidRPr="00B33CD5">
              <w:rPr>
                <w:sz w:val="13"/>
                <w:szCs w:val="13"/>
              </w:rPr>
              <w:t xml:space="preserve">types of aesthetic and intellectual </w:t>
            </w:r>
          </w:p>
          <w:p w:rsidR="00B33CD5" w:rsidRDefault="00B33CD5" w:rsidP="00B33CD5">
            <w:pPr>
              <w:rPr>
                <w:sz w:val="13"/>
                <w:szCs w:val="13"/>
              </w:rPr>
            </w:pPr>
            <w:r>
              <w:rPr>
                <w:sz w:val="13"/>
                <w:szCs w:val="13"/>
              </w:rPr>
              <w:t xml:space="preserve">      </w:t>
            </w:r>
            <w:r w:rsidR="0018262F" w:rsidRPr="00B33CD5">
              <w:rPr>
                <w:sz w:val="13"/>
                <w:szCs w:val="13"/>
              </w:rPr>
              <w:t xml:space="preserve">expression through study of the </w:t>
            </w:r>
          </w:p>
          <w:p w:rsidR="0018262F" w:rsidRPr="00B33CD5" w:rsidRDefault="00B33CD5" w:rsidP="00B33CD5">
            <w:pPr>
              <w:rPr>
                <w:sz w:val="13"/>
                <w:szCs w:val="13"/>
              </w:rPr>
            </w:pPr>
            <w:r>
              <w:rPr>
                <w:sz w:val="13"/>
                <w:szCs w:val="13"/>
              </w:rPr>
              <w:t xml:space="preserve">      </w:t>
            </w:r>
            <w:proofErr w:type="gramStart"/>
            <w:r w:rsidR="0018262F" w:rsidRPr="00B33CD5">
              <w:rPr>
                <w:sz w:val="13"/>
                <w:szCs w:val="13"/>
              </w:rPr>
              <w:t>liberal</w:t>
            </w:r>
            <w:proofErr w:type="gramEnd"/>
            <w:r w:rsidR="0018262F" w:rsidRPr="00B33CD5">
              <w:rPr>
                <w:sz w:val="13"/>
                <w:szCs w:val="13"/>
              </w:rPr>
              <w:t xml:space="preserve"> arts.</w:t>
            </w:r>
          </w:p>
        </w:tc>
      </w:tr>
      <w:tr w:rsidR="0018262F" w:rsidRPr="00C170BF" w:rsidTr="00CC5487">
        <w:tc>
          <w:tcPr>
            <w:tcW w:w="1998" w:type="dxa"/>
            <w:tcBorders>
              <w:top w:val="single" w:sz="2" w:space="0" w:color="000000"/>
              <w:bottom w:val="single" w:sz="2" w:space="0" w:color="000000"/>
              <w:right w:val="single" w:sz="2" w:space="0" w:color="auto"/>
            </w:tcBorders>
            <w:shd w:val="clear" w:color="auto" w:fill="auto"/>
          </w:tcPr>
          <w:p w:rsidR="0018262F" w:rsidRPr="00C170BF" w:rsidRDefault="0018262F" w:rsidP="0089436A">
            <w:pPr>
              <w:spacing w:line="240" w:lineRule="auto"/>
              <w:ind w:left="450" w:hanging="450"/>
              <w:rPr>
                <w:sz w:val="13"/>
                <w:szCs w:val="13"/>
              </w:rPr>
            </w:pPr>
          </w:p>
        </w:tc>
        <w:tc>
          <w:tcPr>
            <w:tcW w:w="1350" w:type="dxa"/>
            <w:tcBorders>
              <w:top w:val="single" w:sz="2" w:space="0" w:color="000000"/>
              <w:left w:val="single" w:sz="2" w:space="0" w:color="auto"/>
              <w:bottom w:val="single" w:sz="2" w:space="0" w:color="000000"/>
            </w:tcBorders>
            <w:shd w:val="clear" w:color="auto" w:fill="auto"/>
          </w:tcPr>
          <w:p w:rsidR="0018262F" w:rsidRPr="00C170BF" w:rsidRDefault="0018262F" w:rsidP="00C170BF">
            <w:pPr>
              <w:tabs>
                <w:tab w:val="left" w:pos="717"/>
              </w:tabs>
              <w:spacing w:line="240" w:lineRule="auto"/>
              <w:rPr>
                <w:sz w:val="13"/>
                <w:szCs w:val="13"/>
              </w:rPr>
            </w:pPr>
          </w:p>
        </w:tc>
        <w:tc>
          <w:tcPr>
            <w:tcW w:w="1980" w:type="dxa"/>
            <w:tcBorders>
              <w:top w:val="single" w:sz="2" w:space="0" w:color="000000"/>
              <w:bottom w:val="single" w:sz="2" w:space="0" w:color="000000"/>
            </w:tcBorders>
            <w:shd w:val="clear" w:color="auto" w:fill="auto"/>
          </w:tcPr>
          <w:p w:rsidR="0018262F" w:rsidRPr="00C170BF" w:rsidRDefault="0018262F" w:rsidP="00C170BF">
            <w:pPr>
              <w:spacing w:before="100" w:beforeAutospacing="1" w:after="100" w:afterAutospacing="1" w:line="240" w:lineRule="auto"/>
              <w:rPr>
                <w:rFonts w:eastAsia="Times New Roman"/>
                <w:sz w:val="13"/>
                <w:szCs w:val="13"/>
              </w:rPr>
            </w:pPr>
          </w:p>
        </w:tc>
        <w:tc>
          <w:tcPr>
            <w:tcW w:w="2070" w:type="dxa"/>
            <w:tcBorders>
              <w:top w:val="single" w:sz="2" w:space="0" w:color="000000"/>
              <w:bottom w:val="single" w:sz="2" w:space="0" w:color="000000"/>
            </w:tcBorders>
            <w:shd w:val="clear" w:color="auto" w:fill="auto"/>
          </w:tcPr>
          <w:p w:rsidR="0018262F" w:rsidRPr="00C170BF" w:rsidRDefault="0018262F" w:rsidP="00C170BF">
            <w:pPr>
              <w:spacing w:line="240" w:lineRule="auto"/>
              <w:rPr>
                <w:sz w:val="13"/>
                <w:szCs w:val="13"/>
              </w:rPr>
            </w:pPr>
          </w:p>
        </w:tc>
        <w:tc>
          <w:tcPr>
            <w:tcW w:w="1350" w:type="dxa"/>
            <w:tcBorders>
              <w:top w:val="single" w:sz="2" w:space="0" w:color="000000"/>
              <w:bottom w:val="single" w:sz="2" w:space="0" w:color="000000"/>
            </w:tcBorders>
            <w:shd w:val="clear" w:color="auto" w:fill="FDE9D9" w:themeFill="accent6" w:themeFillTint="33"/>
          </w:tcPr>
          <w:p w:rsidR="00B33CD5" w:rsidRDefault="00B33CD5" w:rsidP="000863DD">
            <w:pPr>
              <w:rPr>
                <w:sz w:val="13"/>
                <w:szCs w:val="13"/>
              </w:rPr>
            </w:pPr>
          </w:p>
          <w:p w:rsidR="0018262F" w:rsidRPr="006D1475" w:rsidRDefault="0018262F" w:rsidP="000863DD">
            <w:pPr>
              <w:rPr>
                <w:sz w:val="13"/>
                <w:szCs w:val="13"/>
              </w:rPr>
            </w:pPr>
            <w:r>
              <w:rPr>
                <w:sz w:val="13"/>
                <w:szCs w:val="13"/>
              </w:rPr>
              <w:t>GEN. ED. #</w:t>
            </w:r>
            <w:r w:rsidR="001E36B4">
              <w:rPr>
                <w:sz w:val="13"/>
                <w:szCs w:val="13"/>
              </w:rPr>
              <w:t>9</w:t>
            </w:r>
          </w:p>
        </w:tc>
        <w:tc>
          <w:tcPr>
            <w:tcW w:w="2520" w:type="dxa"/>
            <w:tcBorders>
              <w:top w:val="single" w:sz="2" w:space="0" w:color="000000"/>
              <w:bottom w:val="single" w:sz="2" w:space="0" w:color="000000"/>
            </w:tcBorders>
            <w:shd w:val="clear" w:color="auto" w:fill="EAF1DD" w:themeFill="accent3" w:themeFillTint="33"/>
          </w:tcPr>
          <w:p w:rsidR="001240F1" w:rsidRDefault="001240F1" w:rsidP="00B33CD5">
            <w:pPr>
              <w:rPr>
                <w:sz w:val="13"/>
                <w:szCs w:val="13"/>
              </w:rPr>
            </w:pPr>
          </w:p>
          <w:p w:rsidR="001240F1" w:rsidRDefault="001240F1" w:rsidP="00B33CD5">
            <w:pPr>
              <w:rPr>
                <w:sz w:val="13"/>
                <w:szCs w:val="13"/>
              </w:rPr>
            </w:pPr>
            <w:r>
              <w:rPr>
                <w:sz w:val="13"/>
                <w:szCs w:val="13"/>
              </w:rPr>
              <w:t xml:space="preserve">19  </w:t>
            </w:r>
            <w:r w:rsidR="0018262F" w:rsidRPr="001240F1">
              <w:rPr>
                <w:sz w:val="13"/>
                <w:szCs w:val="13"/>
              </w:rPr>
              <w:t xml:space="preserve">Demonstrate an understanding of </w:t>
            </w:r>
          </w:p>
          <w:p w:rsidR="001240F1" w:rsidRDefault="001240F1" w:rsidP="00B33CD5">
            <w:pPr>
              <w:rPr>
                <w:sz w:val="13"/>
                <w:szCs w:val="13"/>
              </w:rPr>
            </w:pPr>
            <w:r>
              <w:rPr>
                <w:sz w:val="13"/>
                <w:szCs w:val="13"/>
              </w:rPr>
              <w:t xml:space="preserve">      </w:t>
            </w:r>
            <w:r w:rsidR="0018262F" w:rsidRPr="001240F1">
              <w:rPr>
                <w:sz w:val="13"/>
                <w:szCs w:val="13"/>
              </w:rPr>
              <w:t xml:space="preserve">the significance of cultural diversity </w:t>
            </w:r>
          </w:p>
          <w:p w:rsidR="001240F1" w:rsidRDefault="001240F1" w:rsidP="00B33CD5">
            <w:pPr>
              <w:rPr>
                <w:sz w:val="13"/>
                <w:szCs w:val="13"/>
              </w:rPr>
            </w:pPr>
            <w:r>
              <w:rPr>
                <w:sz w:val="13"/>
                <w:szCs w:val="13"/>
              </w:rPr>
              <w:t xml:space="preserve">      </w:t>
            </w:r>
            <w:r w:rsidR="0018262F" w:rsidRPr="001240F1">
              <w:rPr>
                <w:sz w:val="13"/>
                <w:szCs w:val="13"/>
              </w:rPr>
              <w:t xml:space="preserve">as exhibited within the United </w:t>
            </w:r>
            <w:r>
              <w:rPr>
                <w:sz w:val="13"/>
                <w:szCs w:val="13"/>
              </w:rPr>
              <w:t xml:space="preserve"> </w:t>
            </w:r>
          </w:p>
          <w:p w:rsidR="001240F1" w:rsidRDefault="001240F1" w:rsidP="00B33CD5">
            <w:pPr>
              <w:rPr>
                <w:sz w:val="13"/>
                <w:szCs w:val="13"/>
              </w:rPr>
            </w:pPr>
            <w:r>
              <w:rPr>
                <w:sz w:val="13"/>
                <w:szCs w:val="13"/>
              </w:rPr>
              <w:t xml:space="preserve">      </w:t>
            </w:r>
            <w:r w:rsidR="0018262F" w:rsidRPr="001240F1">
              <w:rPr>
                <w:sz w:val="13"/>
                <w:szCs w:val="13"/>
              </w:rPr>
              <w:t xml:space="preserve">States through study of the liberal </w:t>
            </w:r>
          </w:p>
          <w:p w:rsidR="001240F1" w:rsidRDefault="001240F1" w:rsidP="00B33CD5">
            <w:pPr>
              <w:rPr>
                <w:sz w:val="13"/>
                <w:szCs w:val="13"/>
              </w:rPr>
            </w:pPr>
            <w:r>
              <w:rPr>
                <w:sz w:val="13"/>
                <w:szCs w:val="13"/>
              </w:rPr>
              <w:t xml:space="preserve">      </w:t>
            </w:r>
            <w:r w:rsidR="0018262F" w:rsidRPr="001240F1">
              <w:rPr>
                <w:sz w:val="13"/>
                <w:szCs w:val="13"/>
              </w:rPr>
              <w:t xml:space="preserve">arts including completion of a </w:t>
            </w:r>
          </w:p>
          <w:p w:rsidR="0018262F" w:rsidRPr="001240F1" w:rsidRDefault="001240F1" w:rsidP="00B33CD5">
            <w:pPr>
              <w:rPr>
                <w:sz w:val="13"/>
                <w:szCs w:val="13"/>
              </w:rPr>
            </w:pPr>
            <w:r>
              <w:rPr>
                <w:sz w:val="13"/>
                <w:szCs w:val="13"/>
              </w:rPr>
              <w:t xml:space="preserve">      </w:t>
            </w:r>
            <w:proofErr w:type="gramStart"/>
            <w:r w:rsidR="0018262F" w:rsidRPr="001240F1">
              <w:rPr>
                <w:sz w:val="13"/>
                <w:szCs w:val="13"/>
              </w:rPr>
              <w:t>multicultural</w:t>
            </w:r>
            <w:proofErr w:type="gramEnd"/>
            <w:r w:rsidR="0018262F" w:rsidRPr="001240F1">
              <w:rPr>
                <w:sz w:val="13"/>
                <w:szCs w:val="13"/>
              </w:rPr>
              <w:t xml:space="preserve"> course.</w:t>
            </w:r>
          </w:p>
        </w:tc>
      </w:tr>
      <w:tr w:rsidR="0018262F" w:rsidRPr="00C170BF" w:rsidTr="00CC5487">
        <w:tc>
          <w:tcPr>
            <w:tcW w:w="1998" w:type="dxa"/>
            <w:tcBorders>
              <w:top w:val="single" w:sz="2" w:space="0" w:color="000000"/>
              <w:bottom w:val="single" w:sz="18" w:space="0" w:color="auto"/>
              <w:right w:val="single" w:sz="2" w:space="0" w:color="auto"/>
            </w:tcBorders>
            <w:shd w:val="clear" w:color="auto" w:fill="auto"/>
          </w:tcPr>
          <w:p w:rsidR="0018262F" w:rsidRPr="00C170BF" w:rsidRDefault="0018262F" w:rsidP="0089436A">
            <w:pPr>
              <w:spacing w:line="240" w:lineRule="auto"/>
              <w:ind w:left="450" w:hanging="450"/>
              <w:rPr>
                <w:sz w:val="13"/>
                <w:szCs w:val="13"/>
              </w:rPr>
            </w:pPr>
          </w:p>
        </w:tc>
        <w:tc>
          <w:tcPr>
            <w:tcW w:w="1350" w:type="dxa"/>
            <w:tcBorders>
              <w:top w:val="single" w:sz="2" w:space="0" w:color="000000"/>
              <w:left w:val="single" w:sz="2" w:space="0" w:color="auto"/>
              <w:bottom w:val="single" w:sz="18" w:space="0" w:color="auto"/>
            </w:tcBorders>
            <w:shd w:val="clear" w:color="auto" w:fill="auto"/>
          </w:tcPr>
          <w:p w:rsidR="0018262F" w:rsidRPr="00C170BF" w:rsidRDefault="0018262F" w:rsidP="00C170BF">
            <w:pPr>
              <w:tabs>
                <w:tab w:val="left" w:pos="717"/>
              </w:tabs>
              <w:spacing w:line="240" w:lineRule="auto"/>
              <w:rPr>
                <w:sz w:val="13"/>
                <w:szCs w:val="13"/>
              </w:rPr>
            </w:pPr>
          </w:p>
        </w:tc>
        <w:tc>
          <w:tcPr>
            <w:tcW w:w="1980" w:type="dxa"/>
            <w:tcBorders>
              <w:top w:val="single" w:sz="2" w:space="0" w:color="000000"/>
              <w:bottom w:val="single" w:sz="18" w:space="0" w:color="auto"/>
            </w:tcBorders>
            <w:shd w:val="clear" w:color="auto" w:fill="auto"/>
          </w:tcPr>
          <w:p w:rsidR="0018262F" w:rsidRPr="00C170BF" w:rsidRDefault="0018262F" w:rsidP="00C170BF">
            <w:pPr>
              <w:spacing w:before="100" w:beforeAutospacing="1" w:after="100" w:afterAutospacing="1" w:line="240" w:lineRule="auto"/>
              <w:rPr>
                <w:rFonts w:eastAsia="Times New Roman"/>
                <w:sz w:val="13"/>
                <w:szCs w:val="13"/>
              </w:rPr>
            </w:pPr>
          </w:p>
        </w:tc>
        <w:tc>
          <w:tcPr>
            <w:tcW w:w="2070" w:type="dxa"/>
            <w:tcBorders>
              <w:top w:val="single" w:sz="2" w:space="0" w:color="000000"/>
              <w:bottom w:val="single" w:sz="18" w:space="0" w:color="auto"/>
            </w:tcBorders>
            <w:shd w:val="clear" w:color="auto" w:fill="auto"/>
          </w:tcPr>
          <w:p w:rsidR="0018262F" w:rsidRPr="00C170BF" w:rsidRDefault="0018262F" w:rsidP="00C170BF">
            <w:pPr>
              <w:spacing w:line="240" w:lineRule="auto"/>
              <w:rPr>
                <w:sz w:val="13"/>
                <w:szCs w:val="13"/>
              </w:rPr>
            </w:pPr>
          </w:p>
        </w:tc>
        <w:tc>
          <w:tcPr>
            <w:tcW w:w="1350" w:type="dxa"/>
            <w:tcBorders>
              <w:top w:val="single" w:sz="2" w:space="0" w:color="000000"/>
              <w:bottom w:val="single" w:sz="18" w:space="0" w:color="auto"/>
            </w:tcBorders>
            <w:shd w:val="clear" w:color="auto" w:fill="FDE9D9" w:themeFill="accent6" w:themeFillTint="33"/>
          </w:tcPr>
          <w:p w:rsidR="001E36B4" w:rsidRDefault="001E36B4" w:rsidP="00410663">
            <w:pPr>
              <w:rPr>
                <w:sz w:val="13"/>
                <w:szCs w:val="13"/>
              </w:rPr>
            </w:pPr>
          </w:p>
          <w:p w:rsidR="0018262F" w:rsidRDefault="0018262F" w:rsidP="00410663">
            <w:pPr>
              <w:rPr>
                <w:sz w:val="13"/>
                <w:szCs w:val="13"/>
              </w:rPr>
            </w:pPr>
            <w:r>
              <w:rPr>
                <w:sz w:val="13"/>
                <w:szCs w:val="13"/>
              </w:rPr>
              <w:t>GEN. ED. #</w:t>
            </w:r>
            <w:r w:rsidR="001E36B4">
              <w:rPr>
                <w:sz w:val="13"/>
                <w:szCs w:val="13"/>
              </w:rPr>
              <w:t>10</w:t>
            </w:r>
          </w:p>
          <w:p w:rsidR="0018262F" w:rsidRPr="006D1475" w:rsidRDefault="0018262F" w:rsidP="000863DD">
            <w:pPr>
              <w:rPr>
                <w:sz w:val="13"/>
                <w:szCs w:val="13"/>
              </w:rPr>
            </w:pPr>
            <w:r>
              <w:rPr>
                <w:sz w:val="13"/>
                <w:szCs w:val="13"/>
              </w:rPr>
              <w:t xml:space="preserve">                 </w:t>
            </w:r>
          </w:p>
        </w:tc>
        <w:tc>
          <w:tcPr>
            <w:tcW w:w="2520" w:type="dxa"/>
            <w:tcBorders>
              <w:top w:val="single" w:sz="2" w:space="0" w:color="000000"/>
              <w:bottom w:val="single" w:sz="18" w:space="0" w:color="auto"/>
            </w:tcBorders>
            <w:shd w:val="clear" w:color="auto" w:fill="EAF1DD" w:themeFill="accent3" w:themeFillTint="33"/>
          </w:tcPr>
          <w:p w:rsidR="001240F1" w:rsidRDefault="0018262F" w:rsidP="00B33CD5">
            <w:pPr>
              <w:rPr>
                <w:sz w:val="13"/>
                <w:szCs w:val="13"/>
              </w:rPr>
            </w:pPr>
            <w:r w:rsidRPr="001240F1">
              <w:rPr>
                <w:sz w:val="13"/>
                <w:szCs w:val="13"/>
              </w:rPr>
              <w:t xml:space="preserve">  </w:t>
            </w:r>
          </w:p>
          <w:p w:rsidR="001240F1" w:rsidRDefault="001240F1" w:rsidP="00B33CD5">
            <w:pPr>
              <w:rPr>
                <w:sz w:val="13"/>
                <w:szCs w:val="13"/>
              </w:rPr>
            </w:pPr>
            <w:r>
              <w:rPr>
                <w:sz w:val="13"/>
                <w:szCs w:val="13"/>
              </w:rPr>
              <w:t xml:space="preserve">20  </w:t>
            </w:r>
            <w:r w:rsidR="0018262F" w:rsidRPr="001240F1">
              <w:rPr>
                <w:sz w:val="13"/>
                <w:szCs w:val="13"/>
              </w:rPr>
              <w:t xml:space="preserve">Demonstrate an understanding of </w:t>
            </w:r>
          </w:p>
          <w:p w:rsidR="001240F1" w:rsidRDefault="001240F1" w:rsidP="00B33CD5">
            <w:pPr>
              <w:rPr>
                <w:sz w:val="13"/>
                <w:szCs w:val="13"/>
              </w:rPr>
            </w:pPr>
            <w:r>
              <w:rPr>
                <w:sz w:val="13"/>
                <w:szCs w:val="13"/>
              </w:rPr>
              <w:t xml:space="preserve">      </w:t>
            </w:r>
            <w:r w:rsidR="0018262F" w:rsidRPr="001240F1">
              <w:rPr>
                <w:sz w:val="13"/>
                <w:szCs w:val="13"/>
              </w:rPr>
              <w:t xml:space="preserve">the impact of globalization through </w:t>
            </w:r>
          </w:p>
          <w:p w:rsidR="0018262F" w:rsidRPr="001240F1" w:rsidRDefault="001240F1" w:rsidP="00B33CD5">
            <w:pPr>
              <w:rPr>
                <w:sz w:val="13"/>
                <w:szCs w:val="13"/>
              </w:rPr>
            </w:pPr>
            <w:r>
              <w:rPr>
                <w:sz w:val="13"/>
                <w:szCs w:val="13"/>
              </w:rPr>
              <w:t xml:space="preserve">      </w:t>
            </w:r>
            <w:proofErr w:type="gramStart"/>
            <w:r w:rsidR="0018262F" w:rsidRPr="001240F1">
              <w:rPr>
                <w:sz w:val="13"/>
                <w:szCs w:val="13"/>
              </w:rPr>
              <w:t>study</w:t>
            </w:r>
            <w:proofErr w:type="gramEnd"/>
            <w:r w:rsidR="0018262F" w:rsidRPr="001240F1">
              <w:rPr>
                <w:sz w:val="13"/>
                <w:szCs w:val="13"/>
              </w:rPr>
              <w:t xml:space="preserve"> of the liberal arts.</w:t>
            </w:r>
          </w:p>
        </w:tc>
      </w:tr>
    </w:tbl>
    <w:p w:rsidR="0089436A" w:rsidRDefault="0089436A">
      <w:pPr>
        <w:rPr>
          <w:sz w:val="10"/>
          <w:szCs w:val="10"/>
        </w:rPr>
      </w:pPr>
    </w:p>
    <w:p w:rsidR="0089436A" w:rsidRDefault="0089436A">
      <w:pPr>
        <w:rPr>
          <w:sz w:val="10"/>
          <w:szCs w:val="10"/>
        </w:rPr>
      </w:pPr>
    </w:p>
    <w:p w:rsidR="0089436A" w:rsidRDefault="0089436A">
      <w:pPr>
        <w:rPr>
          <w:sz w:val="10"/>
          <w:szCs w:val="10"/>
        </w:rPr>
      </w:pPr>
    </w:p>
    <w:p w:rsidR="0089436A" w:rsidRDefault="0089436A">
      <w:pPr>
        <w:rPr>
          <w:sz w:val="10"/>
          <w:szCs w:val="10"/>
        </w:rPr>
      </w:pPr>
    </w:p>
    <w:p w:rsidR="0089436A" w:rsidRDefault="0089436A">
      <w:pPr>
        <w:rPr>
          <w:sz w:val="10"/>
          <w:szCs w:val="10"/>
        </w:rPr>
      </w:pPr>
    </w:p>
    <w:p w:rsidR="006154F7" w:rsidRPr="006154F7" w:rsidRDefault="00BA7693" w:rsidP="00A86835">
      <w:pPr>
        <w:tabs>
          <w:tab w:val="left" w:pos="4320"/>
        </w:tabs>
        <w:rPr>
          <w:sz w:val="10"/>
          <w:szCs w:val="10"/>
        </w:rPr>
      </w:pPr>
      <w:r>
        <w:rPr>
          <w:sz w:val="10"/>
          <w:szCs w:val="10"/>
        </w:rPr>
        <w:t>C:\\</w:t>
      </w:r>
      <w:proofErr w:type="gramStart"/>
      <w:r>
        <w:rPr>
          <w:sz w:val="10"/>
          <w:szCs w:val="10"/>
        </w:rPr>
        <w:t>..</w:t>
      </w:r>
      <w:proofErr w:type="gramEnd"/>
      <w:r>
        <w:rPr>
          <w:sz w:val="10"/>
          <w:szCs w:val="10"/>
        </w:rPr>
        <w:t>\\MIDDLE STATES\</w:t>
      </w:r>
      <w:proofErr w:type="spellStart"/>
      <w:r>
        <w:rPr>
          <w:sz w:val="10"/>
          <w:szCs w:val="10"/>
        </w:rPr>
        <w:t>Goals+Objectives-WebPage.docx</w:t>
      </w:r>
      <w:proofErr w:type="spellEnd"/>
    </w:p>
    <w:sectPr w:rsidR="006154F7" w:rsidRPr="006154F7" w:rsidSect="006A1EDD">
      <w:pgSz w:w="12240" w:h="15840"/>
      <w:pgMar w:top="576" w:right="720" w:bottom="576"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38" type="#_x0000_t136" style="width:8.25pt;height:17.25pt" o:bullet="t">
        <v:shadow color="#868686"/>
        <v:textpath style="font-family:&quot;Arial Black&quot;;font-size:12pt;v-text-kern:t" trim="t" fitpath="t" string="8"/>
      </v:shape>
    </w:pict>
  </w:numPicBullet>
  <w:numPicBullet w:numPicBulletId="1">
    <w:pict>
      <v:shape id="_x0000_i1039" type="#_x0000_t136" style="width:8.25pt;height:17.25pt" o:bullet="t">
        <v:shadow color="#868686"/>
        <v:textpath style="font-family:&quot;Arial Black&quot;;font-size:12pt;v-text-kern:t" trim="t" fitpath="t" string="8"/>
      </v:shape>
    </w:pict>
  </w:numPicBullet>
  <w:numPicBullet w:numPicBulletId="2">
    <w:pict>
      <v:shape id="_x0000_i1040" type="#_x0000_t136" style="width:8.25pt;height:17.25pt" o:bullet="t">
        <v:shadow color="#868686"/>
        <v:textpath style="font-family:&quot;Arial Black&quot;;font-size:12pt;v-text-kern:t" trim="t" fitpath="t" string="1"/>
      </v:shape>
    </w:pict>
  </w:numPicBullet>
  <w:abstractNum w:abstractNumId="0">
    <w:nsid w:val="0BCC4C61"/>
    <w:multiLevelType w:val="hybridMultilevel"/>
    <w:tmpl w:val="407053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6C5736"/>
    <w:multiLevelType w:val="hybridMultilevel"/>
    <w:tmpl w:val="7B04B53E"/>
    <w:lvl w:ilvl="0" w:tplc="B2C836BE">
      <w:start w:val="1"/>
      <w:numFmt w:val="bullet"/>
      <w:lvlText w:val=""/>
      <w:lvlPicBulletId w:val="1"/>
      <w:lvlJc w:val="left"/>
      <w:pPr>
        <w:tabs>
          <w:tab w:val="num" w:pos="720"/>
        </w:tabs>
        <w:ind w:left="720" w:hanging="360"/>
      </w:pPr>
      <w:rPr>
        <w:rFonts w:ascii="Symbol" w:hAnsi="Symbol" w:hint="default"/>
      </w:rPr>
    </w:lvl>
    <w:lvl w:ilvl="1" w:tplc="760E7D12" w:tentative="1">
      <w:start w:val="1"/>
      <w:numFmt w:val="bullet"/>
      <w:lvlText w:val=""/>
      <w:lvlJc w:val="left"/>
      <w:pPr>
        <w:tabs>
          <w:tab w:val="num" w:pos="1440"/>
        </w:tabs>
        <w:ind w:left="1440" w:hanging="360"/>
      </w:pPr>
      <w:rPr>
        <w:rFonts w:ascii="Symbol" w:hAnsi="Symbol" w:hint="default"/>
      </w:rPr>
    </w:lvl>
    <w:lvl w:ilvl="2" w:tplc="84AE8CE8" w:tentative="1">
      <w:start w:val="1"/>
      <w:numFmt w:val="bullet"/>
      <w:lvlText w:val=""/>
      <w:lvlJc w:val="left"/>
      <w:pPr>
        <w:tabs>
          <w:tab w:val="num" w:pos="2160"/>
        </w:tabs>
        <w:ind w:left="2160" w:hanging="360"/>
      </w:pPr>
      <w:rPr>
        <w:rFonts w:ascii="Symbol" w:hAnsi="Symbol" w:hint="default"/>
      </w:rPr>
    </w:lvl>
    <w:lvl w:ilvl="3" w:tplc="1B0A9826" w:tentative="1">
      <w:start w:val="1"/>
      <w:numFmt w:val="bullet"/>
      <w:lvlText w:val=""/>
      <w:lvlJc w:val="left"/>
      <w:pPr>
        <w:tabs>
          <w:tab w:val="num" w:pos="2880"/>
        </w:tabs>
        <w:ind w:left="2880" w:hanging="360"/>
      </w:pPr>
      <w:rPr>
        <w:rFonts w:ascii="Symbol" w:hAnsi="Symbol" w:hint="default"/>
      </w:rPr>
    </w:lvl>
    <w:lvl w:ilvl="4" w:tplc="635A1312" w:tentative="1">
      <w:start w:val="1"/>
      <w:numFmt w:val="bullet"/>
      <w:lvlText w:val=""/>
      <w:lvlJc w:val="left"/>
      <w:pPr>
        <w:tabs>
          <w:tab w:val="num" w:pos="3600"/>
        </w:tabs>
        <w:ind w:left="3600" w:hanging="360"/>
      </w:pPr>
      <w:rPr>
        <w:rFonts w:ascii="Symbol" w:hAnsi="Symbol" w:hint="default"/>
      </w:rPr>
    </w:lvl>
    <w:lvl w:ilvl="5" w:tplc="E10E83CC" w:tentative="1">
      <w:start w:val="1"/>
      <w:numFmt w:val="bullet"/>
      <w:lvlText w:val=""/>
      <w:lvlJc w:val="left"/>
      <w:pPr>
        <w:tabs>
          <w:tab w:val="num" w:pos="4320"/>
        </w:tabs>
        <w:ind w:left="4320" w:hanging="360"/>
      </w:pPr>
      <w:rPr>
        <w:rFonts w:ascii="Symbol" w:hAnsi="Symbol" w:hint="default"/>
      </w:rPr>
    </w:lvl>
    <w:lvl w:ilvl="6" w:tplc="A672DE54" w:tentative="1">
      <w:start w:val="1"/>
      <w:numFmt w:val="bullet"/>
      <w:lvlText w:val=""/>
      <w:lvlJc w:val="left"/>
      <w:pPr>
        <w:tabs>
          <w:tab w:val="num" w:pos="5040"/>
        </w:tabs>
        <w:ind w:left="5040" w:hanging="360"/>
      </w:pPr>
      <w:rPr>
        <w:rFonts w:ascii="Symbol" w:hAnsi="Symbol" w:hint="default"/>
      </w:rPr>
    </w:lvl>
    <w:lvl w:ilvl="7" w:tplc="E10C1A84" w:tentative="1">
      <w:start w:val="1"/>
      <w:numFmt w:val="bullet"/>
      <w:lvlText w:val=""/>
      <w:lvlJc w:val="left"/>
      <w:pPr>
        <w:tabs>
          <w:tab w:val="num" w:pos="5760"/>
        </w:tabs>
        <w:ind w:left="5760" w:hanging="360"/>
      </w:pPr>
      <w:rPr>
        <w:rFonts w:ascii="Symbol" w:hAnsi="Symbol" w:hint="default"/>
      </w:rPr>
    </w:lvl>
    <w:lvl w:ilvl="8" w:tplc="8C841366" w:tentative="1">
      <w:start w:val="1"/>
      <w:numFmt w:val="bullet"/>
      <w:lvlText w:val=""/>
      <w:lvlJc w:val="left"/>
      <w:pPr>
        <w:tabs>
          <w:tab w:val="num" w:pos="6480"/>
        </w:tabs>
        <w:ind w:left="6480" w:hanging="360"/>
      </w:pPr>
      <w:rPr>
        <w:rFonts w:ascii="Symbol" w:hAnsi="Symbol" w:hint="default"/>
      </w:rPr>
    </w:lvl>
  </w:abstractNum>
  <w:abstractNum w:abstractNumId="2">
    <w:nsid w:val="34DA5CDC"/>
    <w:multiLevelType w:val="multilevel"/>
    <w:tmpl w:val="1B3C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805EB6"/>
    <w:multiLevelType w:val="hybridMultilevel"/>
    <w:tmpl w:val="407053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04D84"/>
    <w:rsid w:val="0004564E"/>
    <w:rsid w:val="00057C75"/>
    <w:rsid w:val="000819B3"/>
    <w:rsid w:val="000826F7"/>
    <w:rsid w:val="000863DD"/>
    <w:rsid w:val="000C279C"/>
    <w:rsid w:val="000F4360"/>
    <w:rsid w:val="00110444"/>
    <w:rsid w:val="001229A3"/>
    <w:rsid w:val="001240F1"/>
    <w:rsid w:val="00125CD5"/>
    <w:rsid w:val="00131D05"/>
    <w:rsid w:val="00163BA4"/>
    <w:rsid w:val="00172EB9"/>
    <w:rsid w:val="0018262F"/>
    <w:rsid w:val="001C360E"/>
    <w:rsid w:val="001E36B4"/>
    <w:rsid w:val="002330F3"/>
    <w:rsid w:val="00266EE6"/>
    <w:rsid w:val="0029022E"/>
    <w:rsid w:val="002927E0"/>
    <w:rsid w:val="002929CA"/>
    <w:rsid w:val="002B4B48"/>
    <w:rsid w:val="002C6354"/>
    <w:rsid w:val="002F07A6"/>
    <w:rsid w:val="003053DE"/>
    <w:rsid w:val="00351EC9"/>
    <w:rsid w:val="00352306"/>
    <w:rsid w:val="0039498F"/>
    <w:rsid w:val="003A35CA"/>
    <w:rsid w:val="003C7644"/>
    <w:rsid w:val="003E142F"/>
    <w:rsid w:val="003F1F1D"/>
    <w:rsid w:val="003F2567"/>
    <w:rsid w:val="003F3F94"/>
    <w:rsid w:val="00405F24"/>
    <w:rsid w:val="00431D94"/>
    <w:rsid w:val="00432ED0"/>
    <w:rsid w:val="00484BFE"/>
    <w:rsid w:val="004C2CE0"/>
    <w:rsid w:val="004D3ED9"/>
    <w:rsid w:val="004E17E2"/>
    <w:rsid w:val="004F6369"/>
    <w:rsid w:val="00523AE9"/>
    <w:rsid w:val="00535434"/>
    <w:rsid w:val="005477F9"/>
    <w:rsid w:val="00565BC0"/>
    <w:rsid w:val="005A06E2"/>
    <w:rsid w:val="005B4BED"/>
    <w:rsid w:val="006154F7"/>
    <w:rsid w:val="006345B3"/>
    <w:rsid w:val="0065078C"/>
    <w:rsid w:val="00666908"/>
    <w:rsid w:val="00671A95"/>
    <w:rsid w:val="00674D52"/>
    <w:rsid w:val="00680C89"/>
    <w:rsid w:val="006828D7"/>
    <w:rsid w:val="006977D2"/>
    <w:rsid w:val="006979CB"/>
    <w:rsid w:val="006A1EDD"/>
    <w:rsid w:val="006C3190"/>
    <w:rsid w:val="006D1475"/>
    <w:rsid w:val="006D7B9B"/>
    <w:rsid w:val="006E4700"/>
    <w:rsid w:val="0079058C"/>
    <w:rsid w:val="007A77E0"/>
    <w:rsid w:val="007C2AEF"/>
    <w:rsid w:val="007D4AB3"/>
    <w:rsid w:val="007E4DFA"/>
    <w:rsid w:val="007E5EEA"/>
    <w:rsid w:val="00804D84"/>
    <w:rsid w:val="00811AA7"/>
    <w:rsid w:val="008249DE"/>
    <w:rsid w:val="00850B32"/>
    <w:rsid w:val="008634EA"/>
    <w:rsid w:val="0089436A"/>
    <w:rsid w:val="008B7A79"/>
    <w:rsid w:val="008D2CC1"/>
    <w:rsid w:val="008D3E1F"/>
    <w:rsid w:val="008F029E"/>
    <w:rsid w:val="00903EAC"/>
    <w:rsid w:val="009B043E"/>
    <w:rsid w:val="009D1328"/>
    <w:rsid w:val="00A202C2"/>
    <w:rsid w:val="00A42BBE"/>
    <w:rsid w:val="00A44025"/>
    <w:rsid w:val="00A50857"/>
    <w:rsid w:val="00A86835"/>
    <w:rsid w:val="00A94A51"/>
    <w:rsid w:val="00AE52A7"/>
    <w:rsid w:val="00B22DB1"/>
    <w:rsid w:val="00B33CD5"/>
    <w:rsid w:val="00B449A4"/>
    <w:rsid w:val="00B50ADE"/>
    <w:rsid w:val="00B56506"/>
    <w:rsid w:val="00B83593"/>
    <w:rsid w:val="00BA7693"/>
    <w:rsid w:val="00BC4951"/>
    <w:rsid w:val="00BD66BC"/>
    <w:rsid w:val="00BF3A7B"/>
    <w:rsid w:val="00C170BF"/>
    <w:rsid w:val="00C256CD"/>
    <w:rsid w:val="00C309FF"/>
    <w:rsid w:val="00C41018"/>
    <w:rsid w:val="00C517C4"/>
    <w:rsid w:val="00C74299"/>
    <w:rsid w:val="00C77918"/>
    <w:rsid w:val="00CC2DE0"/>
    <w:rsid w:val="00CC5487"/>
    <w:rsid w:val="00CE0559"/>
    <w:rsid w:val="00CE39F8"/>
    <w:rsid w:val="00CF7D8A"/>
    <w:rsid w:val="00D07AA5"/>
    <w:rsid w:val="00D105C8"/>
    <w:rsid w:val="00D16D14"/>
    <w:rsid w:val="00D45563"/>
    <w:rsid w:val="00D53ED8"/>
    <w:rsid w:val="00D86E80"/>
    <w:rsid w:val="00D92F5F"/>
    <w:rsid w:val="00DA691D"/>
    <w:rsid w:val="00DB2514"/>
    <w:rsid w:val="00DE2BD6"/>
    <w:rsid w:val="00DF30E9"/>
    <w:rsid w:val="00E0477B"/>
    <w:rsid w:val="00E30290"/>
    <w:rsid w:val="00E429B8"/>
    <w:rsid w:val="00E87741"/>
    <w:rsid w:val="00EA0050"/>
    <w:rsid w:val="00EB1FE2"/>
    <w:rsid w:val="00ED7275"/>
    <w:rsid w:val="00FA130F"/>
    <w:rsid w:val="00FC48D0"/>
    <w:rsid w:val="00FE431D"/>
    <w:rsid w:val="00FE66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5C8"/>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4D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C3EC1-C172-44DE-8BB1-084CBC49E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F. Klonowski</dc:creator>
  <cp:lastModifiedBy>Susan J. Hall</cp:lastModifiedBy>
  <cp:revision>3</cp:revision>
  <cp:lastPrinted>2010-01-21T20:41:00Z</cp:lastPrinted>
  <dcterms:created xsi:type="dcterms:W3CDTF">2010-06-01T15:10:00Z</dcterms:created>
  <dcterms:modified xsi:type="dcterms:W3CDTF">2010-06-01T17:59:00Z</dcterms:modified>
</cp:coreProperties>
</file>