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23512" w:rsidRDefault="00C23512" w:rsidP="00D07EA0"/>
    <w:p w:rsidR="00C23512" w:rsidRDefault="00C23512" w:rsidP="00D07EA0">
      <w:r>
        <w:t>Regulation Data Documentation</w:t>
      </w:r>
    </w:p>
    <w:p w:rsidR="00C23512" w:rsidRDefault="00C23512" w:rsidP="00D07EA0">
      <w:pPr>
        <w:rPr>
          <w:sz w:val="20"/>
        </w:rPr>
      </w:pPr>
      <w:r>
        <w:rPr>
          <w:sz w:val="20"/>
        </w:rPr>
        <w:t>To accompany “Regulation Signal Data”</w:t>
      </w:r>
    </w:p>
    <w:p w:rsidR="00C23512" w:rsidRPr="00C23512" w:rsidRDefault="00C23512" w:rsidP="00D07EA0">
      <w:pPr>
        <w:rPr>
          <w:sz w:val="22"/>
        </w:rPr>
      </w:pPr>
    </w:p>
    <w:p w:rsidR="00D07EA0" w:rsidRPr="00C23512" w:rsidRDefault="00D07EA0" w:rsidP="00D07EA0">
      <w:pPr>
        <w:rPr>
          <w:sz w:val="22"/>
        </w:rPr>
      </w:pPr>
      <w:r w:rsidRPr="00C23512">
        <w:rPr>
          <w:sz w:val="22"/>
        </w:rPr>
        <w:t xml:space="preserve">The </w:t>
      </w:r>
      <w:proofErr w:type="spellStart"/>
      <w:r w:rsidRPr="00C23512">
        <w:rPr>
          <w:sz w:val="22"/>
        </w:rPr>
        <w:t>operationalizing</w:t>
      </w:r>
      <w:proofErr w:type="spellEnd"/>
      <w:r w:rsidRPr="00C23512">
        <w:rPr>
          <w:sz w:val="22"/>
        </w:rPr>
        <w:t xml:space="preserve"> principle of V2G is that during the 22 hours (or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so</w:t>
      </w:r>
      <w:proofErr w:type="gramEnd"/>
      <w:r w:rsidRPr="00C23512">
        <w:rPr>
          <w:sz w:val="22"/>
        </w:rPr>
        <w:t>) each day that your vehicle is not being driven it can be operating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in</w:t>
      </w:r>
      <w:proofErr w:type="gramEnd"/>
      <w:r w:rsidRPr="00C23512">
        <w:rPr>
          <w:sz w:val="22"/>
        </w:rPr>
        <w:t xml:space="preserve"> a commercial electrical market, and so earning you money.  An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examination</w:t>
      </w:r>
      <w:proofErr w:type="gramEnd"/>
      <w:r w:rsidRPr="00C23512">
        <w:rPr>
          <w:sz w:val="22"/>
        </w:rPr>
        <w:t xml:space="preserve"> of electricity services markets indicates that the highest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value</w:t>
      </w:r>
      <w:proofErr w:type="gramEnd"/>
      <w:r w:rsidRPr="00C23512">
        <w:rPr>
          <w:sz w:val="22"/>
        </w:rPr>
        <w:t xml:space="preserve"> for V2G is that in Frequency Regulation.  Frequency Regulation</w:t>
      </w:r>
    </w:p>
    <w:p w:rsidR="00D07EA0" w:rsidRPr="00C23512" w:rsidRDefault="00D07EA0" w:rsidP="00D07EA0">
      <w:pPr>
        <w:rPr>
          <w:sz w:val="22"/>
        </w:rPr>
      </w:pPr>
      <w:r w:rsidRPr="00C23512">
        <w:rPr>
          <w:sz w:val="22"/>
        </w:rPr>
        <w:t>(</w:t>
      </w:r>
      <w:proofErr w:type="gramStart"/>
      <w:r w:rsidRPr="00C23512">
        <w:rPr>
          <w:sz w:val="22"/>
        </w:rPr>
        <w:t>or</w:t>
      </w:r>
      <w:proofErr w:type="gramEnd"/>
      <w:r w:rsidRPr="00C23512">
        <w:rPr>
          <w:sz w:val="22"/>
        </w:rPr>
        <w:t xml:space="preserve"> simply 'regulation') can be described as responses on the part of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generators</w:t>
      </w:r>
      <w:proofErr w:type="gramEnd"/>
      <w:r w:rsidRPr="00C23512">
        <w:rPr>
          <w:sz w:val="22"/>
        </w:rPr>
        <w:t xml:space="preserve"> to rapid, unpredictable changes in load, and is provided by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grid</w:t>
      </w:r>
      <w:proofErr w:type="gramEnd"/>
      <w:r w:rsidRPr="00C23512">
        <w:rPr>
          <w:sz w:val="22"/>
        </w:rPr>
        <w:t xml:space="preserve"> operators (</w:t>
      </w:r>
      <w:proofErr w:type="spellStart"/>
      <w:r w:rsidRPr="00C23512">
        <w:rPr>
          <w:sz w:val="22"/>
        </w:rPr>
        <w:t>ISOs</w:t>
      </w:r>
      <w:proofErr w:type="spellEnd"/>
      <w:r w:rsidRPr="00C23512">
        <w:rPr>
          <w:sz w:val="22"/>
        </w:rPr>
        <w:t xml:space="preserve"> or </w:t>
      </w:r>
      <w:proofErr w:type="spellStart"/>
      <w:r w:rsidRPr="00C23512">
        <w:rPr>
          <w:sz w:val="22"/>
        </w:rPr>
        <w:t>RTOs</w:t>
      </w:r>
      <w:proofErr w:type="spellEnd"/>
      <w:r w:rsidRPr="00C23512">
        <w:rPr>
          <w:sz w:val="22"/>
        </w:rPr>
        <w:t>) through a market mechanism.  Potential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suppliers</w:t>
      </w:r>
      <w:proofErr w:type="gramEnd"/>
      <w:r w:rsidRPr="00C23512">
        <w:rPr>
          <w:sz w:val="22"/>
        </w:rPr>
        <w:t xml:space="preserve"> of the service make bids for upcoming time intervals of the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form</w:t>
      </w:r>
      <w:proofErr w:type="gramEnd"/>
      <w:r w:rsidRPr="00C23512">
        <w:rPr>
          <w:sz w:val="22"/>
        </w:rPr>
        <w:t xml:space="preserve"> 'We can provide X kW of frequency regulation' for $Y/hour'.  The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grid</w:t>
      </w:r>
      <w:proofErr w:type="gramEnd"/>
      <w:r w:rsidRPr="00C23512">
        <w:rPr>
          <w:sz w:val="22"/>
        </w:rPr>
        <w:t xml:space="preserve"> operators sort the bids from lowest price to highest, and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contract</w:t>
      </w:r>
      <w:proofErr w:type="gramEnd"/>
      <w:r w:rsidRPr="00C23512">
        <w:rPr>
          <w:sz w:val="22"/>
        </w:rPr>
        <w:t xml:space="preserve"> with all suppliers at the price offered by the last supplier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needed</w:t>
      </w:r>
      <w:proofErr w:type="gramEnd"/>
      <w:r w:rsidRPr="00C23512">
        <w:rPr>
          <w:sz w:val="22"/>
        </w:rPr>
        <w:t xml:space="preserve"> to get the required quantity of regulation, known as the</w:t>
      </w:r>
    </w:p>
    <w:p w:rsidR="00D07EA0" w:rsidRPr="00C23512" w:rsidRDefault="00D07EA0" w:rsidP="00D07EA0">
      <w:pPr>
        <w:rPr>
          <w:sz w:val="22"/>
        </w:rPr>
      </w:pPr>
      <w:r w:rsidRPr="00C23512">
        <w:rPr>
          <w:sz w:val="22"/>
        </w:rPr>
        <w:t>"</w:t>
      </w:r>
      <w:proofErr w:type="gramStart"/>
      <w:r w:rsidRPr="00C23512">
        <w:rPr>
          <w:sz w:val="22"/>
        </w:rPr>
        <w:t>market</w:t>
      </w:r>
      <w:proofErr w:type="gramEnd"/>
      <w:r w:rsidRPr="00C23512">
        <w:rPr>
          <w:sz w:val="22"/>
        </w:rPr>
        <w:t xml:space="preserve"> clearing price".  The regulation signal is generated by the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grid</w:t>
      </w:r>
      <w:proofErr w:type="gramEnd"/>
      <w:r w:rsidRPr="00C23512">
        <w:rPr>
          <w:sz w:val="22"/>
        </w:rPr>
        <w:t xml:space="preserve"> operator in response to changing loads, and is broadcast to those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market</w:t>
      </w:r>
      <w:proofErr w:type="gramEnd"/>
      <w:r w:rsidRPr="00C23512">
        <w:rPr>
          <w:sz w:val="22"/>
        </w:rPr>
        <w:t xml:space="preserve"> entities.  In this data file, 10 consecutive days of the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regulation</w:t>
      </w:r>
      <w:proofErr w:type="gramEnd"/>
      <w:r w:rsidRPr="00C23512">
        <w:rPr>
          <w:sz w:val="22"/>
        </w:rPr>
        <w:t xml:space="preserve"> signal generated by PJM Interconnect are presented.  The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first</w:t>
      </w:r>
      <w:proofErr w:type="gramEnd"/>
      <w:r w:rsidRPr="00C23512">
        <w:rPr>
          <w:sz w:val="22"/>
        </w:rPr>
        <w:t xml:space="preserve"> column is a date, in the format 'days after 12:00 am on the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first</w:t>
      </w:r>
      <w:proofErr w:type="gramEnd"/>
      <w:r w:rsidRPr="00C23512">
        <w:rPr>
          <w:sz w:val="22"/>
        </w:rPr>
        <w:t xml:space="preserve"> day'.  The second column is the regulation signal normalized to</w:t>
      </w:r>
    </w:p>
    <w:p w:rsidR="00D07EA0" w:rsidRPr="00C23512" w:rsidRDefault="00D07EA0" w:rsidP="00D07EA0">
      <w:pPr>
        <w:rPr>
          <w:sz w:val="22"/>
        </w:rPr>
      </w:pPr>
      <w:proofErr w:type="gramStart"/>
      <w:r w:rsidRPr="00C23512">
        <w:rPr>
          <w:sz w:val="22"/>
        </w:rPr>
        <w:t>the</w:t>
      </w:r>
      <w:proofErr w:type="gramEnd"/>
      <w:r w:rsidRPr="00C23512">
        <w:rPr>
          <w:sz w:val="22"/>
        </w:rPr>
        <w:t xml:space="preserve"> range of -1:1.</w:t>
      </w:r>
    </w:p>
    <w:p w:rsidR="00C23512" w:rsidRDefault="00C23512">
      <w:pPr>
        <w:rPr>
          <w:sz w:val="22"/>
        </w:rPr>
      </w:pPr>
    </w:p>
    <w:p w:rsidR="001A59C9" w:rsidRPr="00C23512" w:rsidRDefault="00C23512">
      <w:pPr>
        <w:rPr>
          <w:sz w:val="22"/>
        </w:rPr>
      </w:pPr>
      <w:r>
        <w:rPr>
          <w:sz w:val="22"/>
        </w:rPr>
        <w:t>Last updated July 2009 by Nat Pearre</w:t>
      </w:r>
    </w:p>
    <w:sectPr w:rsidR="001A59C9" w:rsidRPr="00C23512" w:rsidSect="001A59C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6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7EA0"/>
    <w:rsid w:val="00C23512"/>
    <w:rsid w:val="00CA2282"/>
    <w:rsid w:val="00D07EA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A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1088</Characters>
  <Application>Microsoft Macintosh Word</Application>
  <DocSecurity>0</DocSecurity>
  <Lines>9</Lines>
  <Paragraphs>2</Paragraphs>
  <ScaleCrop>false</ScaleCrop>
  <Company>University of Delaware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Joanna Huxster</cp:lastModifiedBy>
  <cp:revision>2</cp:revision>
  <dcterms:created xsi:type="dcterms:W3CDTF">2009-06-19T18:18:00Z</dcterms:created>
  <dcterms:modified xsi:type="dcterms:W3CDTF">2009-07-10T17:54:00Z</dcterms:modified>
</cp:coreProperties>
</file>