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230" w:rsidRPr="00E50230" w:rsidRDefault="00F51299">
      <w:pPr>
        <w:rPr>
          <w:rFonts w:ascii="New Century Schlbk" w:hAnsi="New Century Schlbk"/>
          <w:lang w:val="de-DE"/>
        </w:rPr>
      </w:pPr>
      <w:r w:rsidRPr="00E50230">
        <w:rPr>
          <w:rFonts w:ascii="New Century Schlbk" w:hAnsi="New Century Schlbk"/>
          <w:lang w:val="de-DE"/>
        </w:rPr>
        <w:t>Schauplatz Deutschland: Ahr</w:t>
      </w:r>
    </w:p>
    <w:p w:rsidR="00E50230" w:rsidRPr="00E50230" w:rsidRDefault="00F51299">
      <w:pPr>
        <w:rPr>
          <w:rFonts w:ascii="New Century Schlbk" w:hAnsi="New Century Schlbk"/>
          <w:lang w:val="de-DE"/>
        </w:rPr>
      </w:pPr>
      <w:r w:rsidRPr="00E50230">
        <w:rPr>
          <w:rFonts w:ascii="New Century Schlbk" w:hAnsi="New Century Schlbk"/>
          <w:lang w:val="de-DE"/>
        </w:rPr>
        <w:t>Ausgabe vom 29.10.1998</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„Herr, es ist Zeit. Der Sommer war sehr groß. Leg Deinen Schatten auf die Sonnenuhren und auf den Fluren laß die Winde los. Befiehl den letzten Früchten voll zu sein, gib ihnen noch zwei südlichere Tage. Dränge sie zur Vollendung hin und jage die letzte Süße in den schweren Wein.“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Das Herbstgedicht des deutschen Lyrikers Rainer Maria Rilke wird wohl auch den hiesigen Winzern aus tiefstem Herzen sprechen. Denn gerade in diesen letzten Tagen des Altweibersommers hoffen sie auf jeden Sonnenstrahl, der ihre Rebstöcke streift und dem Burgunder die samtige Tiefe verleiht.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Herzlich Willkommen zu Schauplatz Deutschland. Ich bin Sabine Sauer und begrüße Sie heute von der Ahr.</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Weit über die Grenzen hinaus ist diese Region als deutsches Rotweinparadies bekannt. Die Südhänge der Bergrücken entlang eines Teils der Ahr bieten die idealen Voraussetzungen für Burgunder-, Portugieser- und Domina-Trauben. Auf nur 25 Kilometer Länge erstreckt sich hier das kleinste, aber auch das größte zusammenhängende Rotweinanbaugebiet Deutschlands, und wie eine warme Insel liegt das Ahrtal im eher kühlen Westen der Bundesrepublik, etwa eine halbe Autostunde von Bonn entfernt. Die Ahr entspringt bei Blankenheim in NordrheinWestfalen, doch schon nach wenigen Kilometern fließt sie ins Bundesland Rheinland-Pfalz, wo sie bei Remagen in den Rhein mündet.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Bergrücken der im Westen angrenzenden Eifel halten Sturm und Kälte fern. Sie sorgen dafür, daß es hier weniger regnet, dafür aber länger die Sonne scheint. Das milde, fast mediterrane Klima bekommt dem Wein gut und den Menschen, den einheimischen, die in den kleinen Winzerorten unten im Tal leben, und natürlich auch den großstadtmüden, die hierher kommen, um auszuspannen, um die Natur und den roten Rebensaft zu genießen.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Nicht weit entfernt von den Ballungszentren im Rheinland und im Ruhrgebiet, ist die Ahr ein beliebtes Ziel für Wochenendausflüge und große Ferien. Der Tourismus stellt den Hauptwirtschaftszweig dar. An zweiter Stelle rangiert der Weinanbau, ohne den das Fremdenverkehrsgeschäft kaum so erfolgreich sein könnte. Eine weitere Attraktion, von der die Region profitiert, ist die landschaftliche Schönheit, die sich im Flußverlauf immer wieder von ganz unterschiedlichen Seiten zeigt.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Ich lade Sie zu einer Ahr-Reise ein, die uns von der Quelle bis zur Mündung führt. Station machen wir im Zentrum dieser Region: Bad Neuenahr-Ahrweiler, wo das elegante Flair eines Badeortes und die heimelige Stimmung eines mittelalterlichen Dörfchens eine Allianz einzugehen versuchen. Dort lassen wir uns bei Fango-Packungen, Akupunktur und Kneipp-Bädern verwöhnen und das Erfolgsrezept des Ahrweins erklären. Wir radeln mit Prominenten und „normalen“ Bürgern bei der „Tour der Hoffnung“ für krebskranke Kinder, erfahren, warum Ordensfrauen Jungen und Mädchen gemeinsam und getrennt erziehen, schauen zu, wenn ein ganzes Dorf Theater macht, und erleben ein Winzerfest, bei dem das Mittelalter Einzug hält. Zum Schluß lassen wir uns die Köstlichkeiten aus dem Fluß und aus den Weinkellern schmecken.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In der Herbstzeit ist Hochsaison an der Ahr. Das Laub an den tausenden von Rebstöcken beginnt dann seine ganze Farbenpracht zu entfalten. Die Weinlese läuft auf Hochtouren und jedes Dorf schmückt sich für ein Weinfest. Ein kleines Stück weiter, flußaufwärts, ist es allerdings eher still und beschaulich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Kein Fluß gleicht einem anderen. Auch die Ahr ist von einzigartigem Charakter. Und sie hat ein Tal geschaffen, das von der Quelle bis zur Mündung kaum unterschiedlicher sein könnte. Auf ihre wechselnde Farbe setzt die Sonne goldene Lichter.</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In dem malerischen Städtchen Blankenheim, das in der Eifel liegt, entspringt die Ahr. 720 Liter in der Minute drängen ans Tageslicht und suchen sich ihren Weg.</w:t>
      </w:r>
    </w:p>
    <w:p w:rsidR="00E50230" w:rsidRPr="00E50230" w:rsidRDefault="00F51299">
      <w:pPr>
        <w:rPr>
          <w:rFonts w:ascii="New Century Schlbk" w:hAnsi="New Century Schlbk"/>
          <w:lang w:val="de-DE"/>
        </w:rPr>
      </w:pPr>
      <w:r w:rsidRPr="00E50230">
        <w:rPr>
          <w:rFonts w:ascii="New Century Schlbk" w:hAnsi="New Century Schlbk"/>
          <w:lang w:val="de-DE"/>
        </w:rPr>
        <w:t>Anfangs von sanften Hügeln und Wiesen gesäumt, legt der Fluß kaum 90 Kilometer zurück, bis er in den Rhein mündet.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Lange Zeit prägte Armut das obere Ahrtal und weite Teile der Eifel. Die Menschen hatten nur das Wenige, was der Boden und die Tiere hergaben. Obwohl im vorigen Jahrhundert die Ahr als Reiseziel entdeckt wurde - bis hierher verirrten sich doch nur wenige Besucher.</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Romantisch verträumt gelegen: die Marienkapelle von Pützfeld - im 17. Jahrhundert gestiftet, um die Bewohner vor der Pest zu bewahren.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Meist fließt die Ahr flach und friedlich dahin; ihr Fischreichtum lädt die Angler ein. Schon so manche Bachforelle landete als kulinarischer Leckerbissen zubereitet auf den Tellern der gemütlichen Gaststube.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Unterhalb der Burg Kreuzberg schmiegt sich einer der zahlreichen Campingplätze an die Ufer des Flusses. Viele europäische Nachbarn verbringen im Ahrtal mit Zelten und Wohnwagen ihren Urlaub. Die Region hat sich auf den Fremdenverkehr eingestellt.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Vor allem die weinseligen Besucher kommen auf ihre Kosten. Zwei Millionen Tagesgäste kommen jährlich ins „Tal der roten Trauben“, das kurz vor dem kleinen Weinstädtchen Altenahr beginnt.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Besonders an den Wochenenden beherrschen im Sommer und Herbst Touristen das Bild. Zahlreiche Weinstuben und gemütliche Gasthäuser laden sie zum Verweilen ein. Wenn sich Reisebusse, Autos und Urlauber durch die engen Straßen Altenahrs schieben, dann heißt es zusammenrücken. Doch daran haben sich die Einwohner des Weinortes an der Mittelahr schon längst gewöhnt.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Denn hier beginnt der beliebte Rotweinwanderweg. 34 Kilometer lang, führt er auf halber Höhe durch die Weinberge. Mit rund 500 Hektar Rebfläche ist die Ahr eines der kleinsten Anbaugebiete Deutschlands.</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Rotweine, die hier gedeihen, gehören zu den Kleinoden europäischer Weinkultur. Denn ihr Anbau wird durch das Klima im Ahrtal begünstigt: intensive Sonneneinstrahlung und relativ wenig Niederschläge. Das enge Tal schützt vor kalten Winden. Die dunklen Böden - in der Hauptsache Schiefer -, die Felsen und die Ahr speichern die Wärme bei Tag und geben sie bei Nacht wieder ab.</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Um trotz der schwierigen Geländeverhältnisse die Erträge zu steigern, wurden im Rahmen der Flurbereinigung viele Terrassen eingeebnet. Doch die überwiegend steilen und felsigen Berghänge machen eine Zusammenlegung der Rebflächen oft unmöglich. So prägen die Terrassen das Landschaftsbild.</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Dort, wo die Weinberge etwas zurücktreten, liegt der kleine Winzerort Rech. Die Brücke von 1759 ist die älteste an der Ahr und verbindet die beiden Ortsteile.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Noch einmal drängen die Felsen das Ahrtal eng zusammen. Die auffälligste Formation heißt „Bunte Kuh“. Angeblich die lautmalerische Wiedergabe des französischen „Bon de Gout“ von gutem Geschmack. Das sollen die Soldaten Napoleons im 18. Jahrhundert gerufen haben, als sie den Wein probierten.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Der Fluß erreicht städtische Gefilde, weit öffnet sich das Tal. Wenn er Bad-Neuenahr-Ahrweiler, die größte Stadt an der Ahr, verläßt, ist es nur noch eine kurze Reise, bis er in den Rhein mündet.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Über 400 Meter Höhenunterschied mußte die Ahr überwinden. Und auf ihrem kurzen Weg von ihrer Quelle in der Eifel bis zu ihrer Mündung hat sie eines der schönsten und facettenreichsten Nebentäler des Rheins geschaffen.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Knapp 500 Winzer gibt es an der Ahr, hauptberufliche und solche, die ihre Weinhänge im Nebenerwerb nach Feierabend bewirtschaften. Viele von ihnen liefern ihre Erträge in den Genossenschaften ab, wo die Trauben verarbeitet und die Weine vermarktet werden. Wie hier im Mayschoß, der ältesten Einrichtung dieser Art.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Als Mitte des vergangenen Jahrhunderts Knebelverträge und Mißernten die Winzer in ihrer Existenz bedrohten, schlossen sich einige von ihnen zusammen und gründeten 1868 mit dem Mayschosser Winzerverein die erste deutsche Winzergenossenschaft.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Abkehr vom Konkurrenzgedanken zur gemeinschaftlichen Produktionsweise erwies sich schnell als der richtige Weg. Das Beispiel der Mayschosser machte Schule. Zeitweise gab es 20 Genossenschaften hier an der Ahr. Nach vielen Fusionen sind es jetzt noch fünf.</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Natürlich hat sich in den letzten 130 Jahren hier vieles verändert. Ein Teil des Weins wird heute zum Beispiel in riesigen Stahltanks gelagert.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Der größte von ihnen faßt 50.000 Liter. Aber gerade auf die Menge kommt es bei dem Ahrwein nicht an. Das Motto hier lautet: „Klein, aber fein“...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Winzer im Ahrtal erwarten in diesem Herbst eine Rekordernte. Für Werner Näkel und seine Mitarbeiter beginnen jetzt die hektischsten Tage des Jahres. Näkel ist einer der ganz wenigen, die den Weinanbau hauptberuflich betreiben. Jetzt, kurz vor der Weinlese, bekommen Näkels Reben den letzten Schnitt.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„Wir versuchen so viele Trauben wegzuschneiden, daß pro Rebstock umgerechnet ein bis zwei Flaschen übrig bleiben. In Trauben ausgedrückt bedeutet das acht bis zehn Trauben pro Rebstock. Dadurch bekommt der Wein nachher eine viel stärkere Intensität und mehr Extrakt.“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Denn Werner Näkel will Spitzenweine produzieren. Und keine Massenware. An der Ahr war er mit dieser Philosophie einer der Ersten. Sein Weinberg liegt direkt oberhalb von Dernau, einem Dörfchen, das ganz von Weinbergen umgeben ist. Dernau hat seinen unverfälschten Dorfcharakter bewahrt. Mit seinen Fachwerkhäuschen und den ruhigen Gassen lockt der Ort vor allem Wanderer und Weinliebhaber an.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In Gaststätten wie dieser können sie einen der hervorragenden Spätburgunder oder auch einen Portugieser probieren. Die Weinwirtschaft gehört zum Familienunternehmen MeyerNäkel, hier serviert Hartwig Näkel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 natürlich auch den hauseigenen Wein seines Bruders. Der hat vor einigen Jahren in seinem Weinkeller französische Barrique-Fässer eingeführt und sich damit den Zorn vieler Winzer zugezogen. Denn die jungen Eichenfässer geben ihre Geschmackstoffe an den Wein ab.</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„Am Anfang, als wir mit den neuen Fässern angefangen haben, hat sich alle Welt darüber aufgeregt. Denn nach deutschen Winzerbrauch war es üblich, daß ein neues Faß im Keller zunächst weingrün gemacht wird. Und weingrün machen, bedeutet: das Faß wurde solange mit Wasser und anderen Ingredienzien ausgelaugt, bis die Gerbstoffe, die Tanine, aus dem Holz verschwunden waren. Und es war früher in Deutschland ein Weinfehler, wenn ein Wein noch nach dem Holz schmeckte.“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Näkels Rebellieren gegen die Tradition hat sich ausgezahlt. Mit seinen Barrique-Weinen heimst er regelmäßig Preise ein, einstige Kritiker ahmen den Trendsetter mittlerweile nach. Denn sein Rezept leuchtet 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„Kartoffeln müssen so gesalzen sein, daß sie nach Kartoffeln schmecken, aber nicht nach Salz. Genau so macht man es beim Wein. Der Einfluß des Eichenholzes sollte so dezent sein, daß der Wein geschmacklich verstärkt wird, aber nicht nach Holz schmeckt. Es will kein Mensch einen Schreinereisaft trinken.“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Nach einjähriger Lagerung kommt der 97er Jahrgang in die Flasche. Auch auf dem Weingut Meyer-Näkel sind inzwischen modernste Maschinen im Einsatz. Drei Tage lang läuft die Abfüllanlage auf vollen Touren, 35.000 Flaschen werden es diesmal sein.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Verkaufen könnte Näkel das Doppelte. Doch eine höhere Produktion ginge zu Lasten der Qualität - für den Winzer nicht akzeptabel. ... Auch geschmacklich haben Querdenker wie er den Weinbau an der Ahr in den letzten Jahrzehnten auf den Kopf gestellt.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Noch vor 20 Jahren wurden hier hauptsächlich liebliche Rotweine hergestellt. Heute hat Näkel ausschließlich trockene Weine im Angebot.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Und Werner Näkel wäre nicht er selbst, wenn er nicht schon wieder über neuen Plänen brüten würde. Sein jüngstes Projekt: ein Weingut in Südafrika.</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Gesellschaftlicher Höhepunkt und immer wiederkehrendes Ritual: Tag für Tag um 16 Uhr - und das auch an Sonn- und Feiertagen - spielen sie hier auf: Die fünf Musiker des Kurorchesters Bad Neuenahr. Chopin, Liszt, Strauß - die sogenannte Ernste Musik - zählt genauso zu ihrem Repertoire wie die leichte Unterhaltung. Auf Publikumswünsche wird Wert gelegt. Seit über 60 Jahren verleiht die Musik aus der drehbaren Konzertmuschel dem Kur- und Badealltag einen gewissen Anstrich von mondänem Müßiggang und antiquierter Eleganz.</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Ein Flair, mit dem Bad Neuenahr sich gerne schmückt, ein Flair aber auch, das in krassem Gegensatz steht zu der Bindestrich-Schwester Ahrweiler, mit der das Kurbad vor fast 30 Jahren vereint wurde.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Werbestrategen haben den Kontrast zwischen den beiden Stadtteilen geschickt genutzt, zum Programm gemacht und dem Ganzen einen Namen gegeben: „Bad Neuenahr-Ahrweiler - Die Schöne mit den zwei Gesichtern“.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Dort, wo die eng zusammengedrängten Felsen des Ahrtals den Blick freigeben, liegt Ahrweiler. Der mittelalterlich anmutende Stadtteil des Doppelortes ist fast vollständig von einer Mauer umgeben. Durch eines der vier Stadttore gelangt man in die Innenstadt.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893 erstmals urkundlich erwähnt, besitzt Ahrweiler bereits seit dem 13. Jahrhundert Stadtrechte. Die Bürger blicken stolz auf diese Tradition und pflegen sie. Liebevoll haben sie den romantisch-historischen Charakter ihrer Stadt erhalten.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Touristen, die hierherkommen, schätzen die gepflegten Gasthäuser, die zum Verweilen einladen, und genießen die idyllische und gemütliche Atmosphäre der Stadt.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Ahrweiler war und ist die Rotweinmetropole im Ahrtal. Der Weinanbau brachte Wohlstand in die Stadt.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Ein Streifzug durch die romantischen Gassen ist wie eine Reise in die Vergangenheit. Auf dem Marktplatz steht St. Laurentius, die erste Hallenkirche im Rheinland.</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Wer auf soviel Geschichte wie Ahrweiler zurückblickt, dem fällt es schwer, den Verlust der Eigenständigkeit zu akzeptieren. Eine Gebietsreform im Jahre 1969 machte aus der Stadt einen Stadtteil.</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Zusammengelegt wurde Ahrweiler mit der Kurstadt Bad Neuenahr. Dieser mondäne Teil der neuen Stadtgemeinschaft unterscheidet sich auf den ersten Blick und steht ganz im Gegensatz zur heimeligen Stimmung der älteren Schwester.</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Großartige Jugendstilbauten zeugen vom beginnenden Wohlstand zur Jahrhundertwende und von der Absicht, zu einem Heilbad mit Weltruf zu werden. Aber auch der Kurgast von heute findet in den modernen Ahr-Thermen Möglichkeiten zur Entspannung. Alles in Bad Neuenahr scheint dem Bestreben unterworfen, den Besuchern Ruhe und Erholung zu bieten.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Das Kuren war für das gesellschaftliche Leben des 19. Jahrhunderts von großer Bedeutung. Alljährlich zog es den Adel und das Bürgertum in die Bäder, um in den Thermalquellen zu baden oder das heilende Mineralwasser zu trinken. Daß dies in Neuenahr möglich wurde, verdankt die Stadt dem Ahrweiler Winzer Georg Kreuzberg, der die Quellen entdeckte und die wirtschaftliche Bedeutung seines Fundes erkannte. Schnell wurde aus drei kleinen, ärmlichen Dörfern der Kurort Neuenahr. Zur ersten Kursaison 1859 mußten die zweihundert Besucher allerdings noch etwas Pioniergeist mitbringen. Doch der Aufschwung des jüngsten Bades im Rheinland schritt rasch voran.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Kuranlagen vergrößerten sich ebenso wie die Zahl der Besucher. Heute kommen jährlich 30.000 Kurgäste, um sich in der gepflegten Atmosphäre zu regenerieren. Wasser in Bad Neuenahr ist das Synonym für Wiederbelebung, Regeneration und Heilung.</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Doch der Kurgast sucht auch die Zerstreuung. Die findet er in der Spielbank Bad Neuenahr. Sie wurde 1948 als erstes deutsches Casino der Nachkriegszeit im Kurhaus errichtet. Und natürlich vervollständigt es das exklusive und elegante Bild der Stadt.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Bad Neuenahr ist ohne Zweifel der modernere Teil der neuen Verwaltungseinheit - und der vornehmere. Dieser auffällige Unterschied hat die Zusammenlegung der beiden Städte nicht immer leicht gemacht. Aber auch wenn die Konkurrenz zwischen dem traditionsreichen Ahrweiler und der Aufsteigerin Bad Neuenahr bis heute andauert, der Besucher schätzt die Gemütlichkeit des einen Stadtteils ebenso, wie die Eleganz des anderen.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Angeregt durch die Entwicklung in Neuenahr setzte ein wahrer Bohrboom an der Ahr ein. Um die Jahrhundertwende begann man auch in dem kleinen Winzerort Bodendorf, nach Thermal- und Mineralquellen zu suchen. Im Oktober 1900 hieß es in der „Rhein- und Ahrzeitung“: „Die Bodendorfer vertrauen fest darauf, daß auch sie künftig im Besitz eines kräftigen Sprudels sein werden. Mögen ihre Wünsche in Erfüllung gehen.“ Tatsächlich, schon im darauffolgenden Monat war es dann soweit. Stolz blickten die Bodendorfer auf eine warme Quelle, den St.-Josef-Sprudel, der aus 54 Metern Tiefe aus der Erde schoß.</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Der Grundstock für den Fremdenverkehr und den Kurbetrieb war gelegt. 1925 wurden die ersten Badezellen erbaut. Schon 10 Jahre später verbuchten die Hoteliers und Pensionsbesitzer mehr als 11000 Übernachtungen. Trotz der übermächtigen Konkurrentin Neuenahr in unmittelbarer Nähe ging es mit dem kleinen Ort stetig aufwärts. Und seit dem Jahre 1972 ist Bodendorf offiziell in den Adelsstand des Kurbades erhoben worden. Viele Stammgäste kommen seit Jahren hierher und nutzen die Angebote des Kurbetriebs, zu dem auch das Thermalbad mit seinem 26 Grad warmen Wasser zählt. Vielleicht ist der Grund für ihre Treue die familiäre und ein wenig nostalgische Atmosphäre. Bad Neuenahr hat da auf ganz andere Werte gesetzt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Entspannungs-Therapie im Thermalbad - esoterische Musik und Farbbestrahlung inbegriffen. Bad Neuenahr setzt auf Zukunftsmodelle: Aseptische Hallenbad-Atmosphäre ist tabu, die Gäste sollen nicht nur gesund werden, sondern sich auch wohlfühlen. „Sinfonie der Sinne“ heißt das neue Konzept, mit dem sich das traditionsreiche Bad selbst eine Verjüngungskur verordnet hat.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Fango - eine Mischung aus Vulkanstaub und Thermalwasser. Die warme Schlammpackung gehört seit jeher zum KurProgramm, doch auch hier hat sich einiges geändert. Erika Siegmund arbeitet seit 1963 in Bad Neuenahr, sie hat den Wandel vom altmodischen Kurbad zur sinnlichen Sinfonie miterlebt.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„Früher kam der Gast zur vorgeschriebene Zeit und wurde in die Fango-Masse eingepackt. Eventuell bekam er noch eine Herzkompresse. Nach 20 Minuten wurde er wieder ausgepackt und durfte nach Hause gehen. Oder er bekam anschließend eine Massage. Heute ist das ganz anders, denn der Gast findet ein völlig anderes Ambiente vor. Erstens sind die Kabinen neu gestaltet, zweitens empfängt ihn eine leichte Musik. Das ganze hat eine andere Dimension bekommen.“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Das Bad hatte die Verschönerungskur dringend nötig. Denn in den letzten Jahren waren die Gästezahlen drastisch zurückgegangen, immer weniger Patienten hatten sich bei der Kurverwaltung zur Behandlung angemeldet.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Dabei hatte der Kurort in den 50er Jahren einen ungeheuren Aufschwung genommen. Der Große Sprudel und die anderen vier Heilquellen bildeten die Grundlage für die Behandlung von Diabetes, rheumatischen und orthopädischen Beschwerden sowie von Herz-Kreislauferkrankungen.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Patienten profitieren von einem in der Welt einzigartigen Gesundheitssystem. Denn in Deutschland werden die Kuren seit 1956 staatlich finanziert. Die Kosten für Heiltrinken und andere Anwendungen übernehmen Renten- oder Krankenversicherungen. Basis dieser Gesundheitspolitik ist die Erkenntnis, daß Vorsorge besser ist als Krankenpflege.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Doch im vergangenen Jahr drehte die Bundesregierung in Bonn den Geldhahn - zumindest teilweise - zu. Die Staatskassen sind leer, es muß gespart werden.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Seither sind die Gänge im Thermal-Badehaus verwaist, die Gästezahlen um bis zu 50 Prozent zurückgegangen. Die Kurverwaltung mußte sich dringend etwas einfallen lassen. So wurde zunächst das Badehaus komplett renoviert.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Und: Bad Neuenahr setzt heute verstärkt auf den selbstzahlenden Gast. Dieses belebende Essig-Sahnebad zum Beispiel kostet 75 Mark. Wer soviel Geld aus eigener Kasse für seine Gesundheit bezahlt, der möchte verwöhnt werden mit gutem Service und einer angenehmen Atmosphäre.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Neu eingerichtet wurde auch die Abteilung für Chinesische Medizin. Unter der Leitung von chinesischen und deutschen Ärzten können sich die Patienten hier mit Akupunktur behandeln lassen. ... Auch die Therapie mit diesen MoxaZigarren gehört dazu. Moxa, das ist chinesischer Beifuß. Die Wärme dieser überdimensionierten Räucherstäbchen kann die Akupunkturpunkte zusätzlich stimulieren und den Behandlungserfolg verstärken. Die chinesische Medizin ist der Publikumsrenner in Bad Neuenahr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 und rangiert gleich hinter den Ahrthermen. Das Thermalbad zieht nicht nur Kurgäste, sondern auch die Bewohner aus der Umgebung an. Und die sind für das Bad in diesen wirtschaftlich schwierigen Zeiten lebenswichtig.</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Was da so aussieht wie ein Alien aus einem Science-FictionFilm oder vielleicht auch wie ein eleganter Tänzer, das ist in Wirklichkeit der Plasma-Schneide-Roboter in der Produktionshalle der Fahrradfabrik Schauff in Remagen. Als vor 66 Jahren der Firmengründer hier die ersten Fahrräder baute, da ahnte wohl noch niemand, daß er damit den Grundstein für eine der renommiertesten Fahrradschmieden legen würde. In seinen kühnsten Träumen hat er sich sicherlich nicht ausmalen können, daß sein Enkel einmal einen solchen Roboter entwickeln würde. Das technische Präzisionswerk - weltweit übrigens einmalig - schneidet den mondsichelförmigen Rahmen für das Stadtfahrrad La Luna, mit dem der talentierte Junior schon den dritten Designerpreis nach Hause holte.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Rund 100.000 Fahrräder der verschiedensten Typen verlassen jährlich den Familienbetrieb. Und einige von ihnen sind auch dabei, wenn es darum geht, für einen besonders guten Zweck in die Pedale zu treten.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Man nehme hundertfünfzig Prominente auf Rädern, eine gehörige Portion Enthusiasmus, eine attraktive Route, mische das Ganze gut durch und - fertig ist die „Tour der Hoffnung“! Um krebskranken Kindern zu helfen, fliegen Weltmeister hier auch schon mal mit dem Fallschirm 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Neben Schlagerstar Costa Cordalis starten 150 Weltklassesportler, Politiker und Ärzte bei der Tour der Hoffnung. Der Leiter einer Kinderkrebsstation hat die Benefizveranstaltung 1983 ins Leben gerufen. Auch Ex-Radweltmeister Rudi Altig ist seit Jahren mit von der Partie. Gegen einen Einsatz von je tausend DM strampeln die Pedalritter diesmal vier Tage lang durch Rheinland-Pfalz. Der Erlös geht an die Kinderkrebsstationen dreier Kliniken in Deutschland.</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Gleichzeitig leisten die Frauen vom Bad Neuenahrer Lionsclub ihren Beitrag zur Tour der Hoffnung - sie backen Kuchen. Seit Wochen ist die Lehrerin Eva-Maria Kreuter damit beschäftigt, Selbstgebackenes feilzubieten. Der gesamte Erlös aus dem heutigen Verkauf auf dem Ahrweiler Marktplatz wird dem Spendenkonto der Tour gutgeschrieben. Wenn es darum geht, sich gemeinsam für einen guten Zweck einzusetzen, sind die vier Frauen mit Begeisterung dabei.</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„Man muß in der heutigen Zeit sehr viel Engagement zeigen, denn wir haben eine Wohlstandsgesellschaft, und es sieht immer so aus, als gäbe es hier kein Elend, doch unter der glanzvollen Oberfläche ist sehr viel Elend, und das sollte man nicht vergessen.“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„Ich habe selbst drei gesunde Kinder und bin sehr dankbar dafür. Wir möchten uns mit diesem kleinen Beitrag dafür einsetzen, daß Kindern und Eltern, die mit dieser schweren Krankheit behaftet sind, geholfen werden kann.“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Dafür treten auch die Promis in die Pedale. Diesmal soll ein Haus zur Unterbringung der Eltern während der Krebstherapie finanziert werden. Im idyllischen Fachwerkstädtchen Adenau wird das Feld der Fahrer schon neugierig erwartet. Wie in jedem größeren Ort auf der Tourstrecke überreicht der Bürgermeister der Hochsprung-Olympiasiegerin und diesjährigen Schirmherrin Ulrike Nasse-Meyfarth hier einen Spendenscheck. Über 7000 DM haben die Adenauer gesammelt. Und während die Fahrer eine kurze Verschnaufpause einlegen, singen die Kinder aus der Umgebung gemeinsam mit Costa Cordalis das Lied der Hoffnung.</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Auch das Glücksspiel auf dem Ahrweiler Marktplatz dient der guten Sache. Alles, was die Spielbank Bad Neuenahr bis zur Ankunft der Tour einnimmt, wird ebenfalls gespendet.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Nebenan am Kaffee- und Kuchenstand packen die Lions-Damen gerade ihre frischgebackenen Leckerein aus. Bis auf den letzten Pfennig kommt hier alles für die Tour der Hoffnung in die Spardose. Die vielen kleinen Einzelaktionen sind es, die am Schluß die beträchtliche Spendensumme von über 700.000 DM zusammenbringen. Und das alles in einer Aktion, die durch das selbstlose Engagement Einzelner jedes Jahr wieder neu auf die Beine gestellt wird, wie Radweltmeister Rudi Altig betont.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„Ich finde, es ist wirklich eine schöne Sache, daß sich so viele große Sportler aus den verschiedensten Sportarten jedes Jahr zur „Tour der Hoffnung“ treffen. Man hat eine Menge Spaß zusammen und kann Meinungen austauschen. Und das Tolle ist, daß man dabei eine Sache unterstützt, die wirklich sinnvoll ist.“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Auch sie ist Ziel einer Tour der Hoffnung. Die Marien-Wallfahrtskapelle von Pützfeld. Die Kirche aus dem späten 17. Jahrhundert wird von Kennern als die schönste im ganzen Tal gepriesen. Jeden Dienstagnachmittag ziehen Gläubige zur Pilgermesse den Berg hinauf, wobei jeder Schritt schon einstimmt auf den einzigartigen Andachtsplatz und die prächtig ausgestattete Kapelle.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Beim gemeinsamen Gebet, Gesang und bei der stillen Einkehr suchen sie Trost und Beistand, um in einer Notsituation wieder Licht im Dunkel zu sehen und um Hilfe zu bitten.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Nach wie vor spielt die katholische Kirche eine wichtige Rolle hier an der Ahr. Kirchen, Kapellen und Klöster sind eingebunden in das tägliche Leben. Und auch hier versucht man, den Herausforderungen der Moderne auf seine Art zu begegnen, wie zum Beispiel die Ordensfrauen im Kloster Kalvarienberg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In die historischen Klostergemäuer, wo einst nur Frauen lebten, ist das männliche Geschlecht eingezogen.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Einführungsfest zum Auftakt des neuen Schuljahrs. Im öffentlichen Schulsystem ist der gemeinsame Unterricht von Jungen und Mädchen seit Jahrzehnten Gang und Gäbe. Die Koedukation unter der Obhut von Generaloberin Schwester Veritas hat sich seit einem Jahr auch bei den Ursulinen etabliert. Hier aber wird ein modifiziertes Modell erprobt. In jedem Jahrgang gibt es neben den gemischten auch eine reine Mädchenklasse. Denn weiterhin erschweren geschlechtsspezifische Unterschiede und Vorurteile ein gleichberechtigtes Verhältnis - zum Nachteil der Mädchen.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„Weil man mehr Kontakt hat zu den Mädchen, weil sonst quatschen die Jungen immer rein und so ... und dann wird man auch geärgert. Da kann man sich nicht mal so richtig unterhalten: wo man herkommt, ob man dieselben Hobbys hat, da kann man sich jetzt besser kennenlernen am Anfang.“</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„Wir nennen es Nadelarbeit, da sind die glaub' ich besser. Aber in einem Fach wie, ich weiß nicht, Mathe vielleicht, könnte sein, daß die Jungen da etwas besser sind. Aber ich weiß es nicht genau.“</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„Daß Mädchen das nicht können, ist ein Vorurteil. Ich habe selbst Mathematik und Physik studiert mit großer Begeisterung, auch 32 Jahre unterrichtet. Die Frauen konnten damals nur wählen zwischen Heirat und Kloster. Mädchenerziehung war typisch für die Ursulinen. Man hat uns geholt, weil die Zeit diese Erziehung wollte und die Menschen danach gesucht haben. In der Frauenbewegung waren die Ursulinen auch gerade vom Kalvarienberg an vorderster Front. Ich denke, auch heute bemühen wir uns sehr, daß die Frau ihre Stellung in der Gesellschaft findet.“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Und das soll auch nicht anders werden, nachdem nun Jungen aufgenommen wurden. Ein Grund für die Veränderung war das verstärkte Interesse von Eltern, ihren Söhnen eine christliche Erziehung zu bieten - eine Erziehung, die aber trotzdem modernen Anforderungen gerecht wird. In Zeiten, in denen über zunehmende Religionsmüdigkeit geklagt wird, könnte dieser Reformwille eine Chance sein, Gläubige wieder enger an die Kirche zu binden.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Nonnen konnten anknüpfen an 30 Jahre Erfahrungen mit der Koedukation im staatlichen Schulsystem. Nach anfänglicher Euphorie hat sich nun eine realistische Sichtweise durchgesetzt. Mädchen lernen anders als Jungen und beide profitieren nicht immer vom gemeinsamen Unterricht.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Damit die Mädchen nicht auf der Strecke bleiben, sollen Jungen in den gemischten Klassen zahlenmäßig nur zu einem Drittel vertreten sein.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Ob am Computer, beim Physikexperiment oder der Differentialrechnung: Mädchen und Jungen sind sich gegenseitig im Weg, wenn es um Naturwissenschaft oder Technik geht. Denn oft reagieren Jungen überheblich auf ihre Mitschülerinnen. Und die wiederum machen sich - so zeigen Untersuchungen - die männliche Geringschätzung zu eigen. Ihr Selbstbewußtsein leidet. Brisant wird das vor allem in einer besonders schwierigen Entwicklungsphase.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„Ja, wenn man sich mal die Zeit der Pubertät ansieht, da sind also Jungen doch deutlich wilder und bringen mehr Unruhe in die Klasse. Und es besteht die Gefahr, daß die Jungen die Mädchen an die Wand drängen und den Unterricht dominieren. Und wenn man jetzt reine Mädchenklassen hat, haben die Mädchen einen geschützteren Raum, in dem sie sich entwickeln können.“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Und so ist das Koedukationsmodell der Ursulinen vom Kalvarienberg vielleicht ein Weg zu einer wirklichen Chancengleichheit für Mädchen - und Jungen.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Auch hier lebten und wirkten einst Nonnen. Mitte des 12. Jahrhunderts bezogen Augustinerinnen das neuerbaute Kloster Marienthal. Die Ordensfrauen widmeten sich dem Gebet, der Kunst, dem Klostergarten, dem Weinbau und so wie auch ihre Kolleginnen vom Kalvarienberg der standesgemäßen Erziehung der adeligen Töchter des Landes.</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Wirren der Napoleonischen Kriege und die Besetzung des Rheinlandes durch die Franzosen Ende des 17. Jahrhunderts bedeuteten das Ende dieses geistigen Zentrums. Die Nonnen mußten Marienthal verlassen. Das Kloster wurde säkularisiert, also unter weltliche Herrschaft gestellt. Seit 1925 ist das gut erhaltene Äbtissinnenhaus Sitz der staatlichen Weinbaudomäne Marienthal. Das Kloster selbst überlebt seit nun fast zwei Jahrhunderten als eindrucksvolle Ruine. Eine Ruine wie geschaffen für Theateraufführungen. Im Sommer, dann, wenn man auf einigermaßen beständiges Wetter hoffen kann, finden bei festlichem Kerzenschein Open-Air-Konzerte statt.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Mit seiner Freilichtbühne hat sich auch Schuld, ein kleines Städtchen ganz in der Nähe, einen Namen in der Region gemacht. Dort spielt nämlich das ganze Dorf Theater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 Pippi Langstrumpf, die freche Heldin der schwedischen Kinderbuchautorin Astrid Lindgren, zieht in dieser Spielzeit das Publikum in ihren Bann. Pippis Vater, Kapitän Langstrumpf, ist im wirklichen Leben Steinmetz.</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 xml:space="preserve">Acht bis zehn Stunden arbeitet Wilhelm Bläser täglich in der Firma. Danach widmet er sich ganz seinem Hobby und seiner Leidenschaft.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„Das ist halt das Theaterspielen. Das hat bei uns eine Tradition. Mein Großvater war Mitbegründer der Spielschar der Freilichtbühne. Er war da auch erster Vorsitzender. Mein Vater ist dann als Kind dazugekommen, und ich bin wiederum als Kind durch meinen Vater dazugekommen. Und wie das so ist bei einer Tradition, meine Kinder auch wieder, so daß wir mittlerweile in der vierten Generation unser Unwesen auf der Freilichtbühne treiben.“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Tochter Rebecca ist eine der zahlreichen Nachwuchsschauspieler. Die Regieanweisungen des Pädagogen Udo Stratmann setzen die Kinder erstaunlich unbefangen um.</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„Also, es ist erst einmal Freizeitgestaltung. Und dann eine sinnvolle Freizeitgestaltung vor allem für die Kinder. Sie lernen unheimlich viel hier. Sie lernen, sich frei zu bewegen, sich frei auszudrücken, und lernen auch in der Gemeinschaft, etwas zu schaffen, etwas zu produzieren.“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Spielschar Schuld kann heute auf eine über 50-jährige Geschichte zurückblicken. Mit sehr viel Liebe und Improvisationstalent haben die Laiendarsteller und die Akteure hinter der Bühne Jahr für Jahr ein neues Stück aufgeführt. Gründer der Truppe ist der frühere Dorfschullehrer Walter Pfahl.</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Anfänge unseres Spieles überhaupt, das war ein Märchenspiel, das ich mit den Schulkindern gespielt habe. Dann kamen Leute aus dem Dorf, ältere Männer, die früher schon einmal Theater gespielt hatten, die baten mich auch, mit ihnen zu spielen. Und das war ein sehr guter Erfolg. Wir hatten an dem Sonntag ungefähr zweieinhalbtausend Besucher. Wir haben dann auch ein Geschäft daraus gemacht. Wir haben die Eintrittskarten zum Teil für Eier und Speck verkauft. Und mit diesen Eiern und dem Speck sind unsere Leute ins Ruhrgebiet gefahren und haben dort diese Eier und den Speck eingetauscht gegen Stoffe. Und aus den Stoffen haben wir uns Kostüme gemacht.“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Noch heute nähen die Akteure ihre Kostüme selbst und sie verzichten auch auf ihren Sommerurlaub, um auf den Brettern zu stehen, die die Welt bedeuten, Lampenfieber inklusive.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„Am Anfang ist man ein bißchen nervös. Was machen die und wie reagieren die, wenn du reinkommst. Aber wenn du dann auf der Bühne stehst und die Leute klatschen und lachen, dann ist dieses Gefühl super, total toll. Das macht dann richtig Spaß.“</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niedrigen Eintrittspreise locken vor allem Familien an. So sind in der fünfwöchigen Spielzeit alle Vorstellungen ausverkauft.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Spielschar finanziert sich vollkommen selbständig aus dem Kartenverkauf. Geld ist hier nicht der Motor, denn Gagen gibt es keine. Einziges Honorar ist die Begeisterung der Zuschauer.</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Spuren menschlicher Besiedlung im Ahrtal gehen bis in die Jungsteinzeit zurück. Deren Zeugnisse sind jedoch nicht mehr zu erkennen. Eindrucksvoll dagegen die steinernen Hinterlassenschaften des Mittelalters. Um die Burgruinen auf den Höhen des Ahrgebirges rankt sich so manche Sage. Von wilden Rittern ist da die Rede, von verschmähter Liebe und bedrängten Jungfrauen, die sich zur Bewahrung ihrer Ehre todeswillig in die Tiefe stürzten und schließlich wundersam errettet wurden.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Weniger martialisch geht es da heute auf Burg Kreuzberg zu. Der Trutzbau wurde im 14. Jahrhundert am strategisch wichtigen Schnittpunkt dreier Täler errichtet und später von den Truppen des französischen Königs Ludwig XIV. zerstört, einzig der Turm blieb erhalten. Seit 200 Jahren nun dient die ehemalige Festung als Landschlößchen der Freiherren von Böselager. Heute lebt ein Enkel des Adelsgeschlechts mit seiner Familie an diesem prominenten Platz. Und so werden die dicken Mauern jetzt längst nicht mehr von Säbelrasseln oder Kriegsgeschrei erschüttert.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Eins jedoch ist gleich geblieben in all den Jahrhunderten: Der atemberaubende Blick über das ganze Ahrtal. Der verliert nichts von seiner Faszination, auch wenn man ihn Tag für Tag genießt.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Eine beneidenswerte Wohnlage. Wer würde nicht gerne sein Leben in solch einem historischen Ambiente verbringen?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Den ganz besonderen Reiz, den längst vergangene Zeiten auf uns ausüben, weiß auch ein kleiner Winzerort sehr geschickt für sein Weinfest zu nutzen ...</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Zum dritten Mal präsentiert sich Heimersheim nun schon im mittelalterlichen Festgewand. Bis zu 15.000 Gäste kommen jedes Jahr zum historischen Weinfest hierher. Doch das war nicht immer so.</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Der ewig gleiche Ablauf der traditionsreichen Veranstaltung hatte die Leute nicht mehr angelockt. Also verliehen die hiesigen Vereine, allen voran die „Kellerkinder“, ihrem Ort kurzerhand eine mittelalterliche Kulisse.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Am Morgen vor der Eröffnung des Spektakels dekorieren die Heimersheimer die Festzelte und Stände in liebevoller Handarbeit mit viel Jute, Stroh und Holz. Nichts soll mehr an die Neuzeit erinnern.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Auch im Westtor der ehemaligen Ortsbefestigung brennt heute Licht. Die historische Torstube ist in ein Backhaus umgewandelt.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„Kellerkinder“, benannt nach ihrem Vereinssitz, sind schon in der Frühe eifrig am Werk. Die Männer fertigen Brot für das große Ereignis. Im alten Steinofen gebacken, ist es ein besonderer Leckerbissen.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Der Marktplatz mit der Bühne und den Tischen ist schon fast fertig geschmückt. In den Hinterhöfen werkeln noch einige Heimersheimer bis zuletzt. Hier wird nach dem Umzug kräftig geschunkelt und gesungen.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Wie die Ritter der Torwache sind auch Franz Josef Morbach und seine „Kellerkinder“ gut gerüstet. Alle haben mit angepackt. Der Verein hat auch nach 23 Jahren nichts von seinem Elan eingebüßt.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„Wir haben sehr viele Leute, die Ideen haben und verwirklichen. Andere Vereine schauen da manchmal ein bißchen mit Neid drauf. Aber das gibt auch wieder Ansporn für andere, auch etwas zu machen. Wir wollen etwas leisten, egal wieviel Stunden da draufgehen. Aber die Hauptsache ist, die Leute, die hier herkommen, haben Spaß.“</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Und den haben sie. Am Eröffnungsabend schunkeln sich Einheimische und Fremde auf dem Marktplatz in Stimmung.</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Zur selben Zeit, abseits vom Trubel, in einer dunklen Gasse: die neue Weinkönigin nähert sich ihrem Volk. Noch kennt sie niemand. Im Schein der Fackeln bahnt ihr Troß den Weg durch die neugierige Menge. Verborgen in einer Sänfte wird die zukünftige Regentin durch das Besucherspalier getragen.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Endlich ist es soweit: das streng gehütete Geheimnis wird gelüftet. Die neue Weinkönigin für ein Jahr ist die 20-jährige Cathrin die Erste. Der zweite Tag hat begonnen!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„Im Namen der Torwache Westtor wünschen wir Ihnen einen schönen Aufenthalt ....“</w:t>
      </w:r>
    </w:p>
    <w:p w:rsidR="00E50230" w:rsidRPr="00E50230" w:rsidRDefault="00F51299">
      <w:pPr>
        <w:rPr>
          <w:rFonts w:ascii="New Century Schlbk" w:hAnsi="New Century Schlbk"/>
          <w:lang w:val="de-DE"/>
        </w:rPr>
      </w:pPr>
      <w:r w:rsidRPr="00E50230">
        <w:rPr>
          <w:rFonts w:ascii="New Century Schlbk" w:hAnsi="New Century Schlbk"/>
          <w:lang w:val="de-DE"/>
        </w:rPr>
        <w:t>Während die Torwache die ersten Gäste begrüßt, verkleiden sich Franz-Josef Morbach und seine Kellerkinder für den historischen Umzug. Um halb vier am Nachmittag geht's dann los: 26 bunte Truppen ziehen durch die Gassen. Kostenlos können sich die Gäste am wohlschmeckenden Rebensaft erquicken. Und die Mitglieder der Gruppen schenken freigiebig nach.</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vielen Stände und Buden am Straßenrand geben dem Fest seine mittelalterliche Atmosphäre. Wer sich traut, kann hier sogar einen zünftigen Badespaß erleben.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Nach dem Umzug begrüßt Weinkönigin Cathrin die Erste ihre Untertanen in den zahlreichen Innenhöfen des Ortes. Die junge Frau genießt ihre einjährige Regentschaft: „Die ganzen Leute, also meine Familie, die sind ja mein Hofstaat. Die stehen alle so hinter einem, und die freuen sich mit einem, und das ist einfach klasse. Ich mache das total gerne.“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Und auch die Gäste schunkeln heute wieder gerne beim Heimersheimer Weinfest. Denn die Kellerkinder und die anderen Vereine haben ihm eine originelle Note verliehen.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In vergangene Zeiten zurückversetzt fühlt man sich auch in Rech, einem idyllischen Dörfchen oberhalb der Ahr. Ein beliebtes Ausflugsziel - besonders in der Herbstzeit, wenn die sogenannten Straußwirtschaften geöffnet sind. Der Name kommt von den Sträußen, die an den Eingangstoren der Winzerhöfe hängen und den Besuchern signalisieren: Hier gibt es gutes Essen und vor allem guten Wein.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Während der Weinlese können die Winzer ihre Höfe auch gastronomisch nutzen. Schon Wochen vorher laufen die Vorbereitungen, um einen einfachen Hinterhof in eine urige Gaststätte zu verwandeln.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ganze Winzerfamilien macht mit, wenn es darum geht, daß die Gäste sich hier wohl fühlen. Schließlich ist das ja auch die direkteste Werbung für ihren Wein!!! Und eine Garantie, daß im kommenden Jahr Haus und Hof wieder gut besucht sind.</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Zu den Stammgästen gesellen sich immer wieder neue Wanderer. In fröhlicher Runde lassen sie sich das selbstgebackene Brot, den Zwiebelkuchen und den frischen Federweißen schmecken.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Hand in Hand mit der Entwicklung zu teureren, anspruchsvolleren Weinen hat sich auch die Gastronomie an der Ahr zur Gourmetklasse gemausert. Die herzliche Gastfreundschaft ist dabei nicht auf der Strecke geblieben.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Durch seine Gastlichkeit hat sich auch der Deutzerhof in Mayschoß einen Namen gemacht. Das Familienunternehmen kann auf eine 400jährige Winzertradition zurückblicken. Das Weingut der Familie Cossmann-Hehle zählt zu den besten im Lande und ist für seine Spitzenweine weit über die Grenzen der Region hinaus bekannt.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Einmal im Jahr trifft sich die Creme de la Creme der Gastronomie zur Degustation der neusten Erzeugnisse des Hauses. Wolfgang Hehle hat das Weingut seines Schwiegervaters in 20 Jahren zum Vorzeigeunternehmen entwickelt. An Selbstbewußtsein fehlt es ihm nicht, wenn er seinen Erfolg erklärt.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„A durch die Qualität. Das ist eine Grundbedingung. Vorher braucht man gar nicht anzufangen, irgendwo auch an Marketing zu denken. Und B halt durch die Medien, die in den letzten Jahren auf uns aufmerksam geworden sind, weil wir diese Qualität erzeugen. Und dadurch werden es von Jahr zu Jahr immer mehr sehr gute Kunden, die früher eher Italiener oder Franzosen getrunken haben, die aber jetzt den deutschen Rotwein zu schätzen wissen und Gott sei Dank auch unseren Rotwein.“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Geschickt versteht er es, auch an Abenden wie diesem mit seiner speziellen Mischung aus Geschäftssinn und Herzlichkeit die Kunden immer wieder für sich einzunehmen. So schätzt die erlesene Kundschaft des Deutzerhofes - alles Köche der Gourmettempel Deutschlands - nicht nur die besondere Qualität der Weine, sondern auch die Art und Weise, wie der Gastgeber seine Produkte präsentiert.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„Hehle-Weine sind sehr beliebt hier in der Region. Sie lassen sich sehr gut verkaufen. Er hat eine gute Vermarktung dabei. Die Weine sind stimmig, der Chef des Hauses ist nett, das spricht alles dafür.“</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„Dieser Deutzerhof ist ein traumhaftes Ambiente: Der Turm, diese ganze Anlage. Die Persönlichkeit von Herrn Hehle und seiner Frau macht einen Besuch in diesem Weingut besonders reizvoll.“</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„Man braucht den Wein nicht mit einem Burgunder, einem Badenser-Wein zu vergleichen, weil es einfach etwas Einzigartiges ist, was nur in dieser Region wachsen kann. Und die Ahr ist nun einmal das kleinste Rotweinanbaugebiet.“</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Wolfgang Hehle ist wie alle Winzer dieser neuen Generation ein Perfektionist. Nichts überläßt er in seinen Weinbergen dem Zufall. Durch ständiges Selektieren verarbeitet er nur die besten Trauben, verzichtet auf Masse, um mehr Klasse zu erzielen. Trotz dieses sehr rationalen Vorgehens hat er zu seinen Trauben ein recht gefühlvolles Verhältnis.</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„Das sind im Prinzip auch meine Kinder. Wenn es regnet, dann bekomme ich Gänsehaut. Es ist wenig dran, und wenn diese paar Trauben noch verfaulen, ist es sehr schlecht. Aber wenn ich die Trauben so sehe, es sind noch keine Fäulnisse da. Und wenn es gutes Wetter gibt, dann macht es mir Spaß, jeden Tag schauen zu gehen und die Trauben reifen zu lassen.“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Über Nacht haben starke Regenfälle die Ahr in einen reißenden Fluß verwandelt. So wird aus dem Angeln, eines der Hobbys von Wolfgang Hehle, heute nichts.</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Irgendwo hat der leidenschaftliche Koch trotzdem frische Ahrforelle aufgetrieben, um sie für uns mit neuen Kartoffeln und Feldsalat zuzubereiten. Für die Salatsauce verwendet er natürlich Ahrwein-Essig, dazu Salz, Pfeffer, Zwiebeln, Sahne und Öl.</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Die Forellen werden gesalzen, gepfeffert, beidseitig mit Mehl eingerieben und anschließend in heißer Margarine knusprig gebraten, bis die Haut goldbraun ist. Als Beilage werden frische geschälte Kartoffeln ebenfalls in einer Pfanne gebraten und etwas gesalzen.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Zum Schluß wird der gründlich gewaschene Feldsalat unter das Dressing gehoben. Wer es ganz exklusiv möchte, gibt noch einen Schuß Beerenauslese-Essig hinzu.</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Wenn Sie jetzt Appetit bekommen haben, dann können Sie das Rezept bei dieser Adresse anfordern.</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„Klein aber fein“ - das Produktionsprinzip der Winzer an der Ahr könnte auch als Motto für die ganze Region gelten. Denn das hier ist keine große Landschaft mit gewaltigen Bergmassiven und weltberühmten Kulturdenkmälern. Nein, es ist eher die kleine, überschaubare Region, die an jeder Wegbiegung neue Ausblicke eröffnet auf Flußschleifen, sanfte Berghänge, schmale Weinterrassen oder idyllische Winzerorte.</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Zu jeder Jahreszeit hat diese Landschaft ein anderes Gesicht. Jetzt im Herbst zeigt sie uns mit dem bunten Laubwerk vielleicht ihr schönstes.</w:t>
      </w:r>
    </w:p>
    <w:p w:rsidR="00E50230" w:rsidRPr="00E50230" w:rsidRDefault="00E50230">
      <w:pPr>
        <w:rPr>
          <w:rFonts w:ascii="New Century Schlbk" w:hAnsi="New Century Schlbk"/>
          <w:lang w:val="de-DE"/>
        </w:rPr>
      </w:pPr>
    </w:p>
    <w:p w:rsidR="00E50230" w:rsidRPr="00E50230" w:rsidRDefault="00F51299">
      <w:pPr>
        <w:rPr>
          <w:rFonts w:ascii="New Century Schlbk" w:hAnsi="New Century Schlbk"/>
          <w:lang w:val="de-DE"/>
        </w:rPr>
      </w:pPr>
      <w:r w:rsidRPr="00E50230">
        <w:rPr>
          <w:rFonts w:ascii="New Century Schlbk" w:hAnsi="New Century Schlbk"/>
          <w:lang w:val="de-DE"/>
        </w:rPr>
        <w:t>Das war Schauplatz Deutschland. Ich verabschiede mich von Ihnen mit Bildern von der Ahr.</w:t>
      </w:r>
    </w:p>
    <w:sectPr w:rsidR="00E50230" w:rsidRPr="00E50230" w:rsidSect="00D816EC">
      <w:footerReference w:type="default" r:id="rId4"/>
      <w:pgSz w:w="12240" w:h="15840"/>
      <w:pgMar w:top="1417" w:right="1417" w:bottom="1440" w:left="1417" w:header="709" w:footer="792" w:gutter="0"/>
      <w:pgNumType w:start="1"/>
      <w:cols w:space="709"/>
      <w:printerSettings r:id="rId5"/>
    </w:sectPr>
  </w:body>
</w:document>
</file>

<file path=word/fontTable.xml><?xml version="1.0" encoding="utf-8"?>
<w:fonts xmlns:r="http://schemas.openxmlformats.org/officeDocument/2006/relationships" xmlns:w="http://schemas.openxmlformats.org/wordprocessingml/2006/main">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B4" w:rsidRPr="00E50230" w:rsidRDefault="006962B4">
    <w:pPr>
      <w:pStyle w:val="Footer"/>
      <w:rPr>
        <w:lang w:val="de-DE"/>
      </w:rPr>
    </w:pPr>
    <w:r w:rsidRPr="00E50230">
      <w:rPr>
        <w:lang w:val="de-DE"/>
      </w:rPr>
      <w:t>Die Ahr</w:t>
    </w:r>
    <w:r w:rsidRPr="00E50230">
      <w:rPr>
        <w:lang w:val="de-DE"/>
      </w:rPr>
      <w:tab/>
      <w:t>29.10.98</w:t>
    </w:r>
    <w:r w:rsidRPr="00E50230">
      <w:rPr>
        <w:lang w:val="de-DE"/>
      </w:rPr>
      <w:tab/>
    </w:r>
    <w:r w:rsidRPr="00E93482">
      <w:rPr>
        <w:lang w:val="de-DE"/>
      </w:rPr>
      <w:t xml:space="preserve">Seite </w:t>
    </w:r>
    <w:r w:rsidRPr="00E93482">
      <w:rPr>
        <w:lang w:val="de-DE"/>
      </w:rPr>
      <w:fldChar w:fldCharType="begin"/>
    </w:r>
    <w:r w:rsidRPr="00E93482">
      <w:rPr>
        <w:lang w:val="de-DE"/>
      </w:rPr>
      <w:instrText xml:space="preserve"> PAGE </w:instrText>
    </w:r>
    <w:r w:rsidRPr="00E93482">
      <w:rPr>
        <w:lang w:val="de-DE"/>
      </w:rPr>
      <w:fldChar w:fldCharType="separate"/>
    </w:r>
    <w:r w:rsidR="00E16A17">
      <w:rPr>
        <w:lang w:val="de-DE"/>
      </w:rPr>
      <w:t>16</w:t>
    </w:r>
    <w:r w:rsidRPr="00E93482">
      <w:rPr>
        <w:lang w:val="de-DE"/>
      </w:rPr>
      <w:fldChar w:fldCharType="end"/>
    </w:r>
    <w:r w:rsidRPr="00E93482">
      <w:rPr>
        <w:lang w:val="de-DE"/>
      </w:rPr>
      <w:t xml:space="preserve"> von </w:t>
    </w:r>
    <w:r w:rsidRPr="00E93482">
      <w:rPr>
        <w:lang w:val="de-DE"/>
      </w:rPr>
      <w:fldChar w:fldCharType="begin"/>
    </w:r>
    <w:r w:rsidRPr="00E93482">
      <w:rPr>
        <w:lang w:val="de-DE"/>
      </w:rPr>
      <w:instrText xml:space="preserve"> NUMPAGES </w:instrText>
    </w:r>
    <w:r w:rsidRPr="00E93482">
      <w:rPr>
        <w:lang w:val="de-DE"/>
      </w:rPr>
      <w:fldChar w:fldCharType="separate"/>
    </w:r>
    <w:r w:rsidR="00E16A17">
      <w:rPr>
        <w:lang w:val="de-DE"/>
      </w:rPr>
      <w:t>16</w:t>
    </w:r>
    <w:r w:rsidRPr="00E93482">
      <w:rPr>
        <w:lang w:val="de-DE"/>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oNotTrackMoves/>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compat>
    <w:spaceForUL/>
    <w:balanceSingleByteDoubleByteWidth/>
    <w:doNotLeaveBackslashAlone/>
    <w:ulTrailSpace/>
    <w:doNotExpandShiftReturn/>
  </w:compat>
  <w:rsids>
    <w:rsidRoot w:val="00E50230"/>
    <w:rsid w:val="002217B5"/>
    <w:rsid w:val="00363E6D"/>
    <w:rsid w:val="003D302F"/>
    <w:rsid w:val="006962B4"/>
    <w:rsid w:val="00D816EC"/>
    <w:rsid w:val="00E16A17"/>
    <w:rsid w:val="00E50230"/>
    <w:rsid w:val="00F51299"/>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B5"/>
    <w:rPr>
      <w:noProof/>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E50230"/>
    <w:pPr>
      <w:tabs>
        <w:tab w:val="center" w:pos="4320"/>
        <w:tab w:val="right" w:pos="8640"/>
      </w:tabs>
    </w:pPr>
  </w:style>
  <w:style w:type="paragraph" w:styleId="Footer">
    <w:name w:val="footer"/>
    <w:basedOn w:val="Normal"/>
    <w:semiHidden/>
    <w:rsid w:val="00E5023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6258</Words>
  <Characters>35672</Characters>
  <Application>Microsoft Macintosh Word</Application>
  <DocSecurity>0</DocSecurity>
  <Lines>297</Lines>
  <Paragraphs>71</Paragraphs>
  <ScaleCrop>false</ScaleCrop>
  <HeadingPairs>
    <vt:vector size="2" baseType="variant">
      <vt:variant>
        <vt:lpstr>Title</vt:lpstr>
      </vt:variant>
      <vt:variant>
        <vt:i4>1</vt:i4>
      </vt:variant>
    </vt:vector>
  </HeadingPairs>
  <TitlesOfParts>
    <vt:vector size="1" baseType="lpstr">
      <vt:lpstr>Ahr.msw</vt:lpstr>
    </vt:vector>
  </TitlesOfParts>
  <Company>JFWeiher Consulting</Company>
  <LinksUpToDate>false</LinksUpToDate>
  <CharactersWithSpaces>43807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Ahr.msw</dc:title>
  <dc:subject/>
  <dc:creator>Dr. James F. Weiher</dc:creator>
  <cp:keywords/>
  <cp:lastModifiedBy>JAMES WEIHER</cp:lastModifiedBy>
  <cp:revision>5</cp:revision>
  <cp:lastPrinted>2016-01-08T15:44:00Z</cp:lastPrinted>
  <dcterms:created xsi:type="dcterms:W3CDTF">2016-01-01T17:28:00Z</dcterms:created>
  <dcterms:modified xsi:type="dcterms:W3CDTF">2016-01-08T17:30:00Z</dcterms:modified>
</cp:coreProperties>
</file>