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EC6" w:rsidRPr="00302EC6" w:rsidRDefault="00E97EBD" w:rsidP="00302EC6">
      <w:pPr>
        <w:pStyle w:val="Heading2"/>
        <w:spacing w:beforeLines="50" w:afterLines="50"/>
        <w:jc w:val="center"/>
        <w:divId w:val="498081999"/>
        <w:rPr>
          <w:rFonts w:ascii="Helvetica" w:hAnsi="Helvetica"/>
          <w:sz w:val="32"/>
          <w:lang w:val="de-DE"/>
        </w:rPr>
      </w:pPr>
      <w:r w:rsidRPr="00302EC6">
        <w:rPr>
          <w:rFonts w:ascii="Helvetica" w:hAnsi="Helvetica"/>
          <w:sz w:val="32"/>
          <w:lang w:val="de-DE"/>
        </w:rPr>
        <w:t>Alltagsdeutsch</w:t>
      </w:r>
    </w:p>
    <w:p w:rsidR="00E97EBD" w:rsidRPr="00302EC6" w:rsidRDefault="00302EC6" w:rsidP="00302EC6">
      <w:pPr>
        <w:pStyle w:val="Heading2"/>
        <w:spacing w:beforeLines="50" w:afterLines="50"/>
        <w:jc w:val="center"/>
        <w:divId w:val="498081999"/>
        <w:rPr>
          <w:rFonts w:ascii="Helvetica" w:hAnsi="Helvetica"/>
          <w:sz w:val="28"/>
          <w:lang w:val="de-DE"/>
        </w:rPr>
      </w:pPr>
      <w:r w:rsidRPr="00302EC6">
        <w:rPr>
          <w:rFonts w:ascii="Helvetica" w:hAnsi="Helvetica"/>
          <w:sz w:val="28"/>
          <w:lang w:val="de-DE"/>
        </w:rPr>
        <w:t>„Licht“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Sprecher 2:</w:t>
      </w:r>
      <w:r w:rsidRPr="00302EC6">
        <w:rPr>
          <w:rFonts w:ascii="New Century Schlbk" w:hAnsi="New Century Schlbk"/>
          <w:sz w:val="24"/>
          <w:lang w:val="de-DE"/>
        </w:rPr>
        <w:t xml:space="preserve"> "Im Anfang schuf Gott Himmel und Erde; die Erde aber war wüst und wirr, Finsternis lag über der Urflut, und Gottes Geist schwebte über dem Wasser. Gott sprach: Es werde Licht. Und es wurde Licht. Gott sah,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das Licht gut war. Gott schied das Licht von der Finsternis, und Gott nannte das Licht Tag, und die Finsternis nannte er Nacht."</w:t>
      </w:r>
      <w:r w:rsidRPr="00302EC6">
        <w:rPr>
          <w:rFonts w:ascii="New Century Schlbk" w:hAnsi="New Century Schlbk"/>
          <w:b/>
          <w:sz w:val="24"/>
          <w:lang w:val="de-DE"/>
        </w:rPr>
        <w:t xml:space="preserve"> </w:t>
      </w:r>
      <w:r w:rsidRPr="00302EC6">
        <w:rPr>
          <w:rFonts w:ascii="New Century Schlbk" w:hAnsi="New Century Schlbk"/>
          <w:sz w:val="24"/>
          <w:lang w:val="de-DE"/>
        </w:rPr>
        <w:t>(Zitat Buch Genesis)</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 xml:space="preserve">So gewaltig beschreibt das Buch Genesis den Beginn allen Lebens. Die Scheidung von Licht und Finsternis, am Uranfang der Welt, symbolisiert das Setzen der ersten Ordnung. Fast alle auf einer Zweiteilung der Welt basierenden Grundprinzipien beziehen sich auf diese Unterscheidung zwischen Licht und Dunkelheit, und damit von Gottesnähe und Gottesferne, von Gut und Böse. Licht ist das, was zuerst geschaffen wurde. Es manifestiert den Geist Gottes, Herrlichkeit und Macht, die </w:t>
      </w:r>
      <w:proofErr w:type="spellStart"/>
      <w:r w:rsidRPr="00302EC6">
        <w:rPr>
          <w:rFonts w:ascii="New Century Schlbk" w:hAnsi="New Century Schlbk"/>
          <w:sz w:val="24"/>
          <w:lang w:val="de-DE"/>
        </w:rPr>
        <w:t>die</w:t>
      </w:r>
      <w:proofErr w:type="spellEnd"/>
      <w:r w:rsidRPr="00302EC6">
        <w:rPr>
          <w:rFonts w:ascii="New Century Schlbk" w:hAnsi="New Century Schlbk"/>
          <w:sz w:val="24"/>
          <w:lang w:val="de-DE"/>
        </w:rPr>
        <w:t xml:space="preserve"> Kräfte der Finsternis und damit des Bösen vertreiben. Licht und Dunkelheit sind also mit dem Anfang und dem Ende verbunden und spielen deshalb in der Theologie eine große Rolle: Beim Sündenfall senkte sich Finsternis herab, und erst die Rückkehr ins Paradies </w:t>
      </w:r>
      <w:proofErr w:type="spellStart"/>
      <w:r w:rsidRPr="00302EC6">
        <w:rPr>
          <w:rFonts w:ascii="New Century Schlbk" w:hAnsi="New Century Schlbk"/>
          <w:sz w:val="24"/>
          <w:lang w:val="de-DE"/>
        </w:rPr>
        <w:t>lässt</w:t>
      </w:r>
      <w:proofErr w:type="spellEnd"/>
      <w:r w:rsidRPr="00302EC6">
        <w:rPr>
          <w:rFonts w:ascii="New Century Schlbk" w:hAnsi="New Century Schlbk"/>
          <w:sz w:val="24"/>
          <w:lang w:val="de-DE"/>
        </w:rPr>
        <w:t xml:space="preserve"> dieses ursprüngliche Licht wieder erstrahlen. Auch in unserer Sprache findet sich der Gegensatz zwischen hell und dunkel, zwischen Licht und Finsternis wieder. Meistens handelt es sich hierbei um Ausdrücke, die auf Bibelzitaten basieren. Pfarrerin 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 xml:space="preserve"> hat sich mit der ursprünglichen Bedeutung von Licht in der Bibel intensiv beschäftigt.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O-Ton:</w:t>
      </w:r>
      <w:r w:rsidRPr="00302EC6">
        <w:rPr>
          <w:rFonts w:ascii="New Century Schlbk" w:hAnsi="New Century Schlbk"/>
          <w:sz w:val="24"/>
          <w:lang w:val="de-DE"/>
        </w:rPr>
        <w:t xml:space="preserve"> Pfarrerin 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 (MD 88, Track 7, nach 04´04´´)</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sz w:val="24"/>
          <w:lang w:val="de-DE"/>
        </w:rPr>
        <w:t xml:space="preserve">"In der Schöpfungsgeschichte war es Gott selbst, der den Himmel, den Tag und die Nacht voneinander getrennt hat. Und im Neuen Testament ist es Jesus Christus, der wie ein </w:t>
      </w:r>
      <w:r w:rsidRPr="00302EC6">
        <w:rPr>
          <w:rFonts w:ascii="New Century Schlbk" w:hAnsi="New Century Schlbk"/>
          <w:b/>
          <w:sz w:val="24"/>
          <w:lang w:val="de-DE"/>
        </w:rPr>
        <w:t>Licht in die Welt</w:t>
      </w:r>
      <w:r w:rsidRPr="00302EC6">
        <w:rPr>
          <w:rFonts w:ascii="New Century Schlbk" w:hAnsi="New Century Schlbk"/>
          <w:sz w:val="24"/>
          <w:lang w:val="de-DE"/>
        </w:rPr>
        <w:t xml:space="preserve"> gekommen sein soll. Und es heißt dort: ´Wer mir nachfolgt, der wird nicht </w:t>
      </w:r>
      <w:r w:rsidRPr="00302EC6">
        <w:rPr>
          <w:rFonts w:ascii="New Century Schlbk" w:hAnsi="New Century Schlbk"/>
          <w:b/>
          <w:sz w:val="24"/>
          <w:lang w:val="de-DE"/>
        </w:rPr>
        <w:t>im Dunklen bleiben</w:t>
      </w:r>
      <w:r w:rsidRPr="00302EC6">
        <w:rPr>
          <w:rFonts w:ascii="New Century Schlbk" w:hAnsi="New Century Schlbk"/>
          <w:sz w:val="24"/>
          <w:lang w:val="de-DE"/>
        </w:rPr>
        <w:t xml:space="preserve">, sondern das Licht des Lebens haben.´ Und damit sind immer diese beiden Seiten des Lebens gemeint.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es die schweren Zeiten gibt und die frohen Zeiten,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es die Zeiten des Leides und die Zeiten des Glückes gibt, und wenn man diesem Licht nachfolgt, dann kann man zumindest von seiner Seite etwas daran tun,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etwas mehr Licht und Freude und Wärme in diesem Leben ist. (...) Versuchen, als Christ etwas mehr Licht in die Welt hineinzubringen."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 xml:space="preserve">Im Neuen Testament </w:t>
      </w:r>
      <w:r w:rsidRPr="00302EC6">
        <w:rPr>
          <w:rFonts w:ascii="New Century Schlbk" w:hAnsi="New Century Schlbk"/>
          <w:b/>
          <w:sz w:val="24"/>
          <w:lang w:val="de-DE"/>
        </w:rPr>
        <w:t>bringt</w:t>
      </w:r>
      <w:r w:rsidRPr="00302EC6">
        <w:rPr>
          <w:rFonts w:ascii="New Century Schlbk" w:hAnsi="New Century Schlbk"/>
          <w:sz w:val="24"/>
          <w:lang w:val="de-DE"/>
        </w:rPr>
        <w:t xml:space="preserve"> Jesus </w:t>
      </w:r>
      <w:r w:rsidRPr="00302EC6">
        <w:rPr>
          <w:rFonts w:ascii="New Century Schlbk" w:hAnsi="New Century Schlbk"/>
          <w:b/>
          <w:sz w:val="24"/>
          <w:lang w:val="de-DE"/>
        </w:rPr>
        <w:t>das Licht in die Welt</w:t>
      </w:r>
      <w:r w:rsidRPr="00302EC6">
        <w:rPr>
          <w:rFonts w:ascii="New Century Schlbk" w:hAnsi="New Century Schlbk"/>
          <w:sz w:val="24"/>
          <w:lang w:val="de-DE"/>
        </w:rPr>
        <w:t xml:space="preserve">. Das heißt, Jesus bringt den Menschen Hoffnung und Zuversicht. Die Wendung </w:t>
      </w:r>
      <w:r w:rsidRPr="00302EC6">
        <w:rPr>
          <w:rFonts w:ascii="New Century Schlbk" w:hAnsi="New Century Schlbk"/>
          <w:b/>
          <w:sz w:val="24"/>
          <w:lang w:val="de-DE"/>
        </w:rPr>
        <w:t>Licht in die Welt bringen</w:t>
      </w:r>
      <w:r w:rsidRPr="00302EC6">
        <w:rPr>
          <w:rFonts w:ascii="New Century Schlbk" w:hAnsi="New Century Schlbk"/>
          <w:sz w:val="24"/>
          <w:lang w:val="de-DE"/>
        </w:rPr>
        <w:t xml:space="preserve"> ist allerdings nur im religiösen Kontext geläufig. So, wie in der Bibel Zustände wie Wahrheit, Glück, Freude und Befreiung mit dem Phänomen Licht umschrieben werden, so dient die Dunkelheit als Symbol für Unglück, Trauer, Tod, geistige Dumpfheit, aber auch Geheimnis. Wer </w:t>
      </w:r>
      <w:r w:rsidRPr="00302EC6">
        <w:rPr>
          <w:rFonts w:ascii="New Century Schlbk" w:hAnsi="New Century Schlbk"/>
          <w:b/>
          <w:sz w:val="24"/>
          <w:lang w:val="de-DE"/>
        </w:rPr>
        <w:t>in der Dunkelheit bleibt</w:t>
      </w:r>
      <w:r w:rsidRPr="00302EC6">
        <w:rPr>
          <w:rFonts w:ascii="New Century Schlbk" w:hAnsi="New Century Schlbk"/>
          <w:sz w:val="24"/>
          <w:lang w:val="de-DE"/>
        </w:rPr>
        <w:t>, wird von Jesu Verkündigung nicht erreicht. Im übertragenen Sinne kann man auch von einer Angelegenheit sprechen, die im Dunklen bleibt. Das heißt, sie bleibt auf geheimnisvolle Weise ungeklärt.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 xml:space="preserve">Wird ein Mensch geboren, </w:t>
      </w:r>
      <w:r w:rsidRPr="00302EC6">
        <w:rPr>
          <w:rFonts w:ascii="New Century Schlbk" w:hAnsi="New Century Schlbk"/>
          <w:b/>
          <w:sz w:val="24"/>
          <w:lang w:val="de-DE"/>
        </w:rPr>
        <w:t>erblickt</w:t>
      </w:r>
      <w:r w:rsidRPr="00302EC6">
        <w:rPr>
          <w:rFonts w:ascii="New Century Schlbk" w:hAnsi="New Century Schlbk"/>
          <w:sz w:val="24"/>
          <w:lang w:val="de-DE"/>
        </w:rPr>
        <w:t xml:space="preserve"> er das </w:t>
      </w:r>
      <w:r w:rsidRPr="00302EC6">
        <w:rPr>
          <w:rFonts w:ascii="New Century Schlbk" w:hAnsi="New Century Schlbk"/>
          <w:b/>
          <w:sz w:val="24"/>
          <w:lang w:val="de-DE"/>
        </w:rPr>
        <w:t>Lebenslicht</w:t>
      </w:r>
      <w:r w:rsidRPr="00302EC6">
        <w:rPr>
          <w:rFonts w:ascii="New Century Schlbk" w:hAnsi="New Century Schlbk"/>
          <w:sz w:val="24"/>
          <w:lang w:val="de-DE"/>
        </w:rPr>
        <w:t xml:space="preserve">. Stirbt er, erlischt es. Schon die Israeliten sahen das Leben als Funken und Licht - das Sterben als Erlöschen. Die Vorstellung von Licht ist in der Sprache tief verwurzelt und erinnert immer an etwas Positives, Geistiges oder auch Lebendiges. Dennoch kann sich etwas auch zum Negativen hin verändern, wenn es anders beleuchtet, also anders betrachtet wird, weiß 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O-Ton </w:t>
      </w:r>
      <w:r w:rsidRPr="00302EC6">
        <w:rPr>
          <w:rFonts w:ascii="New Century Schlbk" w:hAnsi="New Century Schlbk"/>
          <w:sz w:val="24"/>
          <w:lang w:val="de-DE"/>
        </w:rPr>
        <w:t xml:space="preserve">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 xml:space="preserve">: "Es hat natürlich auch den Anteil,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es vieles </w:t>
      </w:r>
      <w:r w:rsidRPr="00302EC6">
        <w:rPr>
          <w:rFonts w:ascii="New Century Schlbk" w:hAnsi="New Century Schlbk"/>
          <w:b/>
          <w:sz w:val="24"/>
          <w:lang w:val="de-DE"/>
        </w:rPr>
        <w:t>ans Tageslicht bringt</w:t>
      </w:r>
      <w:r w:rsidRPr="00302EC6">
        <w:rPr>
          <w:rFonts w:ascii="New Century Schlbk" w:hAnsi="New Century Schlbk"/>
          <w:sz w:val="24"/>
          <w:lang w:val="de-DE"/>
        </w:rPr>
        <w:t xml:space="preserve">." "Natürlich haben die alten Ägypter auch verstanden, in ihrem Land,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das Licht auch etwas Zerstörerisches haben kann. Und deshalb haben sie das Licht wohl auch besonders angebetet, weil die Sonne jemand ist, die man verehren </w:t>
      </w:r>
      <w:proofErr w:type="spellStart"/>
      <w:r w:rsidRPr="00302EC6">
        <w:rPr>
          <w:rFonts w:ascii="New Century Schlbk" w:hAnsi="New Century Schlbk"/>
          <w:sz w:val="24"/>
          <w:lang w:val="de-DE"/>
        </w:rPr>
        <w:t>muss</w:t>
      </w:r>
      <w:proofErr w:type="spellEnd"/>
      <w:r w:rsidRPr="00302EC6">
        <w:rPr>
          <w:rFonts w:ascii="New Century Schlbk" w:hAnsi="New Century Schlbk"/>
          <w:sz w:val="24"/>
          <w:lang w:val="de-DE"/>
        </w:rPr>
        <w:t>, damit sie auch weiterhin Leben gibt und nicht das Leben zerstört."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Sprecher: Bringt</w:t>
      </w:r>
      <w:r w:rsidRPr="00302EC6">
        <w:rPr>
          <w:rFonts w:ascii="New Century Schlbk" w:hAnsi="New Century Schlbk"/>
          <w:sz w:val="24"/>
          <w:lang w:val="de-DE"/>
        </w:rPr>
        <w:t xml:space="preserve"> man </w:t>
      </w:r>
      <w:r w:rsidRPr="00302EC6">
        <w:rPr>
          <w:rFonts w:ascii="New Century Schlbk" w:hAnsi="New Century Schlbk"/>
          <w:b/>
          <w:sz w:val="24"/>
          <w:lang w:val="de-DE"/>
        </w:rPr>
        <w:t>etwas ans Licht</w:t>
      </w:r>
      <w:r w:rsidRPr="00302EC6">
        <w:rPr>
          <w:rFonts w:ascii="New Century Schlbk" w:hAnsi="New Century Schlbk"/>
          <w:sz w:val="24"/>
          <w:lang w:val="de-DE"/>
        </w:rPr>
        <w:t xml:space="preserve"> beziehungsweise ans Tageslicht oder </w:t>
      </w:r>
      <w:r w:rsidRPr="00302EC6">
        <w:rPr>
          <w:rFonts w:ascii="New Century Schlbk" w:hAnsi="New Century Schlbk"/>
          <w:b/>
          <w:sz w:val="24"/>
          <w:lang w:val="de-DE"/>
        </w:rPr>
        <w:t>kommt etwas ans Licht</w:t>
      </w:r>
      <w:r w:rsidRPr="00302EC6">
        <w:rPr>
          <w:rFonts w:ascii="New Century Schlbk" w:hAnsi="New Century Schlbk"/>
          <w:sz w:val="24"/>
          <w:lang w:val="de-DE"/>
        </w:rPr>
        <w:t xml:space="preserve">, wird etwas Unangenehmes, das vorher im Dunkeln, also im Verborgenem lag, bekannt gemacht. Negativ besetzt ist auch die Redewendung </w:t>
      </w:r>
      <w:r w:rsidRPr="00302EC6">
        <w:rPr>
          <w:rFonts w:ascii="New Century Schlbk" w:hAnsi="New Century Schlbk"/>
          <w:b/>
          <w:sz w:val="24"/>
          <w:lang w:val="de-DE"/>
        </w:rPr>
        <w:t>jemanden hinters Licht führen</w:t>
      </w:r>
      <w:r w:rsidRPr="00302EC6">
        <w:rPr>
          <w:rFonts w:ascii="New Century Schlbk" w:hAnsi="New Century Schlbk"/>
          <w:sz w:val="24"/>
          <w:lang w:val="de-DE"/>
        </w:rPr>
        <w:t xml:space="preserve">, wenn man jemanden täuscht oder betrügt. Der eigentliche Wortsinn ist hier, jemanden ins Dunkle zu führen. Auch kann man </w:t>
      </w:r>
      <w:r w:rsidRPr="00302EC6">
        <w:rPr>
          <w:rFonts w:ascii="New Century Schlbk" w:hAnsi="New Century Schlbk"/>
          <w:b/>
          <w:sz w:val="24"/>
          <w:lang w:val="de-DE"/>
        </w:rPr>
        <w:t>etwas ins falsche Licht rücken</w:t>
      </w:r>
      <w:r w:rsidRPr="00302EC6">
        <w:rPr>
          <w:rFonts w:ascii="New Century Schlbk" w:hAnsi="New Century Schlbk"/>
          <w:sz w:val="24"/>
          <w:lang w:val="de-DE"/>
        </w:rPr>
        <w:t xml:space="preserve">, das heißt verzerrt oder unwahr darstellen. </w:t>
      </w:r>
      <w:r w:rsidRPr="00302EC6">
        <w:rPr>
          <w:rFonts w:ascii="New Century Schlbk" w:hAnsi="New Century Schlbk"/>
          <w:b/>
          <w:sz w:val="24"/>
          <w:lang w:val="de-DE"/>
        </w:rPr>
        <w:t>Wirft</w:t>
      </w:r>
      <w:r w:rsidRPr="00302EC6">
        <w:rPr>
          <w:rFonts w:ascii="New Century Schlbk" w:hAnsi="New Century Schlbk"/>
          <w:sz w:val="24"/>
          <w:lang w:val="de-DE"/>
        </w:rPr>
        <w:t xml:space="preserve"> man </w:t>
      </w:r>
      <w:r w:rsidRPr="00302EC6">
        <w:rPr>
          <w:rFonts w:ascii="New Century Schlbk" w:hAnsi="New Century Schlbk"/>
          <w:b/>
          <w:sz w:val="24"/>
          <w:lang w:val="de-DE"/>
        </w:rPr>
        <w:t>ein schlechtes Licht auf jemanden</w:t>
      </w:r>
      <w:r w:rsidRPr="00302EC6">
        <w:rPr>
          <w:rFonts w:ascii="New Century Schlbk" w:hAnsi="New Century Schlbk"/>
          <w:sz w:val="24"/>
          <w:lang w:val="de-DE"/>
        </w:rPr>
        <w:t>, schadet man seinem Ansehen.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Diese Redewendungen sind nicht biblischen Ursprungs, sondern verweisen auf die einfachen physikalischen Grundgesetze von Licht und Schatten.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 xml:space="preserve">Professor Harald Giessen ist Physiker an der Universität Bonn. Dort beschäftigt er sich seit einigen Jahren mit den Eigenschaften von Laserlicht. Ihm und seinen Mitarbeitern ist es erstmalig gelungen, Laserlicht, das vom menschlichen Auge zunächst einmal nicht wahrzunehmen ist, wieder in sichtbares Licht zu verwandeln. So kann er zum Beispiel aus einem Laserstrahl weißes Licht herausfiltern. Eine Neuerung, die zum Beispiel in der Medizin Anwendung findet. Die Laserphysik führt vor Augen,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sich viele Redewendungen rund um das Wort Licht auch physikalisch erklären lassen.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O-Ton:</w:t>
      </w:r>
      <w:r w:rsidRPr="00302EC6">
        <w:rPr>
          <w:rFonts w:ascii="New Century Schlbk" w:hAnsi="New Century Schlbk"/>
          <w:sz w:val="24"/>
          <w:lang w:val="de-DE"/>
        </w:rPr>
        <w:t xml:space="preserve"> Harald Giessen: "Wir können Sachen, die verborgen sind, mit Hilfe von unsichtbarem Licht </w:t>
      </w:r>
      <w:r w:rsidRPr="00302EC6">
        <w:rPr>
          <w:rFonts w:ascii="New Century Schlbk" w:hAnsi="New Century Schlbk"/>
          <w:b/>
          <w:sz w:val="24"/>
          <w:lang w:val="de-DE"/>
        </w:rPr>
        <w:t>ans Tageslicht bringen</w:t>
      </w:r>
      <w:r w:rsidRPr="00302EC6">
        <w:rPr>
          <w:rFonts w:ascii="New Century Schlbk" w:hAnsi="New Century Schlbk"/>
          <w:sz w:val="24"/>
          <w:lang w:val="de-DE"/>
        </w:rPr>
        <w:t xml:space="preserve">. Zum Beispiel können Sie den Augenhintergrund untersuchen mit unsichtbarem Licht, und Sie </w:t>
      </w:r>
      <w:r w:rsidRPr="00302EC6">
        <w:rPr>
          <w:rFonts w:ascii="New Century Schlbk" w:hAnsi="New Century Schlbk"/>
          <w:b/>
          <w:sz w:val="24"/>
          <w:lang w:val="de-DE"/>
        </w:rPr>
        <w:t>bringen ans Licht</w:t>
      </w:r>
      <w:r w:rsidRPr="00302EC6">
        <w:rPr>
          <w:rFonts w:ascii="New Century Schlbk" w:hAnsi="New Century Schlbk"/>
          <w:sz w:val="24"/>
          <w:lang w:val="de-DE"/>
        </w:rPr>
        <w:t xml:space="preserve"> sozusagen, ob der Augenhintergrund krank ist oder gesund."</w:t>
      </w:r>
    </w:p>
    <w:p w:rsidR="00E97EBD" w:rsidRPr="00302EC6" w:rsidRDefault="00E97EBD" w:rsidP="00302EC6">
      <w:pPr>
        <w:pStyle w:val="NormalWeb"/>
        <w:spacing w:beforeLines="50" w:afterLines="50"/>
        <w:divId w:val="350305261"/>
        <w:rPr>
          <w:rFonts w:ascii="New Century Schlbk" w:hAnsi="New Century Schlbk"/>
          <w:b/>
          <w:sz w:val="24"/>
          <w:lang w:val="de-DE"/>
        </w:rPr>
      </w:pPr>
      <w:r w:rsidRPr="00302EC6">
        <w:rPr>
          <w:rFonts w:ascii="New Century Schlbk" w:hAnsi="New Century Schlbk"/>
          <w:sz w:val="24"/>
          <w:lang w:val="de-DE"/>
        </w:rPr>
        <w:t>"</w:t>
      </w:r>
      <w:r w:rsidRPr="00302EC6">
        <w:rPr>
          <w:rFonts w:ascii="New Century Schlbk" w:hAnsi="New Century Schlbk"/>
          <w:b/>
          <w:sz w:val="24"/>
          <w:lang w:val="de-DE"/>
        </w:rPr>
        <w:t>Das Licht brennt ihm auf den Fingern</w:t>
      </w:r>
      <w:r w:rsidRPr="00302EC6">
        <w:rPr>
          <w:rFonts w:ascii="New Century Schlbk" w:hAnsi="New Century Schlbk"/>
          <w:sz w:val="24"/>
          <w:lang w:val="de-DE"/>
        </w:rPr>
        <w:t xml:space="preserve">. Das kennen wir auch. Wenn wir in diesen Laser hier, den man nicht sieht, wenn man da seine Finger reinhält oder seinen Arm reinhält, dann kann das sehr schmerzhaft sein. (...) Mir ist das mal passiert,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ich aus Versehen mit dem Arm in den Strahl </w:t>
      </w:r>
      <w:proofErr w:type="spellStart"/>
      <w:r w:rsidRPr="00302EC6">
        <w:rPr>
          <w:rFonts w:ascii="New Century Schlbk" w:hAnsi="New Century Schlbk"/>
          <w:sz w:val="24"/>
          <w:lang w:val="de-DE"/>
        </w:rPr>
        <w:t>gefasst</w:t>
      </w:r>
      <w:proofErr w:type="spellEnd"/>
      <w:r w:rsidRPr="00302EC6">
        <w:rPr>
          <w:rFonts w:ascii="New Century Schlbk" w:hAnsi="New Century Schlbk"/>
          <w:sz w:val="24"/>
          <w:lang w:val="de-DE"/>
        </w:rPr>
        <w:t xml:space="preserve"> hab. Das ist ungefähr so, als wenn Sie eine Rasierklinge nehmen und sich direkt reinschneiden. Es tut unglaublich weh, weil das Licht drängt ein </w:t>
      </w:r>
      <w:proofErr w:type="spellStart"/>
      <w:r w:rsidRPr="00302EC6">
        <w:rPr>
          <w:rFonts w:ascii="New Century Schlbk" w:hAnsi="New Century Schlbk"/>
          <w:sz w:val="24"/>
          <w:lang w:val="de-DE"/>
        </w:rPr>
        <w:t>bisschen</w:t>
      </w:r>
      <w:proofErr w:type="spellEnd"/>
      <w:r w:rsidRPr="00302EC6">
        <w:rPr>
          <w:rFonts w:ascii="New Century Schlbk" w:hAnsi="New Century Schlbk"/>
          <w:sz w:val="24"/>
          <w:lang w:val="de-DE"/>
        </w:rPr>
        <w:t xml:space="preserve"> tief ein und geht direkt dort hin, wo die Nerven sitzen. Und es ist ungeheuer schmerzhaft. </w:t>
      </w:r>
      <w:proofErr w:type="spellStart"/>
      <w:r w:rsidRPr="00302EC6">
        <w:rPr>
          <w:rFonts w:ascii="New Century Schlbk" w:hAnsi="New Century Schlbk"/>
          <w:b/>
          <w:sz w:val="24"/>
          <w:lang w:val="de-DE"/>
        </w:rPr>
        <w:t>K.W</w:t>
      </w:r>
      <w:proofErr w:type="spellEnd"/>
      <w:r w:rsidRPr="00302EC6">
        <w:rPr>
          <w:rFonts w:ascii="New Century Schlbk" w:hAnsi="New Century Schlbk"/>
          <w:b/>
          <w:sz w:val="24"/>
          <w:lang w:val="de-DE"/>
        </w:rPr>
        <w:t>. Anfang</w:t>
      </w:r>
      <w:r w:rsidRPr="00302EC6">
        <w:rPr>
          <w:rFonts w:ascii="New Century Schlbk" w:hAnsi="New Century Schlbk"/>
          <w:sz w:val="24"/>
          <w:lang w:val="de-DE"/>
        </w:rPr>
        <w:t xml:space="preserve"> Sie ziehen den Arm sofort wieder hinaus. Sie haben dann so eine Spur, eine schwarze, verbrannte Spur auf dem Arm, und die Haare sind verbrannt, es riecht verbrannt nach verbrannter Haut. (...) Wenn Sie da nicht aufpassen, dann sind Sie sofort blind." </w:t>
      </w:r>
      <w:proofErr w:type="spellStart"/>
      <w:r w:rsidRPr="00302EC6">
        <w:rPr>
          <w:rFonts w:ascii="New Century Schlbk" w:hAnsi="New Century Schlbk"/>
          <w:b/>
          <w:sz w:val="24"/>
          <w:lang w:val="de-DE"/>
        </w:rPr>
        <w:t>K.W</w:t>
      </w:r>
      <w:proofErr w:type="spellEnd"/>
      <w:r w:rsidRPr="00302EC6">
        <w:rPr>
          <w:rFonts w:ascii="New Century Schlbk" w:hAnsi="New Century Schlbk"/>
          <w:b/>
          <w:sz w:val="24"/>
          <w:lang w:val="de-DE"/>
        </w:rPr>
        <w:t>. Ende</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Die Arbeit im Laserlabor ist also nicht ungefährlich. Harald Giessen umschreibt die Energie, die intensives Licht haben kann, ganz konkret mit dem Satz "</w:t>
      </w:r>
      <w:r w:rsidRPr="00302EC6">
        <w:rPr>
          <w:rFonts w:ascii="New Century Schlbk" w:hAnsi="New Century Schlbk"/>
          <w:b/>
          <w:sz w:val="24"/>
          <w:lang w:val="de-DE"/>
        </w:rPr>
        <w:t>Das Licht brennt ihm auf den Fingern</w:t>
      </w:r>
      <w:r w:rsidRPr="00302EC6">
        <w:rPr>
          <w:rFonts w:ascii="New Century Schlbk" w:hAnsi="New Century Schlbk"/>
          <w:sz w:val="24"/>
          <w:lang w:val="de-DE"/>
        </w:rPr>
        <w:t xml:space="preserve">". Die Wendung ist aber auch im übertragenen Sinne gebräuchlich: Wenn jemand </w:t>
      </w:r>
      <w:r w:rsidRPr="00302EC6">
        <w:rPr>
          <w:rFonts w:ascii="New Century Schlbk" w:hAnsi="New Century Schlbk"/>
          <w:b/>
          <w:sz w:val="24"/>
          <w:lang w:val="de-DE"/>
        </w:rPr>
        <w:t>dem Licht zu nahe kommt</w:t>
      </w:r>
      <w:r w:rsidRPr="00302EC6">
        <w:rPr>
          <w:rFonts w:ascii="New Century Schlbk" w:hAnsi="New Century Schlbk"/>
          <w:sz w:val="24"/>
          <w:lang w:val="de-DE"/>
        </w:rPr>
        <w:t xml:space="preserve">, er </w:t>
      </w:r>
      <w:r w:rsidRPr="00302EC6">
        <w:rPr>
          <w:rFonts w:ascii="New Century Schlbk" w:hAnsi="New Century Schlbk"/>
          <w:b/>
          <w:sz w:val="24"/>
          <w:lang w:val="de-DE"/>
        </w:rPr>
        <w:t>sich am Licht verbrennt</w:t>
      </w:r>
      <w:r w:rsidRPr="00302EC6">
        <w:rPr>
          <w:rFonts w:ascii="New Century Schlbk" w:hAnsi="New Century Schlbk"/>
          <w:sz w:val="24"/>
          <w:lang w:val="de-DE"/>
        </w:rPr>
        <w:t xml:space="preserve"> oder </w:t>
      </w:r>
      <w:r w:rsidRPr="00302EC6">
        <w:rPr>
          <w:rFonts w:ascii="New Century Schlbk" w:hAnsi="New Century Schlbk"/>
          <w:b/>
          <w:sz w:val="24"/>
          <w:lang w:val="de-DE"/>
        </w:rPr>
        <w:t>das Licht ihm auf den Fingern brennt</w:t>
      </w:r>
      <w:r w:rsidRPr="00302EC6">
        <w:rPr>
          <w:rFonts w:ascii="New Century Schlbk" w:hAnsi="New Century Schlbk"/>
          <w:sz w:val="24"/>
          <w:lang w:val="de-DE"/>
        </w:rPr>
        <w:t xml:space="preserve">, so braucht er rasche Hilfe. Zu denken ist an eine Kerze, die bis auf die Finger, die sie halten, herabgebrannt ist. Man wird auch daran erinnert,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sich die Mönche früher bei der Frühmesse zum Lesen im Dunkeln kleine Wachskerzen auf die Daumennägel klebten. Die Redensart kann aber auch von den Foltermethoden - dem Brennen der Nägel durch aufgelegte glühende Kohlen – hergeleitet sein.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Aber kehren wir zurück zur Religion, die noch eine Fülle weiterer Redewendungen rund um Licht und Dunkel, Tag und Nacht zu bieten hat.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2: </w:t>
      </w:r>
      <w:r w:rsidRPr="00302EC6">
        <w:rPr>
          <w:rFonts w:ascii="New Century Schlbk" w:hAnsi="New Century Schlbk"/>
          <w:sz w:val="24"/>
          <w:lang w:val="de-DE"/>
        </w:rPr>
        <w:t>"Jener Tag werde Finsternis, nie frage Gott von oben nach ihm, nie leuchte über ihm des Tages Licht. Einfordern sollen ihn Dunkel und Finsternis, Gewölk über ihn sich lagern, Verfinsterung am Tag mache ihn schrecklich. (...) Wozu Licht für den Mann auf verborgenem Weg, den Gott von allen Seiten einschließt?"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O-Ton:</w:t>
      </w:r>
      <w:r w:rsidRPr="00302EC6">
        <w:rPr>
          <w:rFonts w:ascii="New Century Schlbk" w:hAnsi="New Century Schlbk"/>
          <w:sz w:val="24"/>
          <w:lang w:val="de-DE"/>
        </w:rPr>
        <w:t xml:space="preserve"> 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 xml:space="preserve">: "Bei Hiob ist es die Geschichte, das er nun wirklich alles Leid auf seinen Schultern tragen </w:t>
      </w:r>
      <w:proofErr w:type="spellStart"/>
      <w:r w:rsidRPr="00302EC6">
        <w:rPr>
          <w:rFonts w:ascii="New Century Schlbk" w:hAnsi="New Century Schlbk"/>
          <w:sz w:val="24"/>
          <w:lang w:val="de-DE"/>
        </w:rPr>
        <w:t>muss</w:t>
      </w:r>
      <w:proofErr w:type="spellEnd"/>
      <w:r w:rsidRPr="00302EC6">
        <w:rPr>
          <w:rFonts w:ascii="New Century Schlbk" w:hAnsi="New Century Schlbk"/>
          <w:sz w:val="24"/>
          <w:lang w:val="de-DE"/>
        </w:rPr>
        <w:t xml:space="preserve">, eine sehr interessante Geschichte im Alten Testament. Nach dem Verständnis des Alten Testaments </w:t>
      </w:r>
      <w:proofErr w:type="spellStart"/>
      <w:r w:rsidRPr="00302EC6">
        <w:rPr>
          <w:rFonts w:ascii="New Century Schlbk" w:hAnsi="New Century Schlbk"/>
          <w:sz w:val="24"/>
          <w:lang w:val="de-DE"/>
        </w:rPr>
        <w:t>müsste</w:t>
      </w:r>
      <w:proofErr w:type="spellEnd"/>
      <w:r w:rsidRPr="00302EC6">
        <w:rPr>
          <w:rFonts w:ascii="New Century Schlbk" w:hAnsi="New Century Schlbk"/>
          <w:sz w:val="24"/>
          <w:lang w:val="de-DE"/>
        </w:rPr>
        <w:t xml:space="preserve"> es Hiob eigentlich sehr gut gehen. Hiob ist ein frommer Mann. Hiob ist ein Mann, der alles tut, was Gott von ihm verlangt, und dafür </w:t>
      </w:r>
      <w:proofErr w:type="spellStart"/>
      <w:r w:rsidRPr="00302EC6">
        <w:rPr>
          <w:rFonts w:ascii="New Century Schlbk" w:hAnsi="New Century Schlbk"/>
          <w:sz w:val="24"/>
          <w:lang w:val="de-DE"/>
        </w:rPr>
        <w:t>müsste</w:t>
      </w:r>
      <w:proofErr w:type="spellEnd"/>
      <w:r w:rsidRPr="00302EC6">
        <w:rPr>
          <w:rFonts w:ascii="New Century Schlbk" w:hAnsi="New Century Schlbk"/>
          <w:sz w:val="24"/>
          <w:lang w:val="de-DE"/>
        </w:rPr>
        <w:t xml:space="preserve"> er eigentlich belohnt werden - so das Alte Testament. Aber Gott </w:t>
      </w:r>
      <w:proofErr w:type="spellStart"/>
      <w:r w:rsidRPr="00302EC6">
        <w:rPr>
          <w:rFonts w:ascii="New Century Schlbk" w:hAnsi="New Century Schlbk"/>
          <w:sz w:val="24"/>
          <w:lang w:val="de-DE"/>
        </w:rPr>
        <w:t>lässt</w:t>
      </w:r>
      <w:proofErr w:type="spellEnd"/>
      <w:r w:rsidRPr="00302EC6">
        <w:rPr>
          <w:rFonts w:ascii="New Century Schlbk" w:hAnsi="New Century Schlbk"/>
          <w:sz w:val="24"/>
          <w:lang w:val="de-DE"/>
        </w:rPr>
        <w:t xml:space="preserve"> ihm ein Leid nach dem anderen geschehen. Und immer wieder schafft es dieser Mann, trotzdem an Gott zu glauben und auf ihn zu hoffen. Und immer wieder </w:t>
      </w:r>
      <w:r w:rsidRPr="00302EC6">
        <w:rPr>
          <w:rFonts w:ascii="New Century Schlbk" w:hAnsi="New Century Schlbk"/>
          <w:b/>
          <w:sz w:val="24"/>
          <w:lang w:val="de-DE"/>
        </w:rPr>
        <w:t>geht</w:t>
      </w:r>
      <w:r w:rsidRPr="00302EC6">
        <w:rPr>
          <w:rFonts w:ascii="New Century Schlbk" w:hAnsi="New Century Schlbk"/>
          <w:sz w:val="24"/>
          <w:lang w:val="de-DE"/>
        </w:rPr>
        <w:t xml:space="preserve"> ihm </w:t>
      </w:r>
      <w:r w:rsidRPr="00302EC6">
        <w:rPr>
          <w:rFonts w:ascii="New Century Schlbk" w:hAnsi="New Century Schlbk"/>
          <w:b/>
          <w:sz w:val="24"/>
          <w:lang w:val="de-DE"/>
        </w:rPr>
        <w:t>ein Licht auf</w:t>
      </w:r>
      <w:r w:rsidRPr="00302EC6">
        <w:rPr>
          <w:rFonts w:ascii="New Century Schlbk" w:hAnsi="New Century Schlbk"/>
          <w:sz w:val="24"/>
          <w:lang w:val="de-DE"/>
        </w:rPr>
        <w:t>. Schließlich wird er dann doch belohnt für seinen treuen Glauben, wider alle Widerstände."</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Sprecher: Geht</w:t>
      </w:r>
      <w:r w:rsidRPr="00302EC6">
        <w:rPr>
          <w:rFonts w:ascii="New Century Schlbk" w:hAnsi="New Century Schlbk"/>
          <w:sz w:val="24"/>
          <w:lang w:val="de-DE"/>
        </w:rPr>
        <w:t xml:space="preserve"> jemandem </w:t>
      </w:r>
      <w:r w:rsidRPr="00302EC6">
        <w:rPr>
          <w:rFonts w:ascii="New Century Schlbk" w:hAnsi="New Century Schlbk"/>
          <w:b/>
          <w:sz w:val="24"/>
          <w:lang w:val="de-DE"/>
        </w:rPr>
        <w:t>ein Licht auf</w:t>
      </w:r>
      <w:r w:rsidRPr="00302EC6">
        <w:rPr>
          <w:rFonts w:ascii="New Century Schlbk" w:hAnsi="New Century Schlbk"/>
          <w:sz w:val="24"/>
          <w:lang w:val="de-DE"/>
        </w:rPr>
        <w:t>, wird ihm alles klar, hat er verstanden. Diese Redensart beruht, wie die Pfarrerin richtig erklärt, auf Bibelstellen wie Hiob, wo es heißt: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2: </w:t>
      </w:r>
      <w:r w:rsidRPr="00302EC6">
        <w:rPr>
          <w:rFonts w:ascii="New Century Schlbk" w:hAnsi="New Century Schlbk"/>
          <w:sz w:val="24"/>
          <w:lang w:val="de-DE"/>
        </w:rPr>
        <w:t xml:space="preserve">"Dem Gerechten </w:t>
      </w:r>
      <w:proofErr w:type="spellStart"/>
      <w:r w:rsidRPr="00302EC6">
        <w:rPr>
          <w:rFonts w:ascii="New Century Schlbk" w:hAnsi="New Century Schlbk"/>
          <w:sz w:val="24"/>
          <w:lang w:val="de-DE"/>
        </w:rPr>
        <w:t>muss</w:t>
      </w:r>
      <w:proofErr w:type="spellEnd"/>
      <w:r w:rsidRPr="00302EC6">
        <w:rPr>
          <w:rFonts w:ascii="New Century Schlbk" w:hAnsi="New Century Schlbk"/>
          <w:sz w:val="24"/>
          <w:lang w:val="de-DE"/>
        </w:rPr>
        <w:t xml:space="preserve"> das Licht immer wieder aufgehen."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Oder Matthäus:</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2: </w:t>
      </w:r>
      <w:r w:rsidRPr="00302EC6">
        <w:rPr>
          <w:rFonts w:ascii="New Century Schlbk" w:hAnsi="New Century Schlbk"/>
          <w:sz w:val="24"/>
          <w:lang w:val="de-DE"/>
        </w:rPr>
        <w:t xml:space="preserve">"Das Volk, das in Finsternis saß, hat ein großes Licht gesehen; und die da saßen am Ort im Schatten des Todes, denen ist </w:t>
      </w:r>
      <w:r w:rsidRPr="00302EC6">
        <w:rPr>
          <w:rFonts w:ascii="New Century Schlbk" w:hAnsi="New Century Schlbk"/>
          <w:b/>
          <w:sz w:val="24"/>
          <w:lang w:val="de-DE"/>
        </w:rPr>
        <w:t>ein Licht aufgegangen</w:t>
      </w:r>
      <w:r w:rsidRPr="00302EC6">
        <w:rPr>
          <w:rFonts w:ascii="New Century Schlbk" w:hAnsi="New Century Schlbk"/>
          <w:sz w:val="24"/>
          <w:lang w:val="de-DE"/>
        </w:rPr>
        <w:t xml:space="preserve">". </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Die Volkssprache holt dieses Bild immer wieder in die Wirklichkeit zurück und überspitzt es gern in ironischer Übertreibung. So sind regionale Zusätze und verstärkende Abänderungen beliebt. Berlinerisch beispielsweise:</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2: </w:t>
      </w:r>
      <w:r w:rsidRPr="00302EC6">
        <w:rPr>
          <w:rFonts w:ascii="New Century Schlbk" w:hAnsi="New Century Schlbk"/>
          <w:sz w:val="24"/>
          <w:lang w:val="de-DE"/>
        </w:rPr>
        <w:t>"</w:t>
      </w:r>
      <w:proofErr w:type="spellStart"/>
      <w:r w:rsidRPr="00302EC6">
        <w:rPr>
          <w:rFonts w:ascii="New Century Schlbk" w:hAnsi="New Century Schlbk"/>
          <w:sz w:val="24"/>
          <w:lang w:val="de-DE"/>
        </w:rPr>
        <w:t>Jeht</w:t>
      </w:r>
      <w:proofErr w:type="spellEnd"/>
      <w:r w:rsidRPr="00302EC6">
        <w:rPr>
          <w:rFonts w:ascii="New Century Schlbk" w:hAnsi="New Century Schlbk"/>
          <w:sz w:val="24"/>
          <w:lang w:val="de-DE"/>
        </w:rPr>
        <w:t xml:space="preserve"> ne Latüchte, ne </w:t>
      </w:r>
      <w:proofErr w:type="spellStart"/>
      <w:r w:rsidRPr="00302EC6">
        <w:rPr>
          <w:rFonts w:ascii="New Century Schlbk" w:hAnsi="New Century Schlbk"/>
          <w:sz w:val="24"/>
          <w:lang w:val="de-DE"/>
        </w:rPr>
        <w:t>Trafunzel</w:t>
      </w:r>
      <w:proofErr w:type="spellEnd"/>
      <w:r w:rsidRPr="00302EC6">
        <w:rPr>
          <w:rFonts w:ascii="New Century Schlbk" w:hAnsi="New Century Schlbk"/>
          <w:sz w:val="24"/>
          <w:lang w:val="de-DE"/>
        </w:rPr>
        <w:t xml:space="preserve">, ne </w:t>
      </w:r>
      <w:proofErr w:type="spellStart"/>
      <w:r w:rsidRPr="00302EC6">
        <w:rPr>
          <w:rFonts w:ascii="New Century Schlbk" w:hAnsi="New Century Schlbk"/>
          <w:sz w:val="24"/>
          <w:lang w:val="de-DE"/>
        </w:rPr>
        <w:t>Jaslatern</w:t>
      </w:r>
      <w:proofErr w:type="spellEnd"/>
      <w:r w:rsidRPr="00302EC6">
        <w:rPr>
          <w:rFonts w:ascii="New Century Schlbk" w:hAnsi="New Century Schlbk"/>
          <w:sz w:val="24"/>
          <w:lang w:val="de-DE"/>
        </w:rPr>
        <w:t xml:space="preserve">, ne </w:t>
      </w:r>
      <w:proofErr w:type="spellStart"/>
      <w:r w:rsidRPr="00302EC6">
        <w:rPr>
          <w:rFonts w:ascii="New Century Schlbk" w:hAnsi="New Century Schlbk"/>
          <w:sz w:val="24"/>
          <w:lang w:val="de-DE"/>
        </w:rPr>
        <w:t>janze</w:t>
      </w:r>
      <w:proofErr w:type="spellEnd"/>
      <w:r w:rsidRPr="00302EC6">
        <w:rPr>
          <w:rFonts w:ascii="New Century Schlbk" w:hAnsi="New Century Schlbk"/>
          <w:sz w:val="24"/>
          <w:lang w:val="de-DE"/>
        </w:rPr>
        <w:t xml:space="preserve"> </w:t>
      </w:r>
      <w:proofErr w:type="spellStart"/>
      <w:r w:rsidRPr="00302EC6">
        <w:rPr>
          <w:rFonts w:ascii="New Century Schlbk" w:hAnsi="New Century Schlbk"/>
          <w:sz w:val="24"/>
          <w:lang w:val="de-DE"/>
        </w:rPr>
        <w:t>Jafabrik</w:t>
      </w:r>
      <w:proofErr w:type="spellEnd"/>
      <w:r w:rsidRPr="00302EC6">
        <w:rPr>
          <w:rFonts w:ascii="New Century Schlbk" w:hAnsi="New Century Schlbk"/>
          <w:sz w:val="24"/>
          <w:lang w:val="de-DE"/>
        </w:rPr>
        <w:t xml:space="preserve"> </w:t>
      </w:r>
      <w:proofErr w:type="spellStart"/>
      <w:r w:rsidRPr="00302EC6">
        <w:rPr>
          <w:rFonts w:ascii="New Century Schlbk" w:hAnsi="New Century Schlbk"/>
          <w:sz w:val="24"/>
          <w:lang w:val="de-DE"/>
        </w:rPr>
        <w:t>uf</w:t>
      </w:r>
      <w:proofErr w:type="spellEnd"/>
      <w:r w:rsidRPr="00302EC6">
        <w:rPr>
          <w:rFonts w:ascii="New Century Schlbk" w:hAnsi="New Century Schlbk"/>
          <w:sz w:val="24"/>
          <w:lang w:val="de-DE"/>
        </w:rPr>
        <w: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Ähnlich heißt es in Schillers Kabale und Liebe:</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2: </w:t>
      </w:r>
      <w:r w:rsidRPr="00302EC6">
        <w:rPr>
          <w:rFonts w:ascii="New Century Schlbk" w:hAnsi="New Century Schlbk"/>
          <w:sz w:val="24"/>
          <w:lang w:val="de-DE"/>
        </w:rPr>
        <w:t>"Ist ihm das helle?" –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mich die Augen beißen".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w:t>
      </w:r>
      <w:proofErr w:type="spellStart"/>
      <w:r w:rsidRPr="00302EC6">
        <w:rPr>
          <w:rFonts w:ascii="New Century Schlbk" w:hAnsi="New Century Schlbk"/>
          <w:b/>
          <w:sz w:val="24"/>
          <w:lang w:val="de-DE"/>
        </w:rPr>
        <w:t>Dämmert´s</w:t>
      </w:r>
      <w:proofErr w:type="spellEnd"/>
      <w:r w:rsidRPr="00302EC6">
        <w:rPr>
          <w:rFonts w:ascii="New Century Schlbk" w:hAnsi="New Century Schlbk"/>
          <w:sz w:val="24"/>
          <w:lang w:val="de-DE"/>
        </w:rPr>
        <w:t xml:space="preserve">?" fragt man scherzhaft, wenn man hofft,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einem etwas </w:t>
      </w:r>
      <w:r w:rsidRPr="00302EC6">
        <w:rPr>
          <w:rFonts w:ascii="New Century Schlbk" w:hAnsi="New Century Schlbk"/>
          <w:b/>
          <w:sz w:val="24"/>
          <w:lang w:val="de-DE"/>
        </w:rPr>
        <w:t>einzuleuchten</w:t>
      </w:r>
      <w:r w:rsidRPr="00302EC6">
        <w:rPr>
          <w:rFonts w:ascii="New Century Schlbk" w:hAnsi="New Century Schlbk"/>
          <w:sz w:val="24"/>
          <w:lang w:val="de-DE"/>
        </w:rPr>
        <w:t xml:space="preserve"> beginnt. Wenn jemandem eine Sache nicht einleuchtet, kann das auch daran liegen,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der Betreffende </w:t>
      </w:r>
      <w:r w:rsidRPr="00302EC6">
        <w:rPr>
          <w:rFonts w:ascii="New Century Schlbk" w:hAnsi="New Century Schlbk"/>
          <w:b/>
          <w:sz w:val="24"/>
          <w:lang w:val="de-DE"/>
        </w:rPr>
        <w:t>kein großes Licht</w:t>
      </w:r>
      <w:r w:rsidRPr="00302EC6">
        <w:rPr>
          <w:rFonts w:ascii="New Century Schlbk" w:hAnsi="New Century Schlbk"/>
          <w:sz w:val="24"/>
          <w:lang w:val="de-DE"/>
        </w:rPr>
        <w:t xml:space="preserve">, sozusagen </w:t>
      </w:r>
      <w:r w:rsidRPr="00302EC6">
        <w:rPr>
          <w:rFonts w:ascii="New Century Schlbk" w:hAnsi="New Century Schlbk"/>
          <w:b/>
          <w:sz w:val="24"/>
          <w:lang w:val="de-DE"/>
        </w:rPr>
        <w:t>unterbelichtet,</w:t>
      </w:r>
      <w:r w:rsidRPr="00302EC6">
        <w:rPr>
          <w:rFonts w:ascii="New Century Schlbk" w:hAnsi="New Century Schlbk"/>
          <w:sz w:val="24"/>
          <w:lang w:val="de-DE"/>
        </w:rPr>
        <w:t xml:space="preserve"> ist. Weniger geläufig ist die Variante: Jemand ist </w:t>
      </w:r>
      <w:r w:rsidRPr="00302EC6">
        <w:rPr>
          <w:rFonts w:ascii="New Century Schlbk" w:hAnsi="New Century Schlbk"/>
          <w:b/>
          <w:sz w:val="24"/>
          <w:lang w:val="de-DE"/>
        </w:rPr>
        <w:t>kein großes Kirchenlicht</w:t>
      </w:r>
      <w:r w:rsidRPr="00302EC6">
        <w:rPr>
          <w:rFonts w:ascii="New Century Schlbk" w:hAnsi="New Century Schlbk"/>
          <w:sz w:val="24"/>
          <w:lang w:val="de-DE"/>
        </w:rPr>
        <w:t>. Auch diese negativen Bedeutungen beziehen sich ursprünglich auf biblische Aussagen.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O-Ton: </w:t>
      </w:r>
      <w:r w:rsidRPr="00302EC6">
        <w:rPr>
          <w:rFonts w:ascii="New Century Schlbk" w:hAnsi="New Century Schlbk"/>
          <w:sz w:val="24"/>
          <w:lang w:val="de-DE"/>
        </w:rPr>
        <w:t xml:space="preserve">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 xml:space="preserve">: "Natürlich ist das eine Tendenz in unserer Kirche oder in unseren Kirchen (…),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Kirchen einen großen Maßstab ansetzen und schnell beurteilen, wer denn nun ein Kirchenlicht ist oder </w:t>
      </w:r>
      <w:r w:rsidRPr="00302EC6">
        <w:rPr>
          <w:rFonts w:ascii="New Century Schlbk" w:hAnsi="New Century Schlbk"/>
          <w:b/>
          <w:sz w:val="24"/>
          <w:lang w:val="de-DE"/>
        </w:rPr>
        <w:t>kein Kirchenlicht ist</w:t>
      </w:r>
      <w:r w:rsidRPr="00302EC6">
        <w:rPr>
          <w:rFonts w:ascii="New Century Schlbk" w:hAnsi="New Century Schlbk"/>
          <w:sz w:val="24"/>
          <w:lang w:val="de-DE"/>
        </w:rPr>
        <w:t xml:space="preserve">. Das würde die Schrift selber ganz anders sehen. Sie würde sagen,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jeder Mensch von Gott begabt ist, und jeder Mensch von Gott ein Stück seines Lichtes hat. Und jeder Mensch an der Stelle, an der er ist, ein Stück </w:t>
      </w:r>
      <w:r w:rsidRPr="00302EC6">
        <w:rPr>
          <w:rFonts w:ascii="New Century Schlbk" w:hAnsi="New Century Schlbk"/>
          <w:b/>
          <w:sz w:val="24"/>
          <w:lang w:val="de-DE"/>
        </w:rPr>
        <w:t>Licht in die Welt hinaustragen</w:t>
      </w:r>
      <w:r w:rsidRPr="00302EC6">
        <w:rPr>
          <w:rFonts w:ascii="New Century Schlbk" w:hAnsi="New Century Schlbk"/>
          <w:sz w:val="24"/>
          <w:lang w:val="de-DE"/>
        </w:rPr>
        <w:t xml:space="preserve"> kann. (...) Und das wäre eigentlich Aufgabe unserer Kirche, da stärker drauf hinzuweisen. Und da </w:t>
      </w:r>
      <w:proofErr w:type="spellStart"/>
      <w:r w:rsidRPr="00302EC6">
        <w:rPr>
          <w:rFonts w:ascii="New Century Schlbk" w:hAnsi="New Century Schlbk"/>
          <w:sz w:val="24"/>
          <w:lang w:val="de-DE"/>
        </w:rPr>
        <w:t>muss</w:t>
      </w:r>
      <w:proofErr w:type="spellEnd"/>
      <w:r w:rsidRPr="00302EC6">
        <w:rPr>
          <w:rFonts w:ascii="New Century Schlbk" w:hAnsi="New Century Schlbk"/>
          <w:sz w:val="24"/>
          <w:lang w:val="de-DE"/>
        </w:rPr>
        <w:t xml:space="preserve"> man nicht mehr von </w:t>
      </w:r>
      <w:r w:rsidRPr="00302EC6">
        <w:rPr>
          <w:rFonts w:ascii="New Century Schlbk" w:hAnsi="New Century Schlbk"/>
          <w:b/>
          <w:sz w:val="24"/>
          <w:lang w:val="de-DE"/>
        </w:rPr>
        <w:t>Kirchenlichtern</w:t>
      </w:r>
      <w:r w:rsidRPr="00302EC6">
        <w:rPr>
          <w:rFonts w:ascii="New Century Schlbk" w:hAnsi="New Century Schlbk"/>
          <w:sz w:val="24"/>
          <w:lang w:val="de-DE"/>
        </w:rPr>
        <w:t xml:space="preserve"> sprechen oder von </w:t>
      </w:r>
      <w:r w:rsidRPr="00302EC6">
        <w:rPr>
          <w:rFonts w:ascii="New Century Schlbk" w:hAnsi="New Century Schlbk"/>
          <w:b/>
          <w:sz w:val="24"/>
          <w:lang w:val="de-DE"/>
        </w:rPr>
        <w:t>großen Lichtern</w:t>
      </w:r>
      <w:r w:rsidRPr="00302EC6">
        <w:rPr>
          <w:rFonts w:ascii="New Century Schlbk" w:hAnsi="New Century Schlbk"/>
          <w:sz w:val="24"/>
          <w:lang w:val="de-DE"/>
        </w:rPr>
        <w:t xml:space="preserve">, sondern dann ist in jedem von uns ein </w:t>
      </w:r>
      <w:r w:rsidRPr="00302EC6">
        <w:rPr>
          <w:rFonts w:ascii="New Century Schlbk" w:hAnsi="New Century Schlbk"/>
          <w:b/>
          <w:sz w:val="24"/>
          <w:lang w:val="de-DE"/>
        </w:rPr>
        <w:t>eigenes Licht</w:t>
      </w:r>
      <w:r w:rsidRPr="00302EC6">
        <w:rPr>
          <w:rFonts w:ascii="New Century Schlbk" w:hAnsi="New Century Schlbk"/>
          <w:sz w:val="24"/>
          <w:lang w:val="de-DE"/>
        </w:rPr>
        <w:t xml:space="preserve">. Man </w:t>
      </w:r>
      <w:proofErr w:type="spellStart"/>
      <w:r w:rsidRPr="00302EC6">
        <w:rPr>
          <w:rFonts w:ascii="New Century Schlbk" w:hAnsi="New Century Schlbk"/>
          <w:sz w:val="24"/>
          <w:lang w:val="de-DE"/>
        </w:rPr>
        <w:t>muss</w:t>
      </w:r>
      <w:proofErr w:type="spellEnd"/>
      <w:r w:rsidRPr="00302EC6">
        <w:rPr>
          <w:rFonts w:ascii="New Century Schlbk" w:hAnsi="New Century Schlbk"/>
          <w:sz w:val="24"/>
          <w:lang w:val="de-DE"/>
        </w:rPr>
        <w:t xml:space="preserve"> es nur selber zum Leuchten bringen, es zulassen."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 xml:space="preserve">Nicht allen gelingt es, eigene Stärken immer zum Vorschein zu bringen. </w:t>
      </w:r>
      <w:proofErr w:type="spellStart"/>
      <w:r w:rsidRPr="00302EC6">
        <w:rPr>
          <w:rFonts w:ascii="New Century Schlbk" w:hAnsi="New Century Schlbk"/>
          <w:sz w:val="24"/>
          <w:lang w:val="de-DE"/>
        </w:rPr>
        <w:t>Stattdessen</w:t>
      </w:r>
      <w:proofErr w:type="spellEnd"/>
      <w:r w:rsidRPr="00302EC6">
        <w:rPr>
          <w:rFonts w:ascii="New Century Schlbk" w:hAnsi="New Century Schlbk"/>
          <w:sz w:val="24"/>
          <w:lang w:val="de-DE"/>
        </w:rPr>
        <w:t xml:space="preserve"> üben sich diese Menschen in Selbstkritik und machen von ihren positiven Fähigkeiten zu wenig Gebrauch.</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O-Ton:</w:t>
      </w:r>
      <w:r w:rsidRPr="00302EC6">
        <w:rPr>
          <w:rFonts w:ascii="New Century Schlbk" w:hAnsi="New Century Schlbk"/>
          <w:sz w:val="24"/>
          <w:lang w:val="de-DE"/>
        </w:rPr>
        <w:t xml:space="preserve"> Ulrike </w:t>
      </w:r>
      <w:proofErr w:type="spellStart"/>
      <w:r w:rsidRPr="00302EC6">
        <w:rPr>
          <w:rFonts w:ascii="New Century Schlbk" w:hAnsi="New Century Schlbk"/>
          <w:sz w:val="24"/>
          <w:lang w:val="de-DE"/>
        </w:rPr>
        <w:t>Veermann</w:t>
      </w:r>
      <w:proofErr w:type="spellEnd"/>
      <w:r w:rsidRPr="00302EC6">
        <w:rPr>
          <w:rFonts w:ascii="New Century Schlbk" w:hAnsi="New Century Schlbk"/>
          <w:sz w:val="24"/>
          <w:lang w:val="de-DE"/>
        </w:rPr>
        <w:t xml:space="preserve">: "Man </w:t>
      </w:r>
      <w:r w:rsidRPr="00302EC6">
        <w:rPr>
          <w:rFonts w:ascii="New Century Schlbk" w:hAnsi="New Century Schlbk"/>
          <w:b/>
          <w:sz w:val="24"/>
          <w:lang w:val="de-DE"/>
        </w:rPr>
        <w:t>stellt sein Licht nicht unter einen Scheffel</w:t>
      </w:r>
      <w:r w:rsidRPr="00302EC6">
        <w:rPr>
          <w:rFonts w:ascii="New Century Schlbk" w:hAnsi="New Century Schlbk"/>
          <w:sz w:val="24"/>
          <w:lang w:val="de-DE"/>
        </w:rPr>
        <w:t xml:space="preserve">. Eine ganz praktische Überlegung. Wenn ich eine Kerze anzünde, dann soll diese Kerze leuchten, dann soll das Licht weitergegeben werden, dann soll es nicht verborgen werden. Warum sagt man das überhaupt? Es gibt nichts Vernünftigeres, als so zu handeln. Ich brauche kein Licht zu verbergen. (...) Warum versteckst du das, was du hast. Und mit diesem Hinweis, dein Licht, deine Begabung (...), die dir geschenkt wird und die du weitergeben sollst, ja, dann gib sie doch weiter, dann </w:t>
      </w:r>
      <w:r w:rsidRPr="00302EC6">
        <w:rPr>
          <w:rFonts w:ascii="New Century Schlbk" w:hAnsi="New Century Schlbk"/>
          <w:b/>
          <w:sz w:val="24"/>
          <w:lang w:val="de-DE"/>
        </w:rPr>
        <w:t>stell sie nicht unter einen Scheffel</w:t>
      </w:r>
      <w:r w:rsidRPr="00302EC6">
        <w:rPr>
          <w:rFonts w:ascii="New Century Schlbk" w:hAnsi="New Century Schlbk"/>
          <w:sz w:val="24"/>
          <w:lang w:val="de-DE"/>
        </w:rPr>
        <w:t xml:space="preserve">, mache kein Dach über das Licht, dann </w:t>
      </w:r>
      <w:proofErr w:type="spellStart"/>
      <w:r w:rsidRPr="00302EC6">
        <w:rPr>
          <w:rFonts w:ascii="New Century Schlbk" w:hAnsi="New Century Schlbk"/>
          <w:sz w:val="24"/>
          <w:lang w:val="de-DE"/>
        </w:rPr>
        <w:t>lass</w:t>
      </w:r>
      <w:proofErr w:type="spellEnd"/>
      <w:r w:rsidRPr="00302EC6">
        <w:rPr>
          <w:rFonts w:ascii="New Century Schlbk" w:hAnsi="New Century Schlbk"/>
          <w:sz w:val="24"/>
          <w:lang w:val="de-DE"/>
        </w:rPr>
        <w:t xml:space="preserve"> es bitte auch leuchten. Ein ganz einfaches Wort."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 xml:space="preserve">Empfiehlt man jemandem, </w:t>
      </w:r>
      <w:r w:rsidRPr="00302EC6">
        <w:rPr>
          <w:rFonts w:ascii="New Century Schlbk" w:hAnsi="New Century Schlbk"/>
          <w:b/>
          <w:sz w:val="24"/>
          <w:lang w:val="de-DE"/>
        </w:rPr>
        <w:t>sein Licht nicht unter den Scheffel</w:t>
      </w:r>
      <w:r w:rsidRPr="00302EC6">
        <w:rPr>
          <w:rFonts w:ascii="New Century Schlbk" w:hAnsi="New Century Schlbk"/>
          <w:sz w:val="24"/>
          <w:lang w:val="de-DE"/>
        </w:rPr>
        <w:t xml:space="preserve"> zu </w:t>
      </w:r>
      <w:r w:rsidRPr="00302EC6">
        <w:rPr>
          <w:rFonts w:ascii="New Century Schlbk" w:hAnsi="New Century Schlbk"/>
          <w:b/>
          <w:sz w:val="24"/>
          <w:lang w:val="de-DE"/>
        </w:rPr>
        <w:t>stellen</w:t>
      </w:r>
      <w:r w:rsidRPr="00302EC6">
        <w:rPr>
          <w:rFonts w:ascii="New Century Schlbk" w:hAnsi="New Century Schlbk"/>
          <w:sz w:val="24"/>
          <w:lang w:val="de-DE"/>
        </w:rPr>
        <w:t>, so rät man ihm also, nicht allzu bescheiden zu sein, sondern die vorhandenen Kräfte voll zu nutzen, sein Licht leuchten zu lassen. Diese Redensart stammt aus dem Matthäus-Evangelium, wo es heißt: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2: </w:t>
      </w:r>
      <w:r w:rsidRPr="00302EC6">
        <w:rPr>
          <w:rFonts w:ascii="New Century Schlbk" w:hAnsi="New Century Schlbk"/>
          <w:sz w:val="24"/>
          <w:lang w:val="de-DE"/>
        </w:rPr>
        <w:t xml:space="preserve">"Man zündet auch nicht ein Licht an und setzt es unter einen Scheffel, sondern auf einen Leuchter, so leuchtet es allen, die im Hause sind. Also </w:t>
      </w:r>
      <w:proofErr w:type="spellStart"/>
      <w:r w:rsidRPr="00302EC6">
        <w:rPr>
          <w:rFonts w:ascii="New Century Schlbk" w:hAnsi="New Century Schlbk"/>
          <w:sz w:val="24"/>
          <w:lang w:val="de-DE"/>
        </w:rPr>
        <w:t>lasst</w:t>
      </w:r>
      <w:proofErr w:type="spellEnd"/>
      <w:r w:rsidRPr="00302EC6">
        <w:rPr>
          <w:rFonts w:ascii="New Century Schlbk" w:hAnsi="New Century Schlbk"/>
          <w:sz w:val="24"/>
          <w:lang w:val="de-DE"/>
        </w:rPr>
        <w:t xml:space="preserve"> euer Licht leuchten vor den Leuten,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sie eure guten Werke sehen."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So, wie man mit Licht zu sparsam umgehen kann, indem man es zum Beispiel unter einen Scheffel – das ist ein altes Hohlmaß - stellt, so kann man es mit der Helligkeit auch übertreiben, weiß der Physiker Harald Giessen.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O-Ton:</w:t>
      </w:r>
      <w:r w:rsidRPr="00302EC6">
        <w:rPr>
          <w:rFonts w:ascii="New Century Schlbk" w:hAnsi="New Century Schlbk"/>
          <w:sz w:val="24"/>
          <w:lang w:val="de-DE"/>
        </w:rPr>
        <w:t xml:space="preserve"> Harald Giessen: "Wenn Sie </w:t>
      </w:r>
      <w:r w:rsidRPr="00302EC6">
        <w:rPr>
          <w:rFonts w:ascii="New Century Schlbk" w:hAnsi="New Century Schlbk"/>
          <w:b/>
          <w:sz w:val="24"/>
          <w:lang w:val="de-DE"/>
        </w:rPr>
        <w:t>Licht in die Sonne bringen</w:t>
      </w:r>
      <w:r w:rsidRPr="00302EC6">
        <w:rPr>
          <w:rFonts w:ascii="New Century Schlbk" w:hAnsi="New Century Schlbk"/>
          <w:sz w:val="24"/>
          <w:lang w:val="de-DE"/>
        </w:rPr>
        <w:t xml:space="preserve">, die Sonne hat natürlich viele Lichtstrahlen. Und wenn Sie dann noch Licht dazubringen, können Sie die Sonne schlecht übertreffen. Selbst mit unseren heutigen Lasern ist es relativ schwierig, die Sonne von der Helligkeit her zu übertreffen. Da </w:t>
      </w:r>
      <w:proofErr w:type="spellStart"/>
      <w:r w:rsidRPr="00302EC6">
        <w:rPr>
          <w:rFonts w:ascii="New Century Schlbk" w:hAnsi="New Century Schlbk"/>
          <w:sz w:val="24"/>
          <w:lang w:val="de-DE"/>
        </w:rPr>
        <w:t>müssten</w:t>
      </w:r>
      <w:proofErr w:type="spellEnd"/>
      <w:r w:rsidRPr="00302EC6">
        <w:rPr>
          <w:rFonts w:ascii="New Century Schlbk" w:hAnsi="New Century Schlbk"/>
          <w:sz w:val="24"/>
          <w:lang w:val="de-DE"/>
        </w:rPr>
        <w:t xml:space="preserve"> Sie schon viel Aufwand betreiben, um das hinzukriegen."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 xml:space="preserve">Will jemand </w:t>
      </w:r>
      <w:r w:rsidRPr="00302EC6">
        <w:rPr>
          <w:rFonts w:ascii="New Century Schlbk" w:hAnsi="New Century Schlbk"/>
          <w:b/>
          <w:sz w:val="24"/>
          <w:lang w:val="de-DE"/>
        </w:rPr>
        <w:t>Licht in die Sonne bringen</w:t>
      </w:r>
      <w:r w:rsidRPr="00302EC6">
        <w:rPr>
          <w:rFonts w:ascii="New Century Schlbk" w:hAnsi="New Century Schlbk"/>
          <w:sz w:val="24"/>
          <w:lang w:val="de-DE"/>
        </w:rPr>
        <w:t xml:space="preserve"> oder </w:t>
      </w:r>
      <w:r w:rsidRPr="00302EC6">
        <w:rPr>
          <w:rFonts w:ascii="New Century Schlbk" w:hAnsi="New Century Schlbk"/>
          <w:b/>
          <w:sz w:val="24"/>
          <w:lang w:val="de-DE"/>
        </w:rPr>
        <w:t>dem Tag ein Licht anzünden</w:t>
      </w:r>
      <w:r w:rsidRPr="00302EC6">
        <w:rPr>
          <w:rFonts w:ascii="New Century Schlbk" w:hAnsi="New Century Schlbk"/>
          <w:sz w:val="24"/>
          <w:lang w:val="de-DE"/>
        </w:rPr>
        <w:t xml:space="preserve">, so tut er Unsinniges, Unnützes beziehungsweise Überflüssiges. Wenn Licht nicht im </w:t>
      </w:r>
      <w:proofErr w:type="spellStart"/>
      <w:r w:rsidRPr="00302EC6">
        <w:rPr>
          <w:rFonts w:ascii="New Century Schlbk" w:hAnsi="New Century Schlbk"/>
          <w:sz w:val="24"/>
          <w:lang w:val="de-DE"/>
        </w:rPr>
        <w:t>Überfluss</w:t>
      </w:r>
      <w:proofErr w:type="spellEnd"/>
      <w:r w:rsidRPr="00302EC6">
        <w:rPr>
          <w:rFonts w:ascii="New Century Schlbk" w:hAnsi="New Century Schlbk"/>
          <w:sz w:val="24"/>
          <w:lang w:val="de-DE"/>
        </w:rPr>
        <w:t xml:space="preserve"> vorhanden ist, kann es allerdings viele Dinge erhellen oder auch aufklären. </w:t>
      </w:r>
      <w:r w:rsidRPr="00302EC6">
        <w:rPr>
          <w:rFonts w:ascii="New Century Schlbk" w:hAnsi="New Century Schlbk"/>
          <w:b/>
          <w:sz w:val="24"/>
          <w:lang w:val="de-DE"/>
        </w:rPr>
        <w:t>Brennt das Licht zu hell</w:t>
      </w:r>
      <w:r w:rsidRPr="00302EC6">
        <w:rPr>
          <w:rFonts w:ascii="New Century Schlbk" w:hAnsi="New Century Schlbk"/>
          <w:sz w:val="24"/>
          <w:lang w:val="de-DE"/>
        </w:rPr>
        <w:t>, verbietet die Anwesenheit von Kindern eine gewisse Mitteilung, weil sie für Kinderohren nicht gedacht ist und man deshalb lieber nicht weiterspricht.</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 xml:space="preserve">Im Laserlabor des Physikers Harald Giessen stehen die Wissenschaftler schon seit längerem im regen Austausch mit der Industrie. Nicht nur in der Medizin, auch im Bereich der </w:t>
      </w:r>
      <w:proofErr w:type="spellStart"/>
      <w:r w:rsidRPr="00302EC6">
        <w:rPr>
          <w:rFonts w:ascii="New Century Schlbk" w:hAnsi="New Century Schlbk"/>
          <w:sz w:val="24"/>
          <w:lang w:val="de-DE"/>
        </w:rPr>
        <w:t>Messtechnik</w:t>
      </w:r>
      <w:proofErr w:type="spellEnd"/>
      <w:r w:rsidRPr="00302EC6">
        <w:rPr>
          <w:rFonts w:ascii="New Century Schlbk" w:hAnsi="New Century Schlbk"/>
          <w:sz w:val="24"/>
          <w:lang w:val="de-DE"/>
        </w:rPr>
        <w:t xml:space="preserve"> wird bereits mit verschiedenen Lasertechniken gearbeitet. Erstaunlich,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für das Auge unsichtbare Strahlen so ein weites Forschungsfeld ergeben und voller geballter Energie sind.</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O-Ton: </w:t>
      </w:r>
      <w:r w:rsidRPr="00302EC6">
        <w:rPr>
          <w:rFonts w:ascii="New Century Schlbk" w:hAnsi="New Century Schlbk"/>
          <w:sz w:val="24"/>
          <w:lang w:val="de-DE"/>
        </w:rPr>
        <w:t xml:space="preserve">Harald Giessen: "Das sieht jetzt sehr schwach aus, Sie sehen einen kleinen roten Fleck, relativ enttäuschend auf den ersten Blick. Aber jetzt </w:t>
      </w:r>
      <w:proofErr w:type="spellStart"/>
      <w:r w:rsidRPr="00302EC6">
        <w:rPr>
          <w:rFonts w:ascii="New Century Schlbk" w:hAnsi="New Century Schlbk"/>
          <w:sz w:val="24"/>
          <w:lang w:val="de-DE"/>
        </w:rPr>
        <w:t>lass</w:t>
      </w:r>
      <w:proofErr w:type="spellEnd"/>
      <w:r w:rsidRPr="00302EC6">
        <w:rPr>
          <w:rFonts w:ascii="New Century Schlbk" w:hAnsi="New Century Schlbk"/>
          <w:sz w:val="24"/>
          <w:lang w:val="de-DE"/>
        </w:rPr>
        <w:t xml:space="preserve"> ich Sie mal durch dieses Gerät hier schauen."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sz w:val="24"/>
          <w:lang w:val="de-DE"/>
        </w:rPr>
        <w:t xml:space="preserve">(Track 5) "Das ist jetzt infrarotes Licht, und das ist so intensiv, </w:t>
      </w:r>
      <w:proofErr w:type="spellStart"/>
      <w:r w:rsidRPr="00302EC6">
        <w:rPr>
          <w:rFonts w:ascii="New Century Schlbk" w:hAnsi="New Century Schlbk"/>
          <w:sz w:val="24"/>
          <w:lang w:val="de-DE"/>
        </w:rPr>
        <w:t>dass</w:t>
      </w:r>
      <w:proofErr w:type="spellEnd"/>
      <w:r w:rsidRPr="00302EC6">
        <w:rPr>
          <w:rFonts w:ascii="New Century Schlbk" w:hAnsi="New Century Schlbk"/>
          <w:sz w:val="24"/>
          <w:lang w:val="de-DE"/>
        </w:rPr>
        <w:t xml:space="preserve"> wenn Sie hier reinschauen würden, würden Sie sofort blind werden."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 </w:t>
      </w:r>
      <w:r w:rsidRPr="00302EC6">
        <w:rPr>
          <w:rFonts w:ascii="New Century Schlbk" w:hAnsi="New Century Schlbk"/>
          <w:sz w:val="24"/>
          <w:lang w:val="de-DE"/>
        </w:rPr>
        <w:t xml:space="preserve">So, wie man im Laserlabor durch eine Nachtbrille gucken kann, kann man auch im übertragenen Sinne </w:t>
      </w:r>
      <w:r w:rsidRPr="00302EC6">
        <w:rPr>
          <w:rFonts w:ascii="New Century Schlbk" w:hAnsi="New Century Schlbk"/>
          <w:b/>
          <w:sz w:val="24"/>
          <w:lang w:val="de-DE"/>
        </w:rPr>
        <w:t>einen Lichtblick haben</w:t>
      </w:r>
      <w:r w:rsidRPr="00302EC6">
        <w:rPr>
          <w:rFonts w:ascii="New Century Schlbk" w:hAnsi="New Century Schlbk"/>
          <w:sz w:val="24"/>
          <w:lang w:val="de-DE"/>
        </w:rPr>
        <w:t xml:space="preserve">. Dann kann etwas, das zunächst hoffnungslos erschien, einen erfreulichen Ausgang nehmen. In neuerer Zeit ist noch eine Reihe beliebter Licht-Redewendungen in die deutsche Sprache hinzugekommen. Von den Verkehrsampeln her übernommen ist das vielgebrauchte Schlagwort vom </w:t>
      </w:r>
      <w:r w:rsidRPr="00302EC6">
        <w:rPr>
          <w:rFonts w:ascii="New Century Schlbk" w:hAnsi="New Century Schlbk"/>
          <w:b/>
          <w:sz w:val="24"/>
          <w:lang w:val="de-DE"/>
        </w:rPr>
        <w:t>grünen Licht</w:t>
      </w:r>
      <w:r w:rsidRPr="00302EC6">
        <w:rPr>
          <w:rFonts w:ascii="New Century Schlbk" w:hAnsi="New Century Schlbk"/>
          <w:sz w:val="24"/>
          <w:lang w:val="de-DE"/>
        </w:rPr>
        <w:t xml:space="preserve">, das man jemandem oder einer Angelegenheit </w:t>
      </w:r>
      <w:r w:rsidRPr="00302EC6">
        <w:rPr>
          <w:rFonts w:ascii="New Century Schlbk" w:hAnsi="New Century Schlbk"/>
          <w:b/>
          <w:sz w:val="24"/>
          <w:lang w:val="de-DE"/>
        </w:rPr>
        <w:t>geben</w:t>
      </w:r>
      <w:r w:rsidRPr="00302EC6">
        <w:rPr>
          <w:rFonts w:ascii="New Century Schlbk" w:hAnsi="New Century Schlbk"/>
          <w:sz w:val="24"/>
          <w:lang w:val="de-DE"/>
        </w:rPr>
        <w:t xml:space="preserve"> kann. Auch sagt man: </w:t>
      </w:r>
      <w:r w:rsidRPr="00302EC6">
        <w:rPr>
          <w:rFonts w:ascii="New Century Schlbk" w:hAnsi="New Century Schlbk"/>
          <w:b/>
          <w:sz w:val="24"/>
          <w:lang w:val="de-DE"/>
        </w:rPr>
        <w:t>Das Licht steht auf Grün</w:t>
      </w:r>
      <w:r w:rsidRPr="00302EC6">
        <w:rPr>
          <w:rFonts w:ascii="New Century Schlbk" w:hAnsi="New Century Schlbk"/>
          <w:sz w:val="24"/>
          <w:lang w:val="de-DE"/>
        </w:rPr>
        <w:t>. Beide Redensarten bezeichnen Handlungsfreiheit, geben das Startzeichen zu einem Vorhaben.</w:t>
      </w:r>
    </w:p>
    <w:p w:rsidR="00E97EBD" w:rsidRPr="00302EC6" w:rsidRDefault="00E97EBD" w:rsidP="00302EC6">
      <w:pPr>
        <w:pStyle w:val="NormalWeb"/>
        <w:spacing w:beforeLines="50" w:afterLines="50"/>
        <w:divId w:val="350305261"/>
        <w:rPr>
          <w:rFonts w:ascii="New Century Schlbk" w:hAnsi="New Century Schlbk"/>
          <w:sz w:val="24"/>
          <w:lang w:val="de-DE"/>
        </w:rPr>
      </w:pPr>
      <w:r w:rsidRPr="00302EC6">
        <w:rPr>
          <w:rFonts w:ascii="New Century Schlbk" w:hAnsi="New Century Schlbk"/>
          <w:b/>
          <w:sz w:val="24"/>
          <w:lang w:val="de-DE"/>
        </w:rPr>
        <w:t xml:space="preserve">Sprecherin: </w:t>
      </w:r>
      <w:r w:rsidRPr="00302EC6">
        <w:rPr>
          <w:rFonts w:ascii="New Century Schlbk" w:hAnsi="New Century Schlbk"/>
          <w:sz w:val="24"/>
          <w:lang w:val="de-DE"/>
        </w:rPr>
        <w:t xml:space="preserve">Haben wir nun genügend Licht ins Dunkle gebracht? Oder </w:t>
      </w:r>
      <w:r w:rsidRPr="00302EC6">
        <w:rPr>
          <w:rFonts w:ascii="New Century Schlbk" w:hAnsi="New Century Schlbk"/>
          <w:b/>
          <w:sz w:val="24"/>
          <w:lang w:val="de-DE"/>
        </w:rPr>
        <w:t>geht das Licht in</w:t>
      </w:r>
      <w:r w:rsidRPr="00302EC6">
        <w:rPr>
          <w:rFonts w:ascii="New Century Schlbk" w:hAnsi="New Century Schlbk"/>
          <w:sz w:val="24"/>
          <w:lang w:val="de-DE"/>
        </w:rPr>
        <w:t xml:space="preserve"> Ihrem </w:t>
      </w:r>
      <w:r w:rsidRPr="00302EC6">
        <w:rPr>
          <w:rFonts w:ascii="New Century Schlbk" w:hAnsi="New Century Schlbk"/>
          <w:b/>
          <w:sz w:val="24"/>
          <w:lang w:val="de-DE"/>
        </w:rPr>
        <w:t>Kopf</w:t>
      </w:r>
      <w:r w:rsidRPr="00302EC6">
        <w:rPr>
          <w:rFonts w:ascii="New Century Schlbk" w:hAnsi="New Century Schlbk"/>
          <w:sz w:val="24"/>
          <w:lang w:val="de-DE"/>
        </w:rPr>
        <w:t xml:space="preserve"> bald </w:t>
      </w:r>
      <w:r w:rsidRPr="00302EC6">
        <w:rPr>
          <w:rFonts w:ascii="New Century Schlbk" w:hAnsi="New Century Schlbk"/>
          <w:b/>
          <w:sz w:val="24"/>
          <w:lang w:val="de-DE"/>
        </w:rPr>
        <w:t>aus</w:t>
      </w:r>
      <w:r w:rsidRPr="00302EC6">
        <w:rPr>
          <w:rFonts w:ascii="New Century Schlbk" w:hAnsi="New Century Schlbk"/>
          <w:sz w:val="24"/>
          <w:lang w:val="de-DE"/>
        </w:rPr>
        <w:t xml:space="preserve">? Bevor Ihr Erinnerungs- und Denkvermögen tatsächlich abhanden kommt, sollten wir nicht zu viel </w:t>
      </w:r>
      <w:r w:rsidRPr="00302EC6">
        <w:rPr>
          <w:rFonts w:ascii="New Century Schlbk" w:hAnsi="New Century Schlbk"/>
          <w:b/>
          <w:sz w:val="24"/>
          <w:lang w:val="de-DE"/>
        </w:rPr>
        <w:t>Licht in die Sonne</w:t>
      </w:r>
      <w:r w:rsidRPr="00302EC6">
        <w:rPr>
          <w:rFonts w:ascii="New Century Schlbk" w:hAnsi="New Century Schlbk"/>
          <w:sz w:val="24"/>
          <w:lang w:val="de-DE"/>
        </w:rPr>
        <w:t xml:space="preserve"> bringen. Sie können also jetzt, wenn Sie mögen, </w:t>
      </w:r>
      <w:r w:rsidRPr="00302EC6">
        <w:rPr>
          <w:rFonts w:ascii="New Century Schlbk" w:hAnsi="New Century Schlbk"/>
          <w:b/>
          <w:sz w:val="24"/>
          <w:lang w:val="de-DE"/>
        </w:rPr>
        <w:t>das Licht ausblasen</w:t>
      </w:r>
      <w:r w:rsidRPr="00302EC6">
        <w:rPr>
          <w:rFonts w:ascii="New Century Schlbk" w:hAnsi="New Century Schlbk"/>
          <w:sz w:val="24"/>
          <w:lang w:val="de-DE"/>
        </w:rPr>
        <w:t>. Allerdings sollten Sie dies auf keinen Fall im übertragenen Sinne tun, das bedeutet nämlich, das Leben auslöschen.</w:t>
      </w:r>
    </w:p>
    <w:p w:rsidR="00E97EBD" w:rsidRPr="00302EC6" w:rsidRDefault="00E97EBD" w:rsidP="00302EC6">
      <w:pPr>
        <w:pStyle w:val="author"/>
        <w:spacing w:beforeLines="50" w:afterLines="50"/>
        <w:divId w:val="498081999"/>
        <w:rPr>
          <w:rFonts w:ascii="New Century Schlbk" w:hAnsi="New Century Schlbk" w:cs="Times New Roman"/>
          <w:sz w:val="24"/>
          <w:lang w:val="de-DE"/>
        </w:rPr>
      </w:pPr>
      <w:r w:rsidRPr="00302EC6">
        <w:rPr>
          <w:rFonts w:ascii="New Century Schlbk" w:hAnsi="New Century Schlbk" w:cs="Times New Roman"/>
          <w:sz w:val="24"/>
          <w:lang w:val="de-DE"/>
        </w:rPr>
        <w:t xml:space="preserve">Antje </w:t>
      </w:r>
      <w:proofErr w:type="spellStart"/>
      <w:r w:rsidRPr="00302EC6">
        <w:rPr>
          <w:rFonts w:ascii="New Century Schlbk" w:hAnsi="New Century Schlbk" w:cs="Times New Roman"/>
          <w:sz w:val="24"/>
          <w:lang w:val="de-DE"/>
        </w:rPr>
        <w:t>Allroggen</w:t>
      </w:r>
      <w:proofErr w:type="spellEnd"/>
      <w:r w:rsidRPr="00302EC6">
        <w:rPr>
          <w:rFonts w:ascii="New Century Schlbk" w:hAnsi="New Century Schlbk" w:cs="Times New Roman"/>
          <w:sz w:val="24"/>
          <w:lang w:val="de-DE"/>
        </w:rPr>
        <w:t xml:space="preserve"> </w:t>
      </w:r>
    </w:p>
    <w:p w:rsidR="00E97EBD" w:rsidRPr="00302EC6" w:rsidRDefault="00E97EBD" w:rsidP="00302EC6">
      <w:pPr>
        <w:spacing w:beforeLines="50" w:afterLines="50"/>
        <w:divId w:val="1106657126"/>
        <w:rPr>
          <w:rFonts w:ascii="New Century Schlbk" w:hAnsi="New Century Schlbk"/>
          <w:sz w:val="24"/>
          <w:lang w:val="de-DE"/>
        </w:rPr>
      </w:pPr>
    </w:p>
    <w:sectPr w:rsidR="00E97EBD" w:rsidRPr="00302EC6" w:rsidSect="00302EC6">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BD" w:rsidRDefault="00E97EBD" w:rsidP="008A79E8">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BD" w:rsidRPr="008A79E8" w:rsidRDefault="00E97EBD" w:rsidP="008A79E8">
    <w:pPr>
      <w:pStyle w:val="Footer"/>
      <w:spacing w:before="2" w:after="2"/>
      <w:rPr>
        <w:b/>
        <w:lang w:val="de-DE"/>
      </w:rPr>
    </w:pPr>
    <w:r w:rsidRPr="008A79E8">
      <w:rPr>
        <w:b/>
        <w:lang w:val="de-DE"/>
      </w:rPr>
      <w:t>Alltagsdeutsch</w:t>
    </w:r>
    <w:r>
      <w:rPr>
        <w:b/>
        <w:lang w:val="de-DE"/>
      </w:rPr>
      <w:tab/>
    </w:r>
    <w:r w:rsidRPr="008A79E8">
      <w:rPr>
        <w:b/>
        <w:lang w:val="de-DE"/>
      </w:rPr>
      <w:t>„Licht“</w:t>
    </w:r>
    <w:r>
      <w:rPr>
        <w:b/>
        <w:lang w:val="de-DE"/>
      </w:rPr>
      <w:tab/>
    </w:r>
    <w:r w:rsidRPr="00400762">
      <w:rPr>
        <w:b/>
        <w:lang w:val="de-DE"/>
      </w:rPr>
      <w:t xml:space="preserve">Seite </w:t>
    </w:r>
    <w:r w:rsidRPr="00400762">
      <w:rPr>
        <w:b/>
        <w:lang w:val="de-DE"/>
      </w:rPr>
      <w:fldChar w:fldCharType="begin"/>
    </w:r>
    <w:r w:rsidRPr="00400762">
      <w:rPr>
        <w:b/>
        <w:lang w:val="de-DE"/>
      </w:rPr>
      <w:instrText xml:space="preserve"> PAGE </w:instrText>
    </w:r>
    <w:r>
      <w:rPr>
        <w:b/>
        <w:lang w:val="de-DE"/>
      </w:rPr>
      <w:fldChar w:fldCharType="separate"/>
    </w:r>
    <w:r w:rsidR="00A40FB0">
      <w:rPr>
        <w:b/>
        <w:noProof/>
        <w:lang w:val="de-DE"/>
      </w:rPr>
      <w:t>5</w:t>
    </w:r>
    <w:r w:rsidRPr="00400762">
      <w:rPr>
        <w:b/>
        <w:lang w:val="de-DE"/>
      </w:rPr>
      <w:fldChar w:fldCharType="end"/>
    </w:r>
    <w:r w:rsidRPr="00400762">
      <w:rPr>
        <w:b/>
        <w:lang w:val="de-DE"/>
      </w:rPr>
      <w:t xml:space="preserve"> von </w:t>
    </w:r>
    <w:r w:rsidRPr="00400762">
      <w:rPr>
        <w:b/>
        <w:lang w:val="de-DE"/>
      </w:rPr>
      <w:fldChar w:fldCharType="begin"/>
    </w:r>
    <w:r w:rsidRPr="00400762">
      <w:rPr>
        <w:b/>
        <w:lang w:val="de-DE"/>
      </w:rPr>
      <w:instrText xml:space="preserve"> NUMPAGES </w:instrText>
    </w:r>
    <w:r>
      <w:rPr>
        <w:b/>
        <w:lang w:val="de-DE"/>
      </w:rPr>
      <w:fldChar w:fldCharType="separate"/>
    </w:r>
    <w:r w:rsidR="00A40FB0">
      <w:rPr>
        <w:b/>
        <w:noProof/>
        <w:lang w:val="de-DE"/>
      </w:rPr>
      <w:t>5</w:t>
    </w:r>
    <w:r w:rsidRPr="00400762">
      <w:rPr>
        <w:b/>
        <w:lang w:val="de-DE"/>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BD" w:rsidRDefault="00E97EBD" w:rsidP="008A79E8">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BD" w:rsidRDefault="00E97EBD" w:rsidP="008A79E8">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BD" w:rsidRDefault="00E97EBD" w:rsidP="008A79E8">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EBD" w:rsidRDefault="00E97EBD" w:rsidP="008A79E8">
    <w:pPr>
      <w:pStyle w:val="Header"/>
      <w:spacing w:before="2" w:after="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F05860"/>
    <w:rsid w:val="00302EC6"/>
    <w:rsid w:val="003B254E"/>
    <w:rsid w:val="008736F1"/>
    <w:rsid w:val="008A79E8"/>
    <w:rsid w:val="00A40FB0"/>
    <w:rsid w:val="00AA069A"/>
    <w:rsid w:val="00E97EBD"/>
    <w:rsid w:val="00F05860"/>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8A79E8"/>
    <w:pPr>
      <w:tabs>
        <w:tab w:val="center" w:pos="4320"/>
        <w:tab w:val="right" w:pos="8640"/>
      </w:tabs>
    </w:pPr>
  </w:style>
  <w:style w:type="character" w:customStyle="1" w:styleId="HeaderChar">
    <w:name w:val="Header Char"/>
    <w:basedOn w:val="DefaultParagraphFont"/>
    <w:link w:val="Header"/>
    <w:uiPriority w:val="99"/>
    <w:semiHidden/>
    <w:rsid w:val="008A79E8"/>
    <w:rPr>
      <w:rFonts w:ascii="Times" w:hAnsi="Times"/>
      <w:sz w:val="20"/>
      <w:szCs w:val="20"/>
    </w:rPr>
  </w:style>
  <w:style w:type="paragraph" w:styleId="Footer">
    <w:name w:val="footer"/>
    <w:basedOn w:val="Normal"/>
    <w:link w:val="FooterChar"/>
    <w:uiPriority w:val="99"/>
    <w:semiHidden/>
    <w:unhideWhenUsed/>
    <w:rsid w:val="008A79E8"/>
    <w:pPr>
      <w:tabs>
        <w:tab w:val="center" w:pos="4320"/>
        <w:tab w:val="right" w:pos="8640"/>
      </w:tabs>
    </w:pPr>
  </w:style>
  <w:style w:type="character" w:customStyle="1" w:styleId="FooterChar">
    <w:name w:val="Footer Char"/>
    <w:basedOn w:val="DefaultParagraphFont"/>
    <w:link w:val="Footer"/>
    <w:uiPriority w:val="99"/>
    <w:semiHidden/>
    <w:rsid w:val="008A79E8"/>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272739947">
      <w:marLeft w:val="0"/>
      <w:marRight w:val="0"/>
      <w:marTop w:val="0"/>
      <w:marBottom w:val="0"/>
      <w:divBdr>
        <w:top w:val="none" w:sz="0" w:space="0" w:color="auto"/>
        <w:left w:val="none" w:sz="0" w:space="0" w:color="auto"/>
        <w:bottom w:val="none" w:sz="0" w:space="0" w:color="auto"/>
        <w:right w:val="none" w:sz="0" w:space="0" w:color="auto"/>
      </w:divBdr>
      <w:divsChild>
        <w:div w:id="1106657126">
          <w:marLeft w:val="0"/>
          <w:marRight w:val="0"/>
          <w:marTop w:val="0"/>
          <w:marBottom w:val="0"/>
          <w:divBdr>
            <w:top w:val="none" w:sz="0" w:space="0" w:color="auto"/>
            <w:left w:val="none" w:sz="0" w:space="0" w:color="auto"/>
            <w:bottom w:val="none" w:sz="0" w:space="0" w:color="auto"/>
            <w:right w:val="none" w:sz="0" w:space="0" w:color="auto"/>
          </w:divBdr>
          <w:divsChild>
            <w:div w:id="634717129">
              <w:marLeft w:val="0"/>
              <w:marRight w:val="0"/>
              <w:marTop w:val="0"/>
              <w:marBottom w:val="0"/>
              <w:divBdr>
                <w:top w:val="none" w:sz="0" w:space="0" w:color="auto"/>
                <w:left w:val="none" w:sz="0" w:space="0" w:color="auto"/>
                <w:bottom w:val="none" w:sz="0" w:space="0" w:color="auto"/>
                <w:right w:val="none" w:sz="0" w:space="0" w:color="auto"/>
              </w:divBdr>
              <w:divsChild>
                <w:div w:id="631834462">
                  <w:marLeft w:val="0"/>
                  <w:marRight w:val="0"/>
                  <w:marTop w:val="0"/>
                  <w:marBottom w:val="0"/>
                  <w:divBdr>
                    <w:top w:val="none" w:sz="0" w:space="0" w:color="auto"/>
                    <w:left w:val="none" w:sz="0" w:space="0" w:color="auto"/>
                    <w:bottom w:val="none" w:sz="0" w:space="0" w:color="auto"/>
                    <w:right w:val="none" w:sz="0" w:space="0" w:color="auto"/>
                  </w:divBdr>
                  <w:divsChild>
                    <w:div w:id="498081999">
                      <w:marLeft w:val="0"/>
                      <w:marRight w:val="0"/>
                      <w:marTop w:val="0"/>
                      <w:marBottom w:val="0"/>
                      <w:divBdr>
                        <w:top w:val="none" w:sz="0" w:space="0" w:color="auto"/>
                        <w:left w:val="none" w:sz="0" w:space="0" w:color="auto"/>
                        <w:bottom w:val="none" w:sz="0" w:space="0" w:color="auto"/>
                        <w:right w:val="none" w:sz="0" w:space="0" w:color="auto"/>
                      </w:divBdr>
                      <w:divsChild>
                        <w:div w:id="3503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5</Pages>
  <Words>2067</Words>
  <Characters>11784</Characters>
  <Application>Microsoft Macintosh Word</Application>
  <DocSecurity>0</DocSecurity>
  <Lines>98</Lines>
  <Paragraphs>23</Paragraphs>
  <ScaleCrop>false</ScaleCrop>
  <Company>Udel/Osher Institute//Wilmington</Company>
  <LinksUpToDate>false</LinksUpToDate>
  <CharactersWithSpaces>14471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(20/04) 18.05.2004) "Licht" | Alltagsdeutsch | Deutsche Welle | 18.05.2004</dc:title>
  <dc:subject/>
  <dc:creator>JAMES WEIHER</dc:creator>
  <cp:keywords/>
  <cp:lastModifiedBy>JAMES WEIHER</cp:lastModifiedBy>
  <cp:revision>6</cp:revision>
  <cp:lastPrinted>2014-12-13T11:54:00Z</cp:lastPrinted>
  <dcterms:created xsi:type="dcterms:W3CDTF">2014-12-13T11:43:00Z</dcterms:created>
  <dcterms:modified xsi:type="dcterms:W3CDTF">2014-12-13T14:11:00Z</dcterms:modified>
</cp:coreProperties>
</file>