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040" w:rsidRPr="003E46AC" w:rsidRDefault="00FF26D8" w:rsidP="003E5E1D">
      <w:pPr>
        <w:jc w:val="center"/>
        <w:rPr>
          <w:b/>
          <w:sz w:val="36"/>
        </w:rPr>
      </w:pPr>
      <w:r w:rsidRPr="003E46AC">
        <w:rPr>
          <w:b/>
          <w:sz w:val="36"/>
        </w:rPr>
        <w:t>German History - The Middle Ages</w:t>
      </w:r>
    </w:p>
    <w:p w:rsidR="00FF26D8" w:rsidRPr="0026033A" w:rsidRDefault="00FF26D8" w:rsidP="003E5E1D">
      <w:pPr>
        <w:spacing w:after="60"/>
        <w:rPr>
          <w:sz w:val="24"/>
          <w:szCs w:val="24"/>
        </w:rPr>
      </w:pPr>
      <w:r w:rsidRPr="0026033A">
        <w:rPr>
          <w:b/>
          <w:sz w:val="24"/>
          <w:szCs w:val="24"/>
        </w:rPr>
        <w:t>Instru</w:t>
      </w:r>
      <w:r w:rsidR="00764F18" w:rsidRPr="0026033A">
        <w:rPr>
          <w:b/>
          <w:sz w:val="24"/>
          <w:szCs w:val="24"/>
        </w:rPr>
        <w:t>ctors:</w:t>
      </w:r>
      <w:r w:rsidR="00764F18" w:rsidRPr="0026033A">
        <w:rPr>
          <w:sz w:val="24"/>
          <w:szCs w:val="24"/>
        </w:rPr>
        <w:t xml:space="preserve"> Bill Holstein and Jim </w:t>
      </w:r>
      <w:proofErr w:type="spellStart"/>
      <w:r w:rsidR="00764F18" w:rsidRPr="0026033A">
        <w:rPr>
          <w:sz w:val="24"/>
          <w:szCs w:val="24"/>
        </w:rPr>
        <w:t>Weiher</w:t>
      </w:r>
      <w:proofErr w:type="spellEnd"/>
    </w:p>
    <w:p w:rsidR="003E5E1D" w:rsidRPr="0026033A" w:rsidRDefault="003E5E1D" w:rsidP="003E5E1D">
      <w:pPr>
        <w:spacing w:after="60"/>
        <w:rPr>
          <w:sz w:val="24"/>
          <w:szCs w:val="24"/>
        </w:rPr>
      </w:pPr>
      <w:r w:rsidRPr="0026033A">
        <w:rPr>
          <w:b/>
          <w:sz w:val="24"/>
          <w:szCs w:val="24"/>
        </w:rPr>
        <w:t>Timing:</w:t>
      </w:r>
      <w:r w:rsidRPr="0026033A">
        <w:rPr>
          <w:sz w:val="24"/>
          <w:szCs w:val="24"/>
        </w:rPr>
        <w:t xml:space="preserve"> Fa</w:t>
      </w:r>
      <w:r w:rsidR="00761C01" w:rsidRPr="0026033A">
        <w:rPr>
          <w:sz w:val="24"/>
          <w:szCs w:val="24"/>
        </w:rPr>
        <w:t>ll Semester, 2018 (Wednesday 10:</w:t>
      </w:r>
      <w:r w:rsidRPr="0026033A">
        <w:rPr>
          <w:sz w:val="24"/>
          <w:szCs w:val="24"/>
        </w:rPr>
        <w:t>15-11:15)</w:t>
      </w:r>
    </w:p>
    <w:p w:rsidR="00FF26D8" w:rsidRPr="0026033A" w:rsidRDefault="003E5E1D" w:rsidP="003E5E1D">
      <w:pPr>
        <w:spacing w:after="60"/>
        <w:rPr>
          <w:sz w:val="24"/>
          <w:szCs w:val="24"/>
        </w:rPr>
      </w:pPr>
      <w:r w:rsidRPr="0026033A">
        <w:rPr>
          <w:b/>
          <w:sz w:val="24"/>
          <w:szCs w:val="24"/>
        </w:rPr>
        <w:t>Email A</w:t>
      </w:r>
      <w:r w:rsidR="00764F18" w:rsidRPr="0026033A">
        <w:rPr>
          <w:b/>
          <w:sz w:val="24"/>
          <w:szCs w:val="24"/>
        </w:rPr>
        <w:t>ddress for Bill:</w:t>
      </w:r>
      <w:r w:rsidR="005F26CE" w:rsidRPr="0026033A">
        <w:rPr>
          <w:sz w:val="24"/>
          <w:szCs w:val="24"/>
        </w:rPr>
        <w:t xml:space="preserve"> holstein@UDel.edu</w:t>
      </w:r>
    </w:p>
    <w:p w:rsidR="005F26CE" w:rsidRPr="0026033A" w:rsidRDefault="005F26CE" w:rsidP="003E5E1D">
      <w:pPr>
        <w:spacing w:after="60"/>
        <w:rPr>
          <w:sz w:val="24"/>
          <w:szCs w:val="24"/>
        </w:rPr>
      </w:pPr>
      <w:r w:rsidRPr="0026033A">
        <w:rPr>
          <w:b/>
          <w:sz w:val="24"/>
          <w:szCs w:val="24"/>
        </w:rPr>
        <w:t>Website:</w:t>
      </w:r>
      <w:r w:rsidRPr="0026033A">
        <w:rPr>
          <w:sz w:val="24"/>
          <w:szCs w:val="24"/>
        </w:rPr>
        <w:t xml:space="preserve"> </w:t>
      </w:r>
      <w:hyperlink r:id="rId7" w:history="1">
        <w:r w:rsidR="00A4428E" w:rsidRPr="0026033A">
          <w:rPr>
            <w:rStyle w:val="Hyperlink"/>
            <w:sz w:val="24"/>
            <w:szCs w:val="24"/>
          </w:rPr>
          <w:t>http://www1.udel.edu/LLL/language/deutsch/handouts/history/</w:t>
        </w:r>
      </w:hyperlink>
    </w:p>
    <w:p w:rsidR="00764F18" w:rsidRPr="0026033A" w:rsidRDefault="00764F18" w:rsidP="004F7140">
      <w:pPr>
        <w:spacing w:after="60"/>
        <w:rPr>
          <w:sz w:val="24"/>
          <w:szCs w:val="24"/>
        </w:rPr>
      </w:pPr>
    </w:p>
    <w:p w:rsidR="004801FC" w:rsidRPr="0026033A" w:rsidRDefault="004801FC" w:rsidP="004801FC">
      <w:pPr>
        <w:spacing w:after="0"/>
        <w:rPr>
          <w:sz w:val="24"/>
          <w:szCs w:val="24"/>
        </w:rPr>
      </w:pPr>
      <w:r w:rsidRPr="0026033A">
        <w:rPr>
          <w:sz w:val="24"/>
          <w:szCs w:val="24"/>
        </w:rPr>
        <w:t>______________________________________________________________________________</w:t>
      </w:r>
    </w:p>
    <w:p w:rsidR="004801FC" w:rsidRPr="0026033A" w:rsidRDefault="004801FC" w:rsidP="004801FC">
      <w:pPr>
        <w:spacing w:before="240" w:after="0"/>
        <w:rPr>
          <w:sz w:val="24"/>
          <w:szCs w:val="24"/>
        </w:rPr>
      </w:pPr>
      <w:r w:rsidRPr="0026033A">
        <w:rPr>
          <w:sz w:val="24"/>
          <w:szCs w:val="24"/>
        </w:rPr>
        <w:t>Week</w:t>
      </w:r>
      <w:r w:rsidRPr="0026033A">
        <w:rPr>
          <w:sz w:val="24"/>
          <w:szCs w:val="24"/>
        </w:rPr>
        <w:tab/>
      </w:r>
      <w:r w:rsidRPr="0026033A">
        <w:rPr>
          <w:sz w:val="24"/>
          <w:szCs w:val="24"/>
        </w:rPr>
        <w:tab/>
      </w:r>
      <w:r w:rsidRPr="0026033A">
        <w:rPr>
          <w:sz w:val="24"/>
          <w:szCs w:val="24"/>
        </w:rPr>
        <w:tab/>
      </w:r>
      <w:r w:rsidRPr="0026033A">
        <w:rPr>
          <w:sz w:val="24"/>
          <w:szCs w:val="24"/>
        </w:rPr>
        <w:tab/>
      </w:r>
      <w:r w:rsidRPr="0026033A">
        <w:rPr>
          <w:sz w:val="24"/>
          <w:szCs w:val="24"/>
        </w:rPr>
        <w:tab/>
      </w:r>
      <w:r w:rsidRPr="0026033A">
        <w:rPr>
          <w:sz w:val="24"/>
          <w:szCs w:val="24"/>
        </w:rPr>
        <w:tab/>
        <w:t>Topic</w:t>
      </w:r>
    </w:p>
    <w:p w:rsidR="004801FC" w:rsidRPr="0026033A" w:rsidRDefault="004801FC" w:rsidP="004801FC">
      <w:pPr>
        <w:spacing w:after="0"/>
        <w:rPr>
          <w:sz w:val="24"/>
          <w:szCs w:val="24"/>
        </w:rPr>
      </w:pPr>
      <w:r w:rsidRPr="0026033A">
        <w:rPr>
          <w:sz w:val="24"/>
          <w:szCs w:val="24"/>
        </w:rPr>
        <w:t>______________________________________________________________________________</w:t>
      </w:r>
    </w:p>
    <w:p w:rsidR="004801FC" w:rsidRPr="0026033A" w:rsidRDefault="004801FC" w:rsidP="004801FC">
      <w:pPr>
        <w:spacing w:after="0"/>
        <w:rPr>
          <w:sz w:val="24"/>
          <w:szCs w:val="24"/>
        </w:rPr>
      </w:pPr>
    </w:p>
    <w:p w:rsidR="004801FC" w:rsidRPr="0026033A" w:rsidRDefault="004801FC" w:rsidP="004801FC">
      <w:pPr>
        <w:spacing w:after="0"/>
        <w:rPr>
          <w:sz w:val="24"/>
          <w:szCs w:val="24"/>
        </w:rPr>
      </w:pPr>
      <w:r w:rsidRPr="0026033A">
        <w:rPr>
          <w:sz w:val="24"/>
          <w:szCs w:val="24"/>
        </w:rPr>
        <w:t xml:space="preserve">    1</w:t>
      </w:r>
      <w:r w:rsidRPr="0026033A">
        <w:rPr>
          <w:sz w:val="24"/>
          <w:szCs w:val="24"/>
        </w:rPr>
        <w:tab/>
      </w:r>
      <w:r w:rsidRPr="0026033A">
        <w:rPr>
          <w:sz w:val="24"/>
          <w:szCs w:val="24"/>
        </w:rPr>
        <w:tab/>
        <w:t>Background: The Stone Age, the Romans, and the Barbarian Invasions</w:t>
      </w:r>
    </w:p>
    <w:p w:rsidR="004801FC" w:rsidRPr="0026033A" w:rsidRDefault="004801FC" w:rsidP="004801FC">
      <w:pPr>
        <w:spacing w:after="0"/>
        <w:rPr>
          <w:sz w:val="24"/>
          <w:szCs w:val="24"/>
        </w:rPr>
      </w:pPr>
      <w:r w:rsidRPr="0026033A">
        <w:rPr>
          <w:sz w:val="24"/>
          <w:szCs w:val="24"/>
        </w:rPr>
        <w:t xml:space="preserve">  2-3</w:t>
      </w:r>
      <w:r w:rsidRPr="0026033A">
        <w:rPr>
          <w:sz w:val="24"/>
          <w:szCs w:val="24"/>
        </w:rPr>
        <w:tab/>
      </w:r>
      <w:r w:rsidRPr="0026033A">
        <w:rPr>
          <w:sz w:val="24"/>
          <w:szCs w:val="24"/>
        </w:rPr>
        <w:tab/>
        <w:t>Charlemagne and the Saxons</w:t>
      </w:r>
    </w:p>
    <w:p w:rsidR="004801FC" w:rsidRPr="0026033A" w:rsidRDefault="004801FC" w:rsidP="004801FC">
      <w:pPr>
        <w:spacing w:after="0"/>
        <w:rPr>
          <w:sz w:val="24"/>
          <w:szCs w:val="24"/>
          <w:lang w:val="de-DE"/>
        </w:rPr>
      </w:pPr>
      <w:r w:rsidRPr="0026033A">
        <w:rPr>
          <w:sz w:val="24"/>
          <w:szCs w:val="24"/>
          <w:lang w:val="de-DE"/>
        </w:rPr>
        <w:t xml:space="preserve">  4-5</w:t>
      </w:r>
      <w:r w:rsidRPr="0026033A">
        <w:rPr>
          <w:sz w:val="24"/>
          <w:szCs w:val="24"/>
          <w:lang w:val="de-DE"/>
        </w:rPr>
        <w:tab/>
      </w:r>
      <w:r w:rsidRPr="0026033A">
        <w:rPr>
          <w:sz w:val="24"/>
          <w:szCs w:val="24"/>
          <w:lang w:val="de-DE"/>
        </w:rPr>
        <w:tab/>
        <w:t>Otto and the Reich</w:t>
      </w:r>
    </w:p>
    <w:p w:rsidR="004801FC" w:rsidRPr="0026033A" w:rsidRDefault="004801FC" w:rsidP="004801FC">
      <w:pPr>
        <w:spacing w:after="0"/>
        <w:rPr>
          <w:sz w:val="24"/>
          <w:szCs w:val="24"/>
        </w:rPr>
      </w:pPr>
      <w:r w:rsidRPr="0026033A">
        <w:rPr>
          <w:sz w:val="24"/>
          <w:szCs w:val="24"/>
        </w:rPr>
        <w:t xml:space="preserve">  6-7</w:t>
      </w:r>
      <w:r w:rsidRPr="0026033A">
        <w:rPr>
          <w:sz w:val="24"/>
          <w:szCs w:val="24"/>
        </w:rPr>
        <w:tab/>
      </w:r>
      <w:r w:rsidRPr="0026033A">
        <w:rPr>
          <w:sz w:val="24"/>
          <w:szCs w:val="24"/>
        </w:rPr>
        <w:tab/>
        <w:t>Henry and the Pope</w:t>
      </w:r>
    </w:p>
    <w:p w:rsidR="004801FC" w:rsidRPr="0026033A" w:rsidRDefault="004801FC" w:rsidP="004801FC">
      <w:pPr>
        <w:spacing w:after="0"/>
        <w:rPr>
          <w:sz w:val="24"/>
          <w:szCs w:val="24"/>
        </w:rPr>
      </w:pPr>
      <w:r w:rsidRPr="0026033A">
        <w:rPr>
          <w:sz w:val="24"/>
          <w:szCs w:val="24"/>
        </w:rPr>
        <w:t xml:space="preserve">  8-9</w:t>
      </w:r>
      <w:r w:rsidRPr="0026033A">
        <w:rPr>
          <w:sz w:val="24"/>
          <w:szCs w:val="24"/>
        </w:rPr>
        <w:tab/>
      </w:r>
      <w:r w:rsidRPr="0026033A">
        <w:rPr>
          <w:sz w:val="24"/>
          <w:szCs w:val="24"/>
        </w:rPr>
        <w:tab/>
        <w:t>Fred</w:t>
      </w:r>
      <w:r>
        <w:rPr>
          <w:sz w:val="24"/>
          <w:szCs w:val="24"/>
        </w:rPr>
        <w:t>e</w:t>
      </w:r>
      <w:r w:rsidRPr="0026033A">
        <w:rPr>
          <w:sz w:val="24"/>
          <w:szCs w:val="24"/>
        </w:rPr>
        <w:t>rick Barbarossa and the Lion</w:t>
      </w:r>
    </w:p>
    <w:p w:rsidR="004801FC" w:rsidRPr="0026033A" w:rsidRDefault="004801FC" w:rsidP="004801FC">
      <w:pPr>
        <w:spacing w:after="0"/>
        <w:rPr>
          <w:bCs/>
          <w:sz w:val="24"/>
          <w:szCs w:val="24"/>
        </w:rPr>
      </w:pPr>
      <w:r w:rsidRPr="0026033A">
        <w:rPr>
          <w:sz w:val="24"/>
          <w:szCs w:val="24"/>
        </w:rPr>
        <w:t>10-11</w:t>
      </w:r>
      <w:r w:rsidRPr="0026033A">
        <w:rPr>
          <w:sz w:val="24"/>
          <w:szCs w:val="24"/>
        </w:rPr>
        <w:tab/>
      </w:r>
      <w:r w:rsidRPr="0026033A">
        <w:rPr>
          <w:sz w:val="24"/>
          <w:szCs w:val="24"/>
        </w:rPr>
        <w:tab/>
      </w:r>
      <w:r w:rsidRPr="0026033A">
        <w:rPr>
          <w:bCs/>
          <w:sz w:val="24"/>
          <w:szCs w:val="24"/>
        </w:rPr>
        <w:t xml:space="preserve">Hildegard of </w:t>
      </w:r>
      <w:proofErr w:type="spellStart"/>
      <w:r w:rsidRPr="0026033A">
        <w:rPr>
          <w:bCs/>
          <w:sz w:val="24"/>
          <w:szCs w:val="24"/>
        </w:rPr>
        <w:t>Bingen</w:t>
      </w:r>
      <w:proofErr w:type="spellEnd"/>
      <w:r w:rsidRPr="0026033A">
        <w:rPr>
          <w:bCs/>
          <w:sz w:val="24"/>
          <w:szCs w:val="24"/>
        </w:rPr>
        <w:t xml:space="preserve"> and the Power of Women</w:t>
      </w:r>
    </w:p>
    <w:p w:rsidR="004801FC" w:rsidRPr="0026033A" w:rsidRDefault="004801FC" w:rsidP="004801FC">
      <w:pPr>
        <w:spacing w:after="0"/>
        <w:rPr>
          <w:bCs/>
          <w:sz w:val="24"/>
          <w:szCs w:val="24"/>
        </w:rPr>
      </w:pPr>
      <w:r w:rsidRPr="0026033A">
        <w:rPr>
          <w:bCs/>
          <w:sz w:val="24"/>
          <w:szCs w:val="24"/>
        </w:rPr>
        <w:t>12-13</w:t>
      </w:r>
      <w:r w:rsidRPr="0026033A">
        <w:rPr>
          <w:bCs/>
          <w:sz w:val="24"/>
          <w:szCs w:val="24"/>
        </w:rPr>
        <w:tab/>
      </w:r>
      <w:r w:rsidRPr="0026033A">
        <w:rPr>
          <w:bCs/>
          <w:sz w:val="24"/>
          <w:szCs w:val="24"/>
        </w:rPr>
        <w:tab/>
        <w:t>Fred</w:t>
      </w:r>
      <w:r>
        <w:rPr>
          <w:bCs/>
          <w:sz w:val="24"/>
          <w:szCs w:val="24"/>
        </w:rPr>
        <w:t>e</w:t>
      </w:r>
      <w:r w:rsidRPr="0026033A">
        <w:rPr>
          <w:bCs/>
          <w:sz w:val="24"/>
          <w:szCs w:val="24"/>
        </w:rPr>
        <w:t>rick II and the Crusade</w:t>
      </w:r>
    </w:p>
    <w:p w:rsidR="004801FC" w:rsidRPr="0026033A" w:rsidRDefault="004801FC" w:rsidP="004801FC">
      <w:pPr>
        <w:spacing w:after="0"/>
        <w:rPr>
          <w:sz w:val="24"/>
          <w:szCs w:val="24"/>
        </w:rPr>
      </w:pPr>
      <w:r w:rsidRPr="0026033A">
        <w:rPr>
          <w:sz w:val="24"/>
          <w:szCs w:val="24"/>
        </w:rPr>
        <w:t>______________________________________________________________________________</w:t>
      </w:r>
    </w:p>
    <w:p w:rsidR="004801FC" w:rsidRDefault="004801FC" w:rsidP="004F7140">
      <w:pPr>
        <w:spacing w:after="60"/>
        <w:rPr>
          <w:b/>
          <w:sz w:val="24"/>
          <w:szCs w:val="24"/>
        </w:rPr>
      </w:pPr>
    </w:p>
    <w:p w:rsidR="00FF26D8" w:rsidRPr="0026033A" w:rsidRDefault="00FF26D8" w:rsidP="004F7140">
      <w:pPr>
        <w:spacing w:after="60"/>
        <w:rPr>
          <w:b/>
          <w:sz w:val="24"/>
          <w:szCs w:val="24"/>
        </w:rPr>
      </w:pPr>
      <w:r w:rsidRPr="0026033A">
        <w:rPr>
          <w:b/>
          <w:sz w:val="24"/>
          <w:szCs w:val="24"/>
        </w:rPr>
        <w:t>Overview</w:t>
      </w:r>
    </w:p>
    <w:p w:rsidR="003E5E1D" w:rsidRPr="0026033A" w:rsidRDefault="00FF26D8" w:rsidP="004F7140">
      <w:pPr>
        <w:spacing w:after="60"/>
        <w:rPr>
          <w:sz w:val="24"/>
          <w:szCs w:val="24"/>
        </w:rPr>
      </w:pPr>
      <w:r w:rsidRPr="0026033A">
        <w:rPr>
          <w:sz w:val="24"/>
          <w:szCs w:val="24"/>
        </w:rPr>
        <w:tab/>
        <w:t xml:space="preserve">This is the first semester of a planned three-semester series of courses </w:t>
      </w:r>
      <w:r w:rsidR="00533CDF" w:rsidRPr="0026033A">
        <w:rPr>
          <w:sz w:val="24"/>
          <w:szCs w:val="24"/>
        </w:rPr>
        <w:t xml:space="preserve">at OLLI-Wilmington </w:t>
      </w:r>
      <w:r w:rsidRPr="0026033A">
        <w:rPr>
          <w:sz w:val="24"/>
          <w:szCs w:val="24"/>
        </w:rPr>
        <w:t xml:space="preserve">covering German History from </w:t>
      </w:r>
      <w:r w:rsidR="00A166BE" w:rsidRPr="0026033A">
        <w:rPr>
          <w:sz w:val="24"/>
          <w:szCs w:val="24"/>
        </w:rPr>
        <w:t>the age of Charlemagne (about 750</w:t>
      </w:r>
      <w:r w:rsidR="00764F18" w:rsidRPr="0026033A">
        <w:rPr>
          <w:sz w:val="24"/>
          <w:szCs w:val="24"/>
        </w:rPr>
        <w:t xml:space="preserve"> AD</w:t>
      </w:r>
      <w:r w:rsidRPr="0026033A">
        <w:rPr>
          <w:sz w:val="24"/>
          <w:szCs w:val="24"/>
        </w:rPr>
        <w:t xml:space="preserve">) through Gustav Stresemann and the Weimar Republic </w:t>
      </w:r>
      <w:r w:rsidR="00A166BE" w:rsidRPr="0026033A">
        <w:rPr>
          <w:sz w:val="24"/>
          <w:szCs w:val="24"/>
        </w:rPr>
        <w:t xml:space="preserve">(1929). </w:t>
      </w:r>
      <w:r w:rsidR="003E5E1D" w:rsidRPr="0026033A">
        <w:rPr>
          <w:sz w:val="24"/>
          <w:szCs w:val="24"/>
        </w:rPr>
        <w:t xml:space="preserve">The first course (Fall 2018) will cover five leaders of the Holy Roman Empire </w:t>
      </w:r>
      <w:r w:rsidR="00197F09">
        <w:rPr>
          <w:rFonts w:cstheme="minorHAnsi"/>
          <w:sz w:val="24"/>
          <w:szCs w:val="24"/>
        </w:rPr>
        <w:t>−</w:t>
      </w:r>
      <w:r w:rsidR="003E5E1D" w:rsidRPr="0026033A">
        <w:rPr>
          <w:sz w:val="24"/>
          <w:szCs w:val="24"/>
        </w:rPr>
        <w:t xml:space="preserve"> from the unification of much of Europe under Charlemagne through Friedrich II and the Crusades </w:t>
      </w:r>
      <w:r w:rsidR="00197F09">
        <w:rPr>
          <w:rFonts w:cstheme="minorHAnsi"/>
          <w:sz w:val="24"/>
          <w:szCs w:val="24"/>
        </w:rPr>
        <w:t>−</w:t>
      </w:r>
      <w:r w:rsidR="005E5559" w:rsidRPr="0026033A">
        <w:rPr>
          <w:sz w:val="24"/>
          <w:szCs w:val="24"/>
        </w:rPr>
        <w:t xml:space="preserve"> and one remarkable woman (</w:t>
      </w:r>
      <w:r w:rsidR="003E5E1D" w:rsidRPr="0026033A">
        <w:rPr>
          <w:bCs/>
          <w:sz w:val="24"/>
          <w:szCs w:val="24"/>
        </w:rPr>
        <w:t xml:space="preserve">Hildegard of </w:t>
      </w:r>
      <w:proofErr w:type="spellStart"/>
      <w:r w:rsidR="003E5E1D" w:rsidRPr="0026033A">
        <w:rPr>
          <w:bCs/>
          <w:sz w:val="24"/>
          <w:szCs w:val="24"/>
        </w:rPr>
        <w:t>Bingen</w:t>
      </w:r>
      <w:proofErr w:type="spellEnd"/>
      <w:r w:rsidR="003E5E1D" w:rsidRPr="0026033A">
        <w:rPr>
          <w:bCs/>
          <w:sz w:val="24"/>
          <w:szCs w:val="24"/>
        </w:rPr>
        <w:t xml:space="preserve">). </w:t>
      </w:r>
    </w:p>
    <w:p w:rsidR="00FF26D8" w:rsidRPr="0026033A" w:rsidRDefault="003E5E1D" w:rsidP="004F7140">
      <w:pPr>
        <w:spacing w:after="60"/>
        <w:rPr>
          <w:sz w:val="24"/>
          <w:szCs w:val="24"/>
        </w:rPr>
      </w:pPr>
      <w:r w:rsidRPr="0026033A">
        <w:rPr>
          <w:sz w:val="24"/>
          <w:szCs w:val="24"/>
        </w:rPr>
        <w:tab/>
      </w:r>
      <w:r w:rsidR="00A166BE" w:rsidRPr="0026033A">
        <w:rPr>
          <w:sz w:val="24"/>
          <w:szCs w:val="24"/>
        </w:rPr>
        <w:t>The courses are built around a series of German language videos and associated Ge</w:t>
      </w:r>
      <w:r w:rsidR="00197F09">
        <w:rPr>
          <w:sz w:val="24"/>
          <w:szCs w:val="24"/>
        </w:rPr>
        <w:t>rman language</w:t>
      </w:r>
      <w:r w:rsidR="00533CDF" w:rsidRPr="0026033A">
        <w:rPr>
          <w:sz w:val="24"/>
          <w:szCs w:val="24"/>
        </w:rPr>
        <w:t xml:space="preserve"> "Learning M</w:t>
      </w:r>
      <w:r w:rsidR="00A166BE" w:rsidRPr="0026033A">
        <w:rPr>
          <w:sz w:val="24"/>
          <w:szCs w:val="24"/>
        </w:rPr>
        <w:t>aterial</w:t>
      </w:r>
      <w:r w:rsidR="00533CDF" w:rsidRPr="0026033A">
        <w:rPr>
          <w:sz w:val="24"/>
          <w:szCs w:val="24"/>
        </w:rPr>
        <w:t>"</w:t>
      </w:r>
      <w:r w:rsidR="00A166BE" w:rsidRPr="0026033A">
        <w:rPr>
          <w:sz w:val="24"/>
          <w:szCs w:val="24"/>
        </w:rPr>
        <w:t xml:space="preserve"> produced by ZDF, a German television network. The videos were first broadcast</w:t>
      </w:r>
      <w:r w:rsidR="00764F18" w:rsidRPr="0026033A">
        <w:rPr>
          <w:sz w:val="24"/>
          <w:szCs w:val="24"/>
        </w:rPr>
        <w:t xml:space="preserve"> nationally</w:t>
      </w:r>
      <w:r w:rsidR="00533CDF" w:rsidRPr="0026033A">
        <w:rPr>
          <w:sz w:val="24"/>
          <w:szCs w:val="24"/>
        </w:rPr>
        <w:t xml:space="preserve"> in 2008 and 2010. S</w:t>
      </w:r>
      <w:r w:rsidR="00A166BE" w:rsidRPr="0026033A">
        <w:rPr>
          <w:sz w:val="24"/>
          <w:szCs w:val="24"/>
        </w:rPr>
        <w:t xml:space="preserve">ince then </w:t>
      </w:r>
      <w:r w:rsidR="00533CDF" w:rsidRPr="0026033A">
        <w:rPr>
          <w:sz w:val="24"/>
          <w:szCs w:val="24"/>
        </w:rPr>
        <w:t xml:space="preserve">they </w:t>
      </w:r>
      <w:r w:rsidR="00A166BE" w:rsidRPr="0026033A">
        <w:rPr>
          <w:sz w:val="24"/>
          <w:szCs w:val="24"/>
        </w:rPr>
        <w:t>have been used, together with the Learning Material, in German high schools in support of the teaching of German History.</w:t>
      </w:r>
    </w:p>
    <w:p w:rsidR="008B5233" w:rsidRPr="0026033A" w:rsidRDefault="008B5233" w:rsidP="004F7140">
      <w:pPr>
        <w:spacing w:before="240" w:after="60"/>
        <w:rPr>
          <w:b/>
          <w:sz w:val="24"/>
          <w:szCs w:val="24"/>
        </w:rPr>
      </w:pPr>
      <w:r w:rsidRPr="0026033A">
        <w:rPr>
          <w:b/>
          <w:sz w:val="24"/>
          <w:szCs w:val="24"/>
        </w:rPr>
        <w:t>Course Objectives</w:t>
      </w:r>
    </w:p>
    <w:p w:rsidR="00E21441" w:rsidRPr="0026033A" w:rsidRDefault="00E21441" w:rsidP="004F7140">
      <w:pPr>
        <w:spacing w:after="60"/>
        <w:rPr>
          <w:sz w:val="24"/>
          <w:szCs w:val="24"/>
        </w:rPr>
      </w:pPr>
      <w:r w:rsidRPr="0026033A">
        <w:rPr>
          <w:sz w:val="24"/>
          <w:szCs w:val="24"/>
        </w:rPr>
        <w:tab/>
        <w:t>These courses are first and foremost German Language courses directed towards participants with an intermediate to advanced understanding of German who wish to improve their understanding of the German language, in particular their listening comprehension. The topical information will be presented primarily in German</w:t>
      </w:r>
      <w:r w:rsidR="008B5233" w:rsidRPr="0026033A">
        <w:rPr>
          <w:sz w:val="24"/>
          <w:szCs w:val="24"/>
        </w:rPr>
        <w:t>, while any</w:t>
      </w:r>
      <w:r w:rsidRPr="0026033A">
        <w:rPr>
          <w:sz w:val="24"/>
          <w:szCs w:val="24"/>
        </w:rPr>
        <w:t xml:space="preserve"> important information on </w:t>
      </w:r>
      <w:r w:rsidRPr="0026033A">
        <w:rPr>
          <w:sz w:val="24"/>
          <w:szCs w:val="24"/>
        </w:rPr>
        <w:lastRenderedPageBreak/>
        <w:t xml:space="preserve">the course structure will be conveyed in English. </w:t>
      </w:r>
      <w:r w:rsidR="00FF4093" w:rsidRPr="0026033A">
        <w:rPr>
          <w:sz w:val="24"/>
          <w:szCs w:val="24"/>
        </w:rPr>
        <w:t xml:space="preserve">Videos will be played at a slightly reduced speed (85%) to help with listening comprehension. </w:t>
      </w:r>
      <w:r w:rsidR="004801FC">
        <w:rPr>
          <w:sz w:val="24"/>
          <w:szCs w:val="24"/>
        </w:rPr>
        <w:t xml:space="preserve">Complementary power point presentations will provide </w:t>
      </w:r>
      <w:r w:rsidR="00DC3EF0">
        <w:rPr>
          <w:sz w:val="24"/>
          <w:szCs w:val="24"/>
        </w:rPr>
        <w:t>English translations of difficult German words. In addition, t</w:t>
      </w:r>
      <w:r w:rsidRPr="0026033A">
        <w:rPr>
          <w:sz w:val="24"/>
          <w:szCs w:val="24"/>
        </w:rPr>
        <w:t>o help participants improve their reading and listening skills, an extensive compilation of German vocabulary (with English translations) has been compiled for each topic</w:t>
      </w:r>
      <w:r w:rsidR="00533CDF" w:rsidRPr="0026033A">
        <w:rPr>
          <w:sz w:val="24"/>
          <w:szCs w:val="24"/>
        </w:rPr>
        <w:t xml:space="preserve"> and is available online. </w:t>
      </w:r>
      <w:r w:rsidR="00FF4093" w:rsidRPr="0026033A">
        <w:rPr>
          <w:sz w:val="24"/>
          <w:szCs w:val="24"/>
        </w:rPr>
        <w:t xml:space="preserve">Participants </w:t>
      </w:r>
      <w:r w:rsidR="00533CDF" w:rsidRPr="0026033A">
        <w:rPr>
          <w:sz w:val="24"/>
          <w:szCs w:val="24"/>
        </w:rPr>
        <w:t>are not</w:t>
      </w:r>
      <w:r w:rsidR="00764F18" w:rsidRPr="0026033A">
        <w:rPr>
          <w:sz w:val="24"/>
          <w:szCs w:val="24"/>
        </w:rPr>
        <w:t xml:space="preserve"> </w:t>
      </w:r>
      <w:r w:rsidR="00FF4093" w:rsidRPr="0026033A">
        <w:rPr>
          <w:sz w:val="24"/>
          <w:szCs w:val="24"/>
        </w:rPr>
        <w:t xml:space="preserve">required to speak German in class. </w:t>
      </w:r>
      <w:r w:rsidR="008B5233" w:rsidRPr="0026033A">
        <w:rPr>
          <w:sz w:val="24"/>
          <w:szCs w:val="24"/>
        </w:rPr>
        <w:t xml:space="preserve">All oral participation is strictly voluntary. </w:t>
      </w:r>
    </w:p>
    <w:p w:rsidR="00FF4093" w:rsidRPr="0026033A" w:rsidRDefault="00FF4093" w:rsidP="004F7140">
      <w:pPr>
        <w:spacing w:after="60"/>
        <w:rPr>
          <w:sz w:val="24"/>
          <w:szCs w:val="24"/>
        </w:rPr>
      </w:pPr>
      <w:r w:rsidRPr="0026033A">
        <w:rPr>
          <w:sz w:val="24"/>
          <w:szCs w:val="24"/>
        </w:rPr>
        <w:tab/>
        <w:t>A s</w:t>
      </w:r>
      <w:r w:rsidR="00C129D8" w:rsidRPr="0026033A">
        <w:rPr>
          <w:sz w:val="24"/>
          <w:szCs w:val="24"/>
        </w:rPr>
        <w:t>econd objective of the course is</w:t>
      </w:r>
      <w:r w:rsidR="00E62537" w:rsidRPr="0026033A">
        <w:rPr>
          <w:sz w:val="24"/>
          <w:szCs w:val="24"/>
        </w:rPr>
        <w:t xml:space="preserve"> to convey information to</w:t>
      </w:r>
      <w:r w:rsidR="008B5233" w:rsidRPr="0026033A">
        <w:rPr>
          <w:sz w:val="24"/>
          <w:szCs w:val="24"/>
        </w:rPr>
        <w:t xml:space="preserve"> all </w:t>
      </w:r>
      <w:r w:rsidR="00197F09">
        <w:rPr>
          <w:rFonts w:cstheme="minorHAnsi"/>
          <w:sz w:val="24"/>
          <w:szCs w:val="24"/>
        </w:rPr>
        <w:t>−</w:t>
      </w:r>
      <w:r w:rsidR="008B5233" w:rsidRPr="0026033A">
        <w:rPr>
          <w:sz w:val="24"/>
          <w:szCs w:val="24"/>
        </w:rPr>
        <w:t xml:space="preserve"> from intermediate-level students of German to t</w:t>
      </w:r>
      <w:r w:rsidR="00E62537" w:rsidRPr="0026033A">
        <w:rPr>
          <w:sz w:val="24"/>
          <w:szCs w:val="24"/>
        </w:rPr>
        <w:t xml:space="preserve">hose fluent in the language </w:t>
      </w:r>
      <w:r w:rsidR="00197F09">
        <w:rPr>
          <w:rFonts w:cstheme="minorHAnsi"/>
          <w:sz w:val="24"/>
          <w:szCs w:val="24"/>
        </w:rPr>
        <w:t>−</w:t>
      </w:r>
      <w:r w:rsidR="00E62537" w:rsidRPr="0026033A">
        <w:rPr>
          <w:sz w:val="24"/>
          <w:szCs w:val="24"/>
        </w:rPr>
        <w:t xml:space="preserve"> concerning</w:t>
      </w:r>
      <w:r w:rsidR="008B5233" w:rsidRPr="0026033A">
        <w:rPr>
          <w:sz w:val="24"/>
          <w:szCs w:val="24"/>
        </w:rPr>
        <w:t xml:space="preserve"> the </w:t>
      </w:r>
      <w:r w:rsidR="00764F18" w:rsidRPr="0026033A">
        <w:rPr>
          <w:sz w:val="24"/>
          <w:szCs w:val="24"/>
        </w:rPr>
        <w:t xml:space="preserve">long and </w:t>
      </w:r>
      <w:r w:rsidR="008B5233" w:rsidRPr="0026033A">
        <w:rPr>
          <w:sz w:val="24"/>
          <w:szCs w:val="24"/>
        </w:rPr>
        <w:t>fasc</w:t>
      </w:r>
      <w:r w:rsidR="0026033A">
        <w:rPr>
          <w:sz w:val="24"/>
          <w:szCs w:val="24"/>
        </w:rPr>
        <w:t xml:space="preserve">inating history that </w:t>
      </w:r>
      <w:r w:rsidR="00761C01" w:rsidRPr="0026033A">
        <w:rPr>
          <w:sz w:val="24"/>
          <w:szCs w:val="24"/>
        </w:rPr>
        <w:t xml:space="preserve">led </w:t>
      </w:r>
      <w:r w:rsidR="008B5233" w:rsidRPr="0026033A">
        <w:rPr>
          <w:sz w:val="24"/>
          <w:szCs w:val="24"/>
        </w:rPr>
        <w:t>to modern-day Germany. Native-bor</w:t>
      </w:r>
      <w:r w:rsidR="0083731F">
        <w:rPr>
          <w:sz w:val="24"/>
          <w:szCs w:val="24"/>
        </w:rPr>
        <w:t xml:space="preserve">n speakers and others with </w:t>
      </w:r>
      <w:r w:rsidR="008B5233" w:rsidRPr="0026033A">
        <w:rPr>
          <w:sz w:val="24"/>
          <w:szCs w:val="24"/>
        </w:rPr>
        <w:t xml:space="preserve">ties to </w:t>
      </w:r>
      <w:r w:rsidR="0083731F">
        <w:rPr>
          <w:sz w:val="24"/>
          <w:szCs w:val="24"/>
        </w:rPr>
        <w:t xml:space="preserve">countries where German is spoken </w:t>
      </w:r>
      <w:r w:rsidR="008B5233" w:rsidRPr="0026033A">
        <w:rPr>
          <w:sz w:val="24"/>
          <w:szCs w:val="24"/>
        </w:rPr>
        <w:t>or knowledge of German history are encouraged to provide their</w:t>
      </w:r>
      <w:r w:rsidR="00C129D8" w:rsidRPr="0026033A">
        <w:rPr>
          <w:sz w:val="24"/>
          <w:szCs w:val="24"/>
        </w:rPr>
        <w:t xml:space="preserve"> </w:t>
      </w:r>
      <w:r w:rsidR="00E62537" w:rsidRPr="0026033A">
        <w:rPr>
          <w:sz w:val="24"/>
          <w:szCs w:val="24"/>
        </w:rPr>
        <w:t xml:space="preserve">additional </w:t>
      </w:r>
      <w:r w:rsidR="00C129D8" w:rsidRPr="0026033A">
        <w:rPr>
          <w:sz w:val="24"/>
          <w:szCs w:val="24"/>
        </w:rPr>
        <w:t>insights and</w:t>
      </w:r>
      <w:r w:rsidR="008B5233" w:rsidRPr="0026033A">
        <w:rPr>
          <w:sz w:val="24"/>
          <w:szCs w:val="24"/>
        </w:rPr>
        <w:t xml:space="preserve"> thoughts </w:t>
      </w:r>
      <w:r w:rsidR="00C129D8" w:rsidRPr="0026033A">
        <w:rPr>
          <w:sz w:val="24"/>
          <w:szCs w:val="24"/>
        </w:rPr>
        <w:t xml:space="preserve">(preferentially in German) </w:t>
      </w:r>
      <w:r w:rsidR="008B5233" w:rsidRPr="0026033A">
        <w:rPr>
          <w:sz w:val="24"/>
          <w:szCs w:val="24"/>
        </w:rPr>
        <w:t>on the subject matter covered throughout the course.</w:t>
      </w:r>
    </w:p>
    <w:p w:rsidR="0083731F" w:rsidRDefault="008B5233" w:rsidP="0083731F">
      <w:pPr>
        <w:rPr>
          <w:sz w:val="24"/>
          <w:szCs w:val="24"/>
        </w:rPr>
      </w:pPr>
      <w:r w:rsidRPr="0026033A">
        <w:rPr>
          <w:sz w:val="24"/>
          <w:szCs w:val="24"/>
        </w:rPr>
        <w:tab/>
        <w:t xml:space="preserve">The </w:t>
      </w:r>
      <w:r w:rsidR="002259E7" w:rsidRPr="0026033A">
        <w:rPr>
          <w:sz w:val="24"/>
          <w:szCs w:val="24"/>
        </w:rPr>
        <w:t xml:space="preserve">third and </w:t>
      </w:r>
      <w:r w:rsidRPr="0026033A">
        <w:rPr>
          <w:sz w:val="24"/>
          <w:szCs w:val="24"/>
        </w:rPr>
        <w:t>final objective is to have fun and to learn</w:t>
      </w:r>
      <w:r w:rsidR="00764F18" w:rsidRPr="0026033A">
        <w:rPr>
          <w:sz w:val="24"/>
          <w:szCs w:val="24"/>
        </w:rPr>
        <w:t xml:space="preserve"> at your own pace</w:t>
      </w:r>
      <w:r w:rsidRPr="0026033A">
        <w:rPr>
          <w:sz w:val="24"/>
          <w:szCs w:val="24"/>
        </w:rPr>
        <w:t xml:space="preserve"> in a relaxed and supportive atmosphere.</w:t>
      </w:r>
      <w:r w:rsidR="0083731F" w:rsidRPr="0083731F">
        <w:rPr>
          <w:sz w:val="24"/>
          <w:szCs w:val="24"/>
        </w:rPr>
        <w:t xml:space="preserve"> </w:t>
      </w:r>
    </w:p>
    <w:p w:rsidR="008B5233" w:rsidRPr="0026033A" w:rsidRDefault="003E5E1D" w:rsidP="004F7140">
      <w:pPr>
        <w:spacing w:before="240" w:after="60"/>
        <w:rPr>
          <w:b/>
          <w:sz w:val="24"/>
          <w:szCs w:val="24"/>
        </w:rPr>
      </w:pPr>
      <w:r w:rsidRPr="0026033A">
        <w:rPr>
          <w:b/>
          <w:sz w:val="24"/>
          <w:szCs w:val="24"/>
        </w:rPr>
        <w:t xml:space="preserve">Available Online </w:t>
      </w:r>
      <w:r w:rsidR="008B5233" w:rsidRPr="0026033A">
        <w:rPr>
          <w:b/>
          <w:sz w:val="24"/>
          <w:szCs w:val="24"/>
        </w:rPr>
        <w:t>Course Content</w:t>
      </w:r>
      <w:r w:rsidRPr="0026033A">
        <w:rPr>
          <w:b/>
          <w:sz w:val="24"/>
          <w:szCs w:val="24"/>
        </w:rPr>
        <w:t xml:space="preserve"> (Videos and Supporting Documentation)</w:t>
      </w:r>
    </w:p>
    <w:p w:rsidR="00A166BE" w:rsidRPr="0026033A" w:rsidRDefault="00A166BE" w:rsidP="004F7140">
      <w:pPr>
        <w:spacing w:after="60"/>
        <w:rPr>
          <w:sz w:val="24"/>
          <w:szCs w:val="24"/>
        </w:rPr>
      </w:pPr>
      <w:r w:rsidRPr="0026033A">
        <w:rPr>
          <w:sz w:val="24"/>
          <w:szCs w:val="24"/>
        </w:rPr>
        <w:tab/>
        <w:t xml:space="preserve">The first week will be based on </w:t>
      </w:r>
      <w:r w:rsidR="00764F18" w:rsidRPr="0026033A">
        <w:rPr>
          <w:sz w:val="24"/>
          <w:szCs w:val="24"/>
        </w:rPr>
        <w:t xml:space="preserve">selected </w:t>
      </w:r>
      <w:r w:rsidRPr="0026033A">
        <w:rPr>
          <w:sz w:val="24"/>
          <w:szCs w:val="24"/>
        </w:rPr>
        <w:t>p</w:t>
      </w:r>
      <w:r w:rsidR="00533CDF" w:rsidRPr="0026033A">
        <w:rPr>
          <w:sz w:val="24"/>
          <w:szCs w:val="24"/>
        </w:rPr>
        <w:t>arts of a German-language video that is part of a recent</w:t>
      </w:r>
      <w:r w:rsidRPr="0026033A">
        <w:rPr>
          <w:sz w:val="24"/>
          <w:szCs w:val="24"/>
        </w:rPr>
        <w:t xml:space="preserve"> </w:t>
      </w:r>
      <w:r w:rsidR="008B5233" w:rsidRPr="0026033A">
        <w:rPr>
          <w:sz w:val="24"/>
          <w:szCs w:val="24"/>
        </w:rPr>
        <w:t xml:space="preserve">ZDF </w:t>
      </w:r>
      <w:r w:rsidRPr="0026033A">
        <w:rPr>
          <w:sz w:val="24"/>
          <w:szCs w:val="24"/>
        </w:rPr>
        <w:t xml:space="preserve">series </w:t>
      </w:r>
      <w:r w:rsidR="00764F18" w:rsidRPr="0026033A">
        <w:rPr>
          <w:sz w:val="24"/>
          <w:szCs w:val="24"/>
        </w:rPr>
        <w:t xml:space="preserve">on German culture (The Saga of Germany) </w:t>
      </w:r>
      <w:r w:rsidRPr="0026033A">
        <w:rPr>
          <w:sz w:val="24"/>
          <w:szCs w:val="24"/>
        </w:rPr>
        <w:t xml:space="preserve">and will give a historical overview of the area </w:t>
      </w:r>
      <w:r w:rsidR="00764F18" w:rsidRPr="0026033A">
        <w:rPr>
          <w:sz w:val="24"/>
          <w:szCs w:val="24"/>
        </w:rPr>
        <w:t xml:space="preserve">of Europe </w:t>
      </w:r>
      <w:r w:rsidRPr="0026033A">
        <w:rPr>
          <w:sz w:val="24"/>
          <w:szCs w:val="24"/>
        </w:rPr>
        <w:t>that is today German</w:t>
      </w:r>
      <w:r w:rsidR="00764F18" w:rsidRPr="0026033A">
        <w:rPr>
          <w:sz w:val="24"/>
          <w:szCs w:val="24"/>
        </w:rPr>
        <w:t>y</w:t>
      </w:r>
      <w:r w:rsidR="00761C01" w:rsidRPr="0026033A">
        <w:rPr>
          <w:sz w:val="24"/>
          <w:szCs w:val="24"/>
        </w:rPr>
        <w:t xml:space="preserve"> prior to about 750</w:t>
      </w:r>
      <w:r w:rsidRPr="0026033A">
        <w:rPr>
          <w:sz w:val="24"/>
          <w:szCs w:val="24"/>
        </w:rPr>
        <w:t xml:space="preserve"> AD. During the next 12 weeks, a different historical figure will be covered every two weeks</w:t>
      </w:r>
      <w:r w:rsidR="00FF4093" w:rsidRPr="0026033A">
        <w:rPr>
          <w:sz w:val="24"/>
          <w:szCs w:val="24"/>
        </w:rPr>
        <w:t xml:space="preserve"> (6 topics)</w:t>
      </w:r>
      <w:r w:rsidRPr="0026033A">
        <w:rPr>
          <w:sz w:val="24"/>
          <w:szCs w:val="24"/>
        </w:rPr>
        <w:t xml:space="preserve">. For each of the seven topics, </w:t>
      </w:r>
      <w:r w:rsidR="00820F89" w:rsidRPr="0026033A">
        <w:rPr>
          <w:sz w:val="24"/>
          <w:szCs w:val="24"/>
        </w:rPr>
        <w:t>the following information is availa</w:t>
      </w:r>
      <w:r w:rsidR="004F7140" w:rsidRPr="0026033A">
        <w:rPr>
          <w:sz w:val="24"/>
          <w:szCs w:val="24"/>
        </w:rPr>
        <w:t xml:space="preserve">ble online at the </w:t>
      </w:r>
      <w:r w:rsidR="00A4428E" w:rsidRPr="0026033A">
        <w:rPr>
          <w:sz w:val="24"/>
          <w:szCs w:val="24"/>
        </w:rPr>
        <w:t>website shown at the top of this document:</w:t>
      </w:r>
    </w:p>
    <w:p w:rsidR="00820F89" w:rsidRPr="0026033A" w:rsidRDefault="00820F89" w:rsidP="004F7140">
      <w:pPr>
        <w:pStyle w:val="ListParagraph"/>
        <w:numPr>
          <w:ilvl w:val="0"/>
          <w:numId w:val="1"/>
        </w:numPr>
        <w:spacing w:after="60"/>
        <w:rPr>
          <w:sz w:val="24"/>
          <w:szCs w:val="24"/>
        </w:rPr>
      </w:pPr>
      <w:r w:rsidRPr="0026033A">
        <w:rPr>
          <w:sz w:val="24"/>
          <w:szCs w:val="24"/>
        </w:rPr>
        <w:t xml:space="preserve">A </w:t>
      </w:r>
      <w:proofErr w:type="spellStart"/>
      <w:r w:rsidRPr="0026033A">
        <w:rPr>
          <w:sz w:val="24"/>
          <w:szCs w:val="24"/>
        </w:rPr>
        <w:t>webaddress</w:t>
      </w:r>
      <w:proofErr w:type="spellEnd"/>
      <w:r w:rsidRPr="0026033A">
        <w:rPr>
          <w:sz w:val="24"/>
          <w:szCs w:val="24"/>
        </w:rPr>
        <w:t xml:space="preserve"> link to the</w:t>
      </w:r>
      <w:r w:rsidR="0083731F">
        <w:rPr>
          <w:sz w:val="24"/>
          <w:szCs w:val="24"/>
        </w:rPr>
        <w:t xml:space="preserve"> YouT</w:t>
      </w:r>
      <w:r w:rsidR="00533CDF" w:rsidRPr="0026033A">
        <w:rPr>
          <w:sz w:val="24"/>
          <w:szCs w:val="24"/>
        </w:rPr>
        <w:t xml:space="preserve">ube site for the ZDF video </w:t>
      </w:r>
      <w:r w:rsidR="00197F09">
        <w:rPr>
          <w:sz w:val="24"/>
          <w:szCs w:val="24"/>
        </w:rPr>
        <w:t xml:space="preserve">used in class </w:t>
      </w:r>
      <w:r w:rsidR="00533CDF" w:rsidRPr="0026033A">
        <w:rPr>
          <w:sz w:val="24"/>
          <w:szCs w:val="24"/>
        </w:rPr>
        <w:t xml:space="preserve">which contains </w:t>
      </w:r>
      <w:r w:rsidRPr="0026033A">
        <w:rPr>
          <w:sz w:val="24"/>
          <w:szCs w:val="24"/>
        </w:rPr>
        <w:t>German-language subtitles</w:t>
      </w:r>
      <w:r w:rsidR="00533CDF" w:rsidRPr="0026033A">
        <w:rPr>
          <w:sz w:val="24"/>
          <w:szCs w:val="24"/>
        </w:rPr>
        <w:t xml:space="preserve"> that can be turned on or off</w:t>
      </w:r>
      <w:r w:rsidR="0083731F">
        <w:rPr>
          <w:sz w:val="24"/>
          <w:szCs w:val="24"/>
        </w:rPr>
        <w:t>. (If desired, YouT</w:t>
      </w:r>
      <w:r w:rsidR="00FF4093" w:rsidRPr="0026033A">
        <w:rPr>
          <w:sz w:val="24"/>
          <w:szCs w:val="24"/>
        </w:rPr>
        <w:t xml:space="preserve">ube videos can be played at </w:t>
      </w:r>
      <w:r w:rsidR="003E5E1D" w:rsidRPr="0026033A">
        <w:rPr>
          <w:sz w:val="24"/>
          <w:szCs w:val="24"/>
        </w:rPr>
        <w:t xml:space="preserve">home at normal speed </w:t>
      </w:r>
      <w:r w:rsidR="00FF4093" w:rsidRPr="0026033A">
        <w:rPr>
          <w:sz w:val="24"/>
          <w:szCs w:val="24"/>
        </w:rPr>
        <w:t xml:space="preserve">or slowed down to 75% speed). </w:t>
      </w:r>
    </w:p>
    <w:p w:rsidR="00820F89" w:rsidRPr="0026033A" w:rsidRDefault="00820F89" w:rsidP="004F7140">
      <w:pPr>
        <w:pStyle w:val="ListParagraph"/>
        <w:numPr>
          <w:ilvl w:val="0"/>
          <w:numId w:val="1"/>
        </w:numPr>
        <w:spacing w:after="60"/>
        <w:rPr>
          <w:sz w:val="24"/>
          <w:szCs w:val="24"/>
        </w:rPr>
      </w:pPr>
      <w:r w:rsidRPr="0026033A">
        <w:rPr>
          <w:sz w:val="24"/>
          <w:szCs w:val="24"/>
        </w:rPr>
        <w:t>A copy of the German-language Learning Material provided by ZDF. It is recommended that participants read the first two sections (typically about 10 pages) during the two weeks that the topic is covered. The first section provides a brief description of the video, while the second section provides additional hist</w:t>
      </w:r>
      <w:r w:rsidR="00936BB6" w:rsidRPr="0026033A">
        <w:rPr>
          <w:sz w:val="24"/>
          <w:szCs w:val="24"/>
        </w:rPr>
        <w:t>orical information</w:t>
      </w:r>
      <w:r w:rsidRPr="0026033A">
        <w:rPr>
          <w:sz w:val="24"/>
          <w:szCs w:val="24"/>
        </w:rPr>
        <w:t>. [For the first week, a short</w:t>
      </w:r>
      <w:r w:rsidR="00C129D8" w:rsidRPr="0026033A">
        <w:rPr>
          <w:sz w:val="24"/>
          <w:szCs w:val="24"/>
        </w:rPr>
        <w:t xml:space="preserve"> 3-page</w:t>
      </w:r>
      <w:r w:rsidRPr="0026033A">
        <w:rPr>
          <w:sz w:val="24"/>
          <w:szCs w:val="24"/>
        </w:rPr>
        <w:t xml:space="preserve"> overview of Germany history prior to Charlemagne</w:t>
      </w:r>
      <w:r w:rsidR="00936BB6" w:rsidRPr="0026033A">
        <w:rPr>
          <w:sz w:val="24"/>
          <w:szCs w:val="24"/>
        </w:rPr>
        <w:t>,</w:t>
      </w:r>
      <w:r w:rsidRPr="0026033A">
        <w:rPr>
          <w:sz w:val="24"/>
          <w:szCs w:val="24"/>
        </w:rPr>
        <w:t xml:space="preserve"> taken mostly from the book </w:t>
      </w:r>
      <w:r w:rsidRPr="00811157">
        <w:rPr>
          <w:i/>
          <w:sz w:val="24"/>
          <w:szCs w:val="24"/>
        </w:rPr>
        <w:t>A</w:t>
      </w:r>
      <w:r w:rsidR="00811157">
        <w:rPr>
          <w:i/>
          <w:sz w:val="24"/>
          <w:szCs w:val="24"/>
        </w:rPr>
        <w:t xml:space="preserve">us </w:t>
      </w:r>
      <w:proofErr w:type="spellStart"/>
      <w:r w:rsidR="00811157">
        <w:rPr>
          <w:i/>
          <w:sz w:val="24"/>
          <w:szCs w:val="24"/>
        </w:rPr>
        <w:t>d</w:t>
      </w:r>
      <w:r w:rsidR="00A4428E" w:rsidRPr="00811157">
        <w:rPr>
          <w:i/>
          <w:sz w:val="24"/>
          <w:szCs w:val="24"/>
        </w:rPr>
        <w:t>eutsche</w:t>
      </w:r>
      <w:r w:rsidR="00811157">
        <w:rPr>
          <w:i/>
          <w:sz w:val="24"/>
          <w:szCs w:val="24"/>
        </w:rPr>
        <w:t>r</w:t>
      </w:r>
      <w:proofErr w:type="spellEnd"/>
      <w:r w:rsidR="00A4428E" w:rsidRPr="00811157">
        <w:rPr>
          <w:i/>
          <w:sz w:val="24"/>
          <w:szCs w:val="24"/>
        </w:rPr>
        <w:t xml:space="preserve"> </w:t>
      </w:r>
      <w:proofErr w:type="spellStart"/>
      <w:r w:rsidR="00A4428E" w:rsidRPr="00811157">
        <w:rPr>
          <w:i/>
          <w:sz w:val="24"/>
          <w:szCs w:val="24"/>
        </w:rPr>
        <w:t>Vergangenheit</w:t>
      </w:r>
      <w:proofErr w:type="spellEnd"/>
      <w:r w:rsidR="00A4428E" w:rsidRPr="0026033A">
        <w:rPr>
          <w:sz w:val="24"/>
          <w:szCs w:val="24"/>
        </w:rPr>
        <w:t xml:space="preserve"> by Klaus Schulz (1976)</w:t>
      </w:r>
      <w:r w:rsidR="00936BB6" w:rsidRPr="0026033A">
        <w:rPr>
          <w:sz w:val="24"/>
          <w:szCs w:val="24"/>
        </w:rPr>
        <w:t>,</w:t>
      </w:r>
      <w:r w:rsidR="00C129D8" w:rsidRPr="0026033A">
        <w:rPr>
          <w:sz w:val="24"/>
          <w:szCs w:val="24"/>
        </w:rPr>
        <w:t xml:space="preserve"> is provided </w:t>
      </w:r>
      <w:r w:rsidR="00533CDF" w:rsidRPr="0026033A">
        <w:rPr>
          <w:sz w:val="24"/>
          <w:szCs w:val="24"/>
        </w:rPr>
        <w:t>in place of ZDF-published documentation.</w:t>
      </w:r>
      <w:r w:rsidRPr="0026033A">
        <w:rPr>
          <w:sz w:val="24"/>
          <w:szCs w:val="24"/>
        </w:rPr>
        <w:t>]</w:t>
      </w:r>
    </w:p>
    <w:p w:rsidR="00820F89" w:rsidRPr="0026033A" w:rsidRDefault="00820F89" w:rsidP="004F7140">
      <w:pPr>
        <w:pStyle w:val="ListParagraph"/>
        <w:numPr>
          <w:ilvl w:val="0"/>
          <w:numId w:val="1"/>
        </w:numPr>
        <w:spacing w:after="60"/>
        <w:rPr>
          <w:sz w:val="24"/>
          <w:szCs w:val="24"/>
        </w:rPr>
      </w:pPr>
      <w:r w:rsidRPr="0026033A">
        <w:rPr>
          <w:sz w:val="24"/>
          <w:szCs w:val="24"/>
        </w:rPr>
        <w:t>A</w:t>
      </w:r>
      <w:r w:rsidR="00E21441" w:rsidRPr="0026033A">
        <w:rPr>
          <w:sz w:val="24"/>
          <w:szCs w:val="24"/>
        </w:rPr>
        <w:t>n English</w:t>
      </w:r>
      <w:r w:rsidRPr="0026033A">
        <w:rPr>
          <w:sz w:val="24"/>
          <w:szCs w:val="24"/>
        </w:rPr>
        <w:t xml:space="preserve"> translation of many of the German </w:t>
      </w:r>
      <w:r w:rsidR="00E21441" w:rsidRPr="0026033A">
        <w:rPr>
          <w:sz w:val="24"/>
          <w:szCs w:val="24"/>
        </w:rPr>
        <w:t>words and phrases that appear both in the video and the accompanying written documentation</w:t>
      </w:r>
      <w:r w:rsidR="00767B58" w:rsidRPr="0026033A">
        <w:rPr>
          <w:sz w:val="24"/>
          <w:szCs w:val="24"/>
        </w:rPr>
        <w:t xml:space="preserve"> [ordered as they appear for all except Week 1 documentation</w:t>
      </w:r>
      <w:r w:rsidR="00761C01" w:rsidRPr="0026033A">
        <w:rPr>
          <w:sz w:val="24"/>
          <w:szCs w:val="24"/>
        </w:rPr>
        <w:t>.</w:t>
      </w:r>
      <w:r w:rsidR="00767B58" w:rsidRPr="0026033A">
        <w:rPr>
          <w:sz w:val="24"/>
          <w:szCs w:val="24"/>
        </w:rPr>
        <w:t>]</w:t>
      </w:r>
    </w:p>
    <w:p w:rsidR="00BA5255" w:rsidRPr="004801FC" w:rsidRDefault="003E5E1D" w:rsidP="00BA5255">
      <w:pPr>
        <w:pStyle w:val="ListParagraph"/>
        <w:numPr>
          <w:ilvl w:val="0"/>
          <w:numId w:val="1"/>
        </w:numPr>
        <w:spacing w:after="60"/>
        <w:rPr>
          <w:sz w:val="24"/>
          <w:szCs w:val="24"/>
        </w:rPr>
      </w:pPr>
      <w:r w:rsidRPr="0026033A">
        <w:rPr>
          <w:sz w:val="24"/>
          <w:szCs w:val="24"/>
        </w:rPr>
        <w:t xml:space="preserve">A text file of the </w:t>
      </w:r>
      <w:r w:rsidR="00BA5255" w:rsidRPr="0026033A">
        <w:rPr>
          <w:sz w:val="24"/>
          <w:szCs w:val="24"/>
        </w:rPr>
        <w:t>German language subtitles and the timing for their appearance in the video</w:t>
      </w:r>
      <w:r w:rsidR="00761C01" w:rsidRPr="0026033A">
        <w:rPr>
          <w:sz w:val="24"/>
          <w:szCs w:val="24"/>
        </w:rPr>
        <w:t>.</w:t>
      </w:r>
    </w:p>
    <w:sectPr w:rsidR="00BA5255" w:rsidRPr="004801FC" w:rsidSect="009B504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724" w:rsidRDefault="00A66724" w:rsidP="0026033A">
      <w:pPr>
        <w:spacing w:after="0" w:line="240" w:lineRule="auto"/>
      </w:pPr>
      <w:r>
        <w:separator/>
      </w:r>
    </w:p>
  </w:endnote>
  <w:endnote w:type="continuationSeparator" w:id="0">
    <w:p w:rsidR="00A66724" w:rsidRDefault="00A66724" w:rsidP="002603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7485"/>
      <w:docPartObj>
        <w:docPartGallery w:val="Page Numbers (Bottom of Page)"/>
        <w:docPartUnique/>
      </w:docPartObj>
    </w:sdtPr>
    <w:sdtContent>
      <w:p w:rsidR="0026033A" w:rsidRDefault="0026033A">
        <w:pPr>
          <w:pStyle w:val="Footer"/>
          <w:jc w:val="center"/>
        </w:pPr>
        <w:fldSimple w:instr=" PAGE   \* MERGEFORMAT ">
          <w:r w:rsidR="00DC3EF0">
            <w:rPr>
              <w:noProof/>
            </w:rPr>
            <w:t>1</w:t>
          </w:r>
        </w:fldSimple>
      </w:p>
    </w:sdtContent>
  </w:sdt>
  <w:p w:rsidR="0026033A" w:rsidRDefault="002603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724" w:rsidRDefault="00A66724" w:rsidP="0026033A">
      <w:pPr>
        <w:spacing w:after="0" w:line="240" w:lineRule="auto"/>
      </w:pPr>
      <w:r>
        <w:separator/>
      </w:r>
    </w:p>
  </w:footnote>
  <w:footnote w:type="continuationSeparator" w:id="0">
    <w:p w:rsidR="00A66724" w:rsidRDefault="00A66724" w:rsidP="002603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0038A"/>
    <w:multiLevelType w:val="hybridMultilevel"/>
    <w:tmpl w:val="DE061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1"/>
    <w:footnote w:id="0"/>
  </w:footnotePr>
  <w:endnotePr>
    <w:endnote w:id="-1"/>
    <w:endnote w:id="0"/>
  </w:endnotePr>
  <w:compat/>
  <w:rsids>
    <w:rsidRoot w:val="00FF26D8"/>
    <w:rsid w:val="0001203D"/>
    <w:rsid w:val="000472C5"/>
    <w:rsid w:val="00062733"/>
    <w:rsid w:val="000813F8"/>
    <w:rsid w:val="00084EEF"/>
    <w:rsid w:val="00085CFD"/>
    <w:rsid w:val="00093078"/>
    <w:rsid w:val="000A02A7"/>
    <w:rsid w:val="000A3748"/>
    <w:rsid w:val="000B1828"/>
    <w:rsid w:val="000B3ED6"/>
    <w:rsid w:val="000C1B15"/>
    <w:rsid w:val="000C5743"/>
    <w:rsid w:val="000E5C2D"/>
    <w:rsid w:val="0014013F"/>
    <w:rsid w:val="001544F5"/>
    <w:rsid w:val="0016338F"/>
    <w:rsid w:val="00164B01"/>
    <w:rsid w:val="00165295"/>
    <w:rsid w:val="001847DA"/>
    <w:rsid w:val="00185BDE"/>
    <w:rsid w:val="00190452"/>
    <w:rsid w:val="00197F09"/>
    <w:rsid w:val="001A2E97"/>
    <w:rsid w:val="001B051E"/>
    <w:rsid w:val="001F61BE"/>
    <w:rsid w:val="002259E7"/>
    <w:rsid w:val="002407D0"/>
    <w:rsid w:val="00242515"/>
    <w:rsid w:val="0026033A"/>
    <w:rsid w:val="00265B9D"/>
    <w:rsid w:val="00267EBE"/>
    <w:rsid w:val="002773F9"/>
    <w:rsid w:val="00286DA9"/>
    <w:rsid w:val="00287551"/>
    <w:rsid w:val="002B24B8"/>
    <w:rsid w:val="00314DBB"/>
    <w:rsid w:val="00330D4D"/>
    <w:rsid w:val="00331E58"/>
    <w:rsid w:val="003652E0"/>
    <w:rsid w:val="00370C55"/>
    <w:rsid w:val="00384832"/>
    <w:rsid w:val="003A1AEA"/>
    <w:rsid w:val="003A3FEA"/>
    <w:rsid w:val="003A6D47"/>
    <w:rsid w:val="003C3930"/>
    <w:rsid w:val="003C509D"/>
    <w:rsid w:val="003D230B"/>
    <w:rsid w:val="003D62A7"/>
    <w:rsid w:val="003E46AC"/>
    <w:rsid w:val="003E5E1D"/>
    <w:rsid w:val="00405CFF"/>
    <w:rsid w:val="004233F0"/>
    <w:rsid w:val="00426E8C"/>
    <w:rsid w:val="00465858"/>
    <w:rsid w:val="00474343"/>
    <w:rsid w:val="004801FC"/>
    <w:rsid w:val="00482DC3"/>
    <w:rsid w:val="00484BF7"/>
    <w:rsid w:val="00485A89"/>
    <w:rsid w:val="00491B42"/>
    <w:rsid w:val="0049750D"/>
    <w:rsid w:val="004A2183"/>
    <w:rsid w:val="004A249C"/>
    <w:rsid w:val="004A2C2C"/>
    <w:rsid w:val="004B52FB"/>
    <w:rsid w:val="004C100F"/>
    <w:rsid w:val="004D7BD0"/>
    <w:rsid w:val="004F2EDE"/>
    <w:rsid w:val="004F7140"/>
    <w:rsid w:val="004F7C08"/>
    <w:rsid w:val="005208F9"/>
    <w:rsid w:val="005277C0"/>
    <w:rsid w:val="00533CDF"/>
    <w:rsid w:val="00540588"/>
    <w:rsid w:val="00546FFD"/>
    <w:rsid w:val="005718E9"/>
    <w:rsid w:val="00583668"/>
    <w:rsid w:val="005B40D8"/>
    <w:rsid w:val="005C6D9E"/>
    <w:rsid w:val="005D02EE"/>
    <w:rsid w:val="005E5559"/>
    <w:rsid w:val="005E6388"/>
    <w:rsid w:val="005F26CE"/>
    <w:rsid w:val="005F7AB9"/>
    <w:rsid w:val="006176AF"/>
    <w:rsid w:val="00621F7F"/>
    <w:rsid w:val="00623DFF"/>
    <w:rsid w:val="00636019"/>
    <w:rsid w:val="0063700A"/>
    <w:rsid w:val="00641585"/>
    <w:rsid w:val="00641F03"/>
    <w:rsid w:val="00643943"/>
    <w:rsid w:val="0066610B"/>
    <w:rsid w:val="006779BE"/>
    <w:rsid w:val="00677EFF"/>
    <w:rsid w:val="00680FCA"/>
    <w:rsid w:val="006B1EBB"/>
    <w:rsid w:val="006B35AE"/>
    <w:rsid w:val="006C02A4"/>
    <w:rsid w:val="006C1D3B"/>
    <w:rsid w:val="006C3948"/>
    <w:rsid w:val="006D40C2"/>
    <w:rsid w:val="006E47F4"/>
    <w:rsid w:val="006E5096"/>
    <w:rsid w:val="006F505E"/>
    <w:rsid w:val="00700C25"/>
    <w:rsid w:val="007270E3"/>
    <w:rsid w:val="00745F0D"/>
    <w:rsid w:val="0075448C"/>
    <w:rsid w:val="0075678E"/>
    <w:rsid w:val="00761C01"/>
    <w:rsid w:val="00764F18"/>
    <w:rsid w:val="0076631E"/>
    <w:rsid w:val="00767B58"/>
    <w:rsid w:val="00772A36"/>
    <w:rsid w:val="007769A8"/>
    <w:rsid w:val="00780913"/>
    <w:rsid w:val="0078133C"/>
    <w:rsid w:val="00794D27"/>
    <w:rsid w:val="007950A0"/>
    <w:rsid w:val="00795957"/>
    <w:rsid w:val="007A5197"/>
    <w:rsid w:val="007D2F3F"/>
    <w:rsid w:val="007E36B5"/>
    <w:rsid w:val="007F0D45"/>
    <w:rsid w:val="00811157"/>
    <w:rsid w:val="00815511"/>
    <w:rsid w:val="00820F89"/>
    <w:rsid w:val="00825745"/>
    <w:rsid w:val="00831964"/>
    <w:rsid w:val="00835BD0"/>
    <w:rsid w:val="0083731F"/>
    <w:rsid w:val="00843640"/>
    <w:rsid w:val="0085045A"/>
    <w:rsid w:val="0089359D"/>
    <w:rsid w:val="008B0069"/>
    <w:rsid w:val="008B2619"/>
    <w:rsid w:val="008B2744"/>
    <w:rsid w:val="008B5233"/>
    <w:rsid w:val="008C344C"/>
    <w:rsid w:val="008C3473"/>
    <w:rsid w:val="008E4344"/>
    <w:rsid w:val="008E59AB"/>
    <w:rsid w:val="008E7293"/>
    <w:rsid w:val="008F36E9"/>
    <w:rsid w:val="008F3BCD"/>
    <w:rsid w:val="0090529C"/>
    <w:rsid w:val="00923ED4"/>
    <w:rsid w:val="009307D1"/>
    <w:rsid w:val="00936BB6"/>
    <w:rsid w:val="009406D4"/>
    <w:rsid w:val="00941E3D"/>
    <w:rsid w:val="00950C65"/>
    <w:rsid w:val="00960363"/>
    <w:rsid w:val="0098602F"/>
    <w:rsid w:val="009A3078"/>
    <w:rsid w:val="009A54E6"/>
    <w:rsid w:val="009A6AED"/>
    <w:rsid w:val="009B1B63"/>
    <w:rsid w:val="009B5040"/>
    <w:rsid w:val="009C1E9D"/>
    <w:rsid w:val="009D05A4"/>
    <w:rsid w:val="009F0930"/>
    <w:rsid w:val="00A1332D"/>
    <w:rsid w:val="00A166BE"/>
    <w:rsid w:val="00A16707"/>
    <w:rsid w:val="00A2108E"/>
    <w:rsid w:val="00A27EED"/>
    <w:rsid w:val="00A313AC"/>
    <w:rsid w:val="00A4428E"/>
    <w:rsid w:val="00A5516D"/>
    <w:rsid w:val="00A66724"/>
    <w:rsid w:val="00A877C7"/>
    <w:rsid w:val="00A87EC7"/>
    <w:rsid w:val="00A91D93"/>
    <w:rsid w:val="00A93864"/>
    <w:rsid w:val="00A969F2"/>
    <w:rsid w:val="00AA56C6"/>
    <w:rsid w:val="00AB3600"/>
    <w:rsid w:val="00AC0DCF"/>
    <w:rsid w:val="00AC58EB"/>
    <w:rsid w:val="00AC5C66"/>
    <w:rsid w:val="00AD25D2"/>
    <w:rsid w:val="00AE3842"/>
    <w:rsid w:val="00B06200"/>
    <w:rsid w:val="00B12A87"/>
    <w:rsid w:val="00B131C0"/>
    <w:rsid w:val="00B1481E"/>
    <w:rsid w:val="00B17169"/>
    <w:rsid w:val="00B17387"/>
    <w:rsid w:val="00B26FA2"/>
    <w:rsid w:val="00B5403D"/>
    <w:rsid w:val="00B557F1"/>
    <w:rsid w:val="00B6052B"/>
    <w:rsid w:val="00B62AB6"/>
    <w:rsid w:val="00B63AD1"/>
    <w:rsid w:val="00BA2F06"/>
    <w:rsid w:val="00BA5255"/>
    <w:rsid w:val="00BD6821"/>
    <w:rsid w:val="00BF2790"/>
    <w:rsid w:val="00C0440C"/>
    <w:rsid w:val="00C05198"/>
    <w:rsid w:val="00C07BA7"/>
    <w:rsid w:val="00C129D8"/>
    <w:rsid w:val="00C17932"/>
    <w:rsid w:val="00C65573"/>
    <w:rsid w:val="00C7286B"/>
    <w:rsid w:val="00C762C0"/>
    <w:rsid w:val="00C91211"/>
    <w:rsid w:val="00CB69D9"/>
    <w:rsid w:val="00CD4E79"/>
    <w:rsid w:val="00CE0945"/>
    <w:rsid w:val="00CE6000"/>
    <w:rsid w:val="00CF0688"/>
    <w:rsid w:val="00CF24B7"/>
    <w:rsid w:val="00D1230B"/>
    <w:rsid w:val="00D1580B"/>
    <w:rsid w:val="00D16F62"/>
    <w:rsid w:val="00D31848"/>
    <w:rsid w:val="00D35682"/>
    <w:rsid w:val="00DB1EF1"/>
    <w:rsid w:val="00DC2402"/>
    <w:rsid w:val="00DC3EF0"/>
    <w:rsid w:val="00DD6E3F"/>
    <w:rsid w:val="00DF51FE"/>
    <w:rsid w:val="00DF6920"/>
    <w:rsid w:val="00E00659"/>
    <w:rsid w:val="00E02015"/>
    <w:rsid w:val="00E16F27"/>
    <w:rsid w:val="00E21441"/>
    <w:rsid w:val="00E23354"/>
    <w:rsid w:val="00E27DBC"/>
    <w:rsid w:val="00E46788"/>
    <w:rsid w:val="00E472CE"/>
    <w:rsid w:val="00E52242"/>
    <w:rsid w:val="00E62537"/>
    <w:rsid w:val="00E719D6"/>
    <w:rsid w:val="00E75BB3"/>
    <w:rsid w:val="00E8243B"/>
    <w:rsid w:val="00E85F08"/>
    <w:rsid w:val="00E86926"/>
    <w:rsid w:val="00E86FCD"/>
    <w:rsid w:val="00E876AC"/>
    <w:rsid w:val="00EA7A65"/>
    <w:rsid w:val="00EC5D5A"/>
    <w:rsid w:val="00ED2FC2"/>
    <w:rsid w:val="00ED3B0A"/>
    <w:rsid w:val="00EE32DA"/>
    <w:rsid w:val="00EE797B"/>
    <w:rsid w:val="00F05A11"/>
    <w:rsid w:val="00F10483"/>
    <w:rsid w:val="00F14523"/>
    <w:rsid w:val="00F52531"/>
    <w:rsid w:val="00FA27F7"/>
    <w:rsid w:val="00FB673F"/>
    <w:rsid w:val="00FC4A90"/>
    <w:rsid w:val="00FD3A09"/>
    <w:rsid w:val="00FD4D8B"/>
    <w:rsid w:val="00FF26D8"/>
    <w:rsid w:val="00FF4093"/>
    <w:rsid w:val="00FF6D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0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093"/>
    <w:pPr>
      <w:ind w:left="720"/>
      <w:contextualSpacing/>
    </w:pPr>
  </w:style>
  <w:style w:type="character" w:styleId="Hyperlink">
    <w:name w:val="Hyperlink"/>
    <w:basedOn w:val="DefaultParagraphFont"/>
    <w:uiPriority w:val="99"/>
    <w:unhideWhenUsed/>
    <w:rsid w:val="00A4428E"/>
    <w:rPr>
      <w:color w:val="0000FF" w:themeColor="hyperlink"/>
      <w:u w:val="single"/>
    </w:rPr>
  </w:style>
  <w:style w:type="paragraph" w:styleId="Header">
    <w:name w:val="header"/>
    <w:basedOn w:val="Normal"/>
    <w:link w:val="HeaderChar"/>
    <w:uiPriority w:val="99"/>
    <w:semiHidden/>
    <w:unhideWhenUsed/>
    <w:rsid w:val="002603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033A"/>
  </w:style>
  <w:style w:type="paragraph" w:styleId="Footer">
    <w:name w:val="footer"/>
    <w:basedOn w:val="Normal"/>
    <w:link w:val="FooterChar"/>
    <w:uiPriority w:val="99"/>
    <w:unhideWhenUsed/>
    <w:rsid w:val="00260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3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1.udel.edu/LLL/language/deutsch/handouts/his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3</cp:revision>
  <dcterms:created xsi:type="dcterms:W3CDTF">2018-08-21T02:11:00Z</dcterms:created>
  <dcterms:modified xsi:type="dcterms:W3CDTF">2018-08-21T02:25:00Z</dcterms:modified>
</cp:coreProperties>
</file>