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98E" w:rsidRPr="00EC178F" w:rsidRDefault="006A498E" w:rsidP="006A498E">
      <w:pPr>
        <w:pStyle w:val="Heading1"/>
        <w:rPr>
          <w:rFonts w:ascii="New Century Schlbk" w:hAnsi="New Century Schlbk"/>
          <w:sz w:val="28"/>
        </w:rPr>
      </w:pPr>
      <w:r w:rsidRPr="00EC178F">
        <w:rPr>
          <w:rFonts w:ascii="New Century Schlbk" w:hAnsi="New Century Schlbk"/>
          <w:sz w:val="28"/>
        </w:rPr>
        <w:t>Ger</w:t>
      </w:r>
      <w:r w:rsidR="00DE7113">
        <w:rPr>
          <w:rFonts w:ascii="New Century Schlbk" w:hAnsi="New Century Schlbk"/>
          <w:sz w:val="28"/>
        </w:rPr>
        <w:t xml:space="preserve">man </w:t>
      </w:r>
      <w:proofErr w:type="gramStart"/>
      <w:r w:rsidR="00DE7113">
        <w:rPr>
          <w:rFonts w:ascii="New Century Schlbk" w:hAnsi="New Century Schlbk"/>
          <w:sz w:val="28"/>
        </w:rPr>
        <w:t>Travel  Films</w:t>
      </w:r>
      <w:proofErr w:type="gramEnd"/>
      <w:r w:rsidR="00DE7113">
        <w:rPr>
          <w:rFonts w:ascii="New Century Schlbk" w:hAnsi="New Century Schlbk"/>
          <w:sz w:val="28"/>
        </w:rPr>
        <w:t xml:space="preserve">  Syllabus Fall 2014  </w:t>
      </w:r>
      <w:r w:rsidRPr="00EC178F">
        <w:rPr>
          <w:rFonts w:ascii="New Century Schlbk" w:hAnsi="New Century Schlbk"/>
          <w:sz w:val="28"/>
        </w:rPr>
        <w:t xml:space="preserve">James F. </w:t>
      </w:r>
      <w:proofErr w:type="spellStart"/>
      <w:r w:rsidRPr="00EC178F">
        <w:rPr>
          <w:rFonts w:ascii="New Century Schlbk" w:hAnsi="New Century Schlbk"/>
          <w:sz w:val="28"/>
        </w:rPr>
        <w:t>Weiher</w:t>
      </w:r>
      <w:proofErr w:type="spellEnd"/>
    </w:p>
    <w:p w:rsidR="006A498E" w:rsidRPr="00EC178F" w:rsidRDefault="006A498E" w:rsidP="006A498E">
      <w:pPr>
        <w:rPr>
          <w:rFonts w:ascii="New Century Schlbk" w:hAnsi="New Century Schlbk"/>
          <w:sz w:val="28"/>
        </w:rPr>
      </w:pPr>
    </w:p>
    <w:p w:rsidR="006A498E" w:rsidRPr="00EC178F" w:rsidRDefault="006A498E" w:rsidP="006A498E">
      <w:pPr>
        <w:rPr>
          <w:rFonts w:ascii="New Century Schlbk" w:hAnsi="New Century Schlbk"/>
          <w:sz w:val="28"/>
        </w:rPr>
      </w:pPr>
      <w:r w:rsidRPr="00EC178F">
        <w:rPr>
          <w:rFonts w:ascii="New Century Schlbk" w:hAnsi="New Century Schlbk"/>
          <w:sz w:val="28"/>
        </w:rPr>
        <w:t>In this course a variety of short German travel films are shown and discussed. All films and discussion is in the German language. German manuscripts of the films are handed out each week before they are shown. This is an aid to those learning the language and provides advanced and native speakers with a transcript of the film for later reference.</w:t>
      </w:r>
    </w:p>
    <w:p w:rsidR="006A498E" w:rsidRPr="00EC178F" w:rsidRDefault="006A498E" w:rsidP="006A498E">
      <w:pPr>
        <w:rPr>
          <w:rFonts w:ascii="New Century Schlbk" w:hAnsi="New Century Schlbk"/>
          <w:sz w:val="28"/>
        </w:rPr>
      </w:pPr>
    </w:p>
    <w:p w:rsidR="006A498E" w:rsidRPr="00EC178F" w:rsidRDefault="006A498E" w:rsidP="006A498E">
      <w:pPr>
        <w:rPr>
          <w:rFonts w:ascii="New Century Schlbk" w:hAnsi="New Century Schlbk"/>
          <w:sz w:val="28"/>
        </w:rPr>
      </w:pPr>
      <w:r w:rsidRPr="00EC178F">
        <w:rPr>
          <w:rFonts w:ascii="New Century Schlbk" w:hAnsi="New Century Schlbk"/>
          <w:sz w:val="28"/>
        </w:rPr>
        <w:t xml:space="preserve">The films are from the </w:t>
      </w:r>
      <w:proofErr w:type="spellStart"/>
      <w:r w:rsidRPr="00EC178F">
        <w:rPr>
          <w:rFonts w:ascii="New Century Schlbk" w:hAnsi="New Century Schlbk"/>
          <w:sz w:val="28"/>
        </w:rPr>
        <w:t>Schätze</w:t>
      </w:r>
      <w:proofErr w:type="spellEnd"/>
      <w:r w:rsidRPr="00EC178F">
        <w:rPr>
          <w:rFonts w:ascii="New Century Schlbk" w:hAnsi="New Century Schlbk"/>
          <w:sz w:val="28"/>
        </w:rPr>
        <w:t xml:space="preserve"> </w:t>
      </w:r>
      <w:proofErr w:type="spellStart"/>
      <w:r w:rsidRPr="00EC178F">
        <w:rPr>
          <w:rFonts w:ascii="New Century Schlbk" w:hAnsi="New Century Schlbk"/>
          <w:sz w:val="28"/>
        </w:rPr>
        <w:t>der</w:t>
      </w:r>
      <w:proofErr w:type="spellEnd"/>
      <w:r w:rsidRPr="00EC178F">
        <w:rPr>
          <w:rFonts w:ascii="New Century Schlbk" w:hAnsi="New Century Schlbk"/>
          <w:sz w:val="28"/>
        </w:rPr>
        <w:t xml:space="preserve"> Welt (Treasures of the World) series and cover interesting travel sites around the world. Since new films are shown each semester, many participants find it rewarding to attend semester after semester. First time registrants are always made most welcome by the “Old Timers” and many of those in turn register</w:t>
      </w:r>
      <w:r w:rsidR="004817CA">
        <w:rPr>
          <w:rFonts w:ascii="New Century Schlbk" w:hAnsi="New Century Schlbk"/>
          <w:sz w:val="28"/>
        </w:rPr>
        <w:t xml:space="preserve"> again for</w:t>
      </w:r>
      <w:r w:rsidRPr="00EC178F">
        <w:rPr>
          <w:rFonts w:ascii="New Century Schlbk" w:hAnsi="New Century Schlbk"/>
          <w:sz w:val="28"/>
        </w:rPr>
        <w:t xml:space="preserve"> the next semester.</w:t>
      </w:r>
    </w:p>
    <w:p w:rsidR="006A498E" w:rsidRPr="00EC178F" w:rsidRDefault="006A498E" w:rsidP="006A498E">
      <w:pPr>
        <w:rPr>
          <w:rFonts w:ascii="New Century Schlbk" w:hAnsi="New Century Schlbk"/>
          <w:sz w:val="28"/>
        </w:rPr>
      </w:pPr>
    </w:p>
    <w:p w:rsidR="00DE7113" w:rsidRDefault="006A498E">
      <w:pPr>
        <w:rPr>
          <w:rFonts w:ascii="New Century Schlbk" w:hAnsi="New Century Schlbk"/>
          <w:sz w:val="28"/>
        </w:rPr>
      </w:pPr>
      <w:r w:rsidRPr="00EC178F">
        <w:rPr>
          <w:rFonts w:ascii="New Century Schlbk" w:hAnsi="New Century Schlbk"/>
          <w:sz w:val="28"/>
        </w:rPr>
        <w:t xml:space="preserve">Many times one participant or more have visited the “Treasure” shown in the film and share their experiences with the class and answer questions others have about the site? This environment provides ample opportunity for those learning German and/or improving their listening comprehension and speaking ability to practice. This course may be profitably taken concurrently with the </w:t>
      </w:r>
      <w:r w:rsidRPr="00EC178F">
        <w:rPr>
          <w:rFonts w:ascii="New Century Schlbk" w:hAnsi="New Century Schlbk"/>
          <w:b/>
          <w:sz w:val="28"/>
        </w:rPr>
        <w:t xml:space="preserve">Classic German Films and/or the German Seminar </w:t>
      </w:r>
      <w:r w:rsidRPr="00EC178F">
        <w:rPr>
          <w:rFonts w:ascii="New Century Schlbk" w:hAnsi="New Century Schlbk"/>
          <w:sz w:val="28"/>
        </w:rPr>
        <w:t>to extend the "immersion experience"</w:t>
      </w:r>
    </w:p>
    <w:p w:rsidR="00DE7113" w:rsidRDefault="00DE7113">
      <w:pPr>
        <w:rPr>
          <w:rFonts w:ascii="New Century Schlbk" w:hAnsi="New Century Schlbk"/>
          <w:sz w:val="28"/>
        </w:rPr>
      </w:pPr>
    </w:p>
    <w:p w:rsidR="00DE7113" w:rsidRDefault="00DE7113">
      <w:pPr>
        <w:rPr>
          <w:rFonts w:ascii="New Century Schlbk" w:hAnsi="New Century Schlbk"/>
          <w:sz w:val="28"/>
        </w:rPr>
      </w:pPr>
      <w:r>
        <w:rPr>
          <w:rFonts w:ascii="New Century Schlbk" w:hAnsi="New Century Schlbk"/>
          <w:sz w:val="28"/>
        </w:rPr>
        <w:t xml:space="preserve">Tentative </w:t>
      </w:r>
      <w:proofErr w:type="spellStart"/>
      <w:r>
        <w:rPr>
          <w:rFonts w:ascii="New Century Schlbk" w:hAnsi="New Century Schlbk"/>
          <w:sz w:val="28"/>
        </w:rPr>
        <w:t>Schätze</w:t>
      </w:r>
      <w:proofErr w:type="spellEnd"/>
      <w:r>
        <w:rPr>
          <w:rFonts w:ascii="New Century Schlbk" w:hAnsi="New Century Schlbk"/>
          <w:sz w:val="28"/>
        </w:rPr>
        <w:t xml:space="preserve"> to be v</w:t>
      </w:r>
      <w:r w:rsidR="00AA0AB3">
        <w:rPr>
          <w:rFonts w:ascii="New Century Schlbk" w:hAnsi="New Century Schlbk"/>
          <w:sz w:val="28"/>
        </w:rPr>
        <w:t>i</w:t>
      </w:r>
      <w:r>
        <w:rPr>
          <w:rFonts w:ascii="New Century Schlbk" w:hAnsi="New Century Schlbk"/>
          <w:sz w:val="28"/>
        </w:rPr>
        <w:t>s</w:t>
      </w:r>
      <w:r w:rsidR="00AA0AB3">
        <w:rPr>
          <w:rFonts w:ascii="New Century Schlbk" w:hAnsi="New Century Schlbk"/>
          <w:sz w:val="28"/>
        </w:rPr>
        <w:t>i</w:t>
      </w:r>
      <w:r>
        <w:rPr>
          <w:rFonts w:ascii="New Century Schlbk" w:hAnsi="New Century Schlbk"/>
          <w:sz w:val="28"/>
        </w:rPr>
        <w:t>ted are:</w:t>
      </w:r>
    </w:p>
    <w:p w:rsidR="003367C2" w:rsidRPr="00FD54D2" w:rsidRDefault="003367C2" w:rsidP="004817CA">
      <w:pPr>
        <w:ind w:left="720" w:hanging="720"/>
        <w:rPr>
          <w:color w:val="000000"/>
        </w:rPr>
      </w:pPr>
      <w:proofErr w:type="spellStart"/>
      <w:r w:rsidRPr="00FD54D2">
        <w:rPr>
          <w:color w:val="000000"/>
        </w:rPr>
        <w:t>Jenseits</w:t>
      </w:r>
      <w:proofErr w:type="spellEnd"/>
      <w:r w:rsidRPr="00FD54D2">
        <w:rPr>
          <w:color w:val="000000"/>
        </w:rPr>
        <w:t xml:space="preserve"> des </w:t>
      </w:r>
      <w:proofErr w:type="spellStart"/>
      <w:r w:rsidRPr="00FD54D2">
        <w:rPr>
          <w:color w:val="000000"/>
        </w:rPr>
        <w:t>Kaukasus</w:t>
      </w:r>
      <w:proofErr w:type="spellEnd"/>
      <w:r w:rsidRPr="00FD54D2">
        <w:rPr>
          <w:color w:val="000000"/>
        </w:rPr>
        <w:t xml:space="preserve">; </w:t>
      </w:r>
      <w:proofErr w:type="spellStart"/>
      <w:r w:rsidRPr="00FD54D2">
        <w:rPr>
          <w:color w:val="000000"/>
        </w:rPr>
        <w:t>Mtskheta</w:t>
      </w:r>
      <w:proofErr w:type="spellEnd"/>
      <w:r w:rsidRPr="00FD54D2">
        <w:rPr>
          <w:color w:val="000000"/>
        </w:rPr>
        <w:t xml:space="preserve"> und Baku </w:t>
      </w:r>
      <w:proofErr w:type="spellStart"/>
      <w:r w:rsidRPr="00FD54D2">
        <w:rPr>
          <w:color w:val="000000"/>
        </w:rPr>
        <w:t>Georgien/Aserbaidschan</w:t>
      </w:r>
      <w:proofErr w:type="spellEnd"/>
      <w:r w:rsidRPr="00FD54D2">
        <w:rPr>
          <w:color w:val="000000"/>
        </w:rPr>
        <w:t xml:space="preserve"> 2005</w:t>
      </w:r>
    </w:p>
    <w:p w:rsidR="003367C2" w:rsidRPr="00FD54D2" w:rsidRDefault="003367C2" w:rsidP="004817CA">
      <w:pPr>
        <w:ind w:left="720" w:hanging="720"/>
        <w:rPr>
          <w:color w:val="000000"/>
        </w:rPr>
      </w:pPr>
      <w:proofErr w:type="spellStart"/>
      <w:r w:rsidRPr="00FD54D2">
        <w:rPr>
          <w:rFonts w:cs="Arial"/>
          <w:color w:val="262626"/>
        </w:rPr>
        <w:t>Kurstädte</w:t>
      </w:r>
      <w:proofErr w:type="spellEnd"/>
      <w:r w:rsidRPr="00FD54D2">
        <w:rPr>
          <w:rFonts w:cs="Arial"/>
          <w:color w:val="262626"/>
        </w:rPr>
        <w:t xml:space="preserve"> </w:t>
      </w:r>
      <w:proofErr w:type="spellStart"/>
      <w:r w:rsidRPr="00FD54D2">
        <w:rPr>
          <w:rFonts w:cs="Arial"/>
          <w:color w:val="262626"/>
        </w:rPr>
        <w:t>der</w:t>
      </w:r>
      <w:proofErr w:type="spellEnd"/>
      <w:r w:rsidRPr="00FD54D2">
        <w:rPr>
          <w:rFonts w:cs="Arial"/>
          <w:color w:val="262626"/>
        </w:rPr>
        <w:t xml:space="preserve"> </w:t>
      </w:r>
      <w:proofErr w:type="spellStart"/>
      <w:r w:rsidRPr="00FD54D2">
        <w:rPr>
          <w:rFonts w:cs="Arial"/>
          <w:color w:val="262626"/>
        </w:rPr>
        <w:t>Antike</w:t>
      </w:r>
      <w:proofErr w:type="spellEnd"/>
      <w:r w:rsidR="004817CA">
        <w:rPr>
          <w:rFonts w:cs="Arial"/>
          <w:color w:val="262626"/>
        </w:rPr>
        <w:t>—</w:t>
      </w:r>
      <w:r w:rsidR="004817CA" w:rsidRPr="004817CA">
        <w:rPr>
          <w:rFonts w:cs="Arial"/>
          <w:color w:val="262626"/>
        </w:rPr>
        <w:t xml:space="preserve"> </w:t>
      </w:r>
      <w:proofErr w:type="spellStart"/>
      <w:r w:rsidR="004817CA" w:rsidRPr="00FD54D2">
        <w:rPr>
          <w:rFonts w:cs="Arial"/>
          <w:color w:val="262626"/>
        </w:rPr>
        <w:t>Butrint</w:t>
      </w:r>
      <w:proofErr w:type="spellEnd"/>
      <w:r w:rsidR="004817CA" w:rsidRPr="00FD54D2">
        <w:rPr>
          <w:rFonts w:cs="Arial"/>
          <w:color w:val="262626"/>
        </w:rPr>
        <w:t xml:space="preserve"> und Bath</w:t>
      </w:r>
    </w:p>
    <w:p w:rsidR="004817CA" w:rsidRDefault="003367C2" w:rsidP="004817CA">
      <w:pPr>
        <w:ind w:left="720" w:hanging="720"/>
        <w:rPr>
          <w:color w:val="000000"/>
        </w:rPr>
      </w:pPr>
      <w:proofErr w:type="spellStart"/>
      <w:r w:rsidRPr="00FD54D2">
        <w:rPr>
          <w:color w:val="000000"/>
        </w:rPr>
        <w:t>Mexikos</w:t>
      </w:r>
      <w:proofErr w:type="spellEnd"/>
      <w:r w:rsidRPr="00FD54D2">
        <w:rPr>
          <w:color w:val="000000"/>
        </w:rPr>
        <w:t xml:space="preserve"> </w:t>
      </w:r>
      <w:proofErr w:type="spellStart"/>
      <w:r w:rsidRPr="00FD54D2">
        <w:rPr>
          <w:color w:val="000000"/>
        </w:rPr>
        <w:t>Metropolen</w:t>
      </w:r>
      <w:proofErr w:type="spellEnd"/>
      <w:r w:rsidRPr="00FD54D2">
        <w:rPr>
          <w:color w:val="000000"/>
        </w:rPr>
        <w:t xml:space="preserve"> </w:t>
      </w:r>
    </w:p>
    <w:p w:rsidR="003367C2" w:rsidRPr="00FD54D2" w:rsidRDefault="003367C2" w:rsidP="004817CA">
      <w:pPr>
        <w:ind w:left="720" w:hanging="720"/>
        <w:rPr>
          <w:color w:val="000000"/>
        </w:rPr>
      </w:pPr>
      <w:r w:rsidRPr="00FD54D2">
        <w:rPr>
          <w:color w:val="000000"/>
        </w:rPr>
        <w:t>Mythos</w:t>
      </w:r>
      <w:r w:rsidR="00890DA6">
        <w:rPr>
          <w:color w:val="000000"/>
        </w:rPr>
        <w:t xml:space="preserve"> </w:t>
      </w:r>
      <w:proofErr w:type="spellStart"/>
      <w:r w:rsidRPr="00FD54D2">
        <w:rPr>
          <w:color w:val="000000"/>
        </w:rPr>
        <w:t>Australien</w:t>
      </w:r>
      <w:proofErr w:type="spellEnd"/>
      <w:r w:rsidR="00890DA6">
        <w:rPr>
          <w:color w:val="000000"/>
        </w:rPr>
        <w:t>—</w:t>
      </w:r>
      <w:r w:rsidR="00890DA6" w:rsidRPr="00890DA6">
        <w:rPr>
          <w:color w:val="000000"/>
        </w:rPr>
        <w:t xml:space="preserve"> </w:t>
      </w:r>
      <w:proofErr w:type="spellStart"/>
      <w:r w:rsidR="00890DA6" w:rsidRPr="00FD54D2">
        <w:rPr>
          <w:color w:val="000000"/>
        </w:rPr>
        <w:t>Kakadu</w:t>
      </w:r>
      <w:proofErr w:type="spellEnd"/>
      <w:r w:rsidR="00890DA6" w:rsidRPr="00FD54D2">
        <w:rPr>
          <w:color w:val="000000"/>
        </w:rPr>
        <w:t xml:space="preserve"> und Fraser Island</w:t>
      </w:r>
    </w:p>
    <w:p w:rsidR="00890DA6" w:rsidRDefault="003367C2" w:rsidP="004817CA">
      <w:pPr>
        <w:ind w:left="720" w:hanging="720"/>
        <w:rPr>
          <w:color w:val="000000"/>
        </w:rPr>
      </w:pPr>
      <w:proofErr w:type="spellStart"/>
      <w:r w:rsidRPr="00FD54D2">
        <w:rPr>
          <w:color w:val="000000"/>
        </w:rPr>
        <w:t>Naturwunder</w:t>
      </w:r>
      <w:proofErr w:type="spellEnd"/>
      <w:r w:rsidRPr="00FD54D2">
        <w:rPr>
          <w:color w:val="000000"/>
        </w:rPr>
        <w:t xml:space="preserve"> in </w:t>
      </w:r>
      <w:proofErr w:type="spellStart"/>
      <w:r w:rsidRPr="00FD54D2">
        <w:rPr>
          <w:color w:val="000000"/>
        </w:rPr>
        <w:t>der</w:t>
      </w:r>
      <w:proofErr w:type="spellEnd"/>
      <w:r w:rsidRPr="00FD54D2">
        <w:rPr>
          <w:color w:val="000000"/>
        </w:rPr>
        <w:t xml:space="preserve"> </w:t>
      </w:r>
      <w:proofErr w:type="spellStart"/>
      <w:r w:rsidRPr="00FD54D2">
        <w:rPr>
          <w:color w:val="000000"/>
        </w:rPr>
        <w:t>Türkei</w:t>
      </w:r>
      <w:proofErr w:type="spellEnd"/>
      <w:r w:rsidRPr="00FD54D2">
        <w:rPr>
          <w:color w:val="000000"/>
        </w:rPr>
        <w:t xml:space="preserve">, </w:t>
      </w:r>
      <w:proofErr w:type="spellStart"/>
      <w:r w:rsidRPr="00FD54D2">
        <w:rPr>
          <w:color w:val="000000"/>
        </w:rPr>
        <w:t>Der</w:t>
      </w:r>
      <w:proofErr w:type="spellEnd"/>
      <w:r w:rsidRPr="00FD54D2">
        <w:rPr>
          <w:color w:val="000000"/>
        </w:rPr>
        <w:t xml:space="preserve"> </w:t>
      </w:r>
      <w:proofErr w:type="spellStart"/>
      <w:r w:rsidRPr="00FD54D2">
        <w:rPr>
          <w:color w:val="000000"/>
        </w:rPr>
        <w:t>Nationalpark</w:t>
      </w:r>
      <w:proofErr w:type="spellEnd"/>
      <w:r w:rsidRPr="00FD54D2">
        <w:rPr>
          <w:color w:val="000000"/>
        </w:rPr>
        <w:t xml:space="preserve"> </w:t>
      </w:r>
      <w:proofErr w:type="spellStart"/>
      <w:r w:rsidRPr="00FD54D2">
        <w:rPr>
          <w:color w:val="000000"/>
        </w:rPr>
        <w:t>Göreme</w:t>
      </w:r>
      <w:proofErr w:type="spellEnd"/>
      <w:r w:rsidRPr="00FD54D2">
        <w:rPr>
          <w:color w:val="000000"/>
        </w:rPr>
        <w:t xml:space="preserve"> und </w:t>
      </w:r>
      <w:proofErr w:type="spellStart"/>
      <w:r w:rsidRPr="00FD54D2">
        <w:rPr>
          <w:color w:val="000000"/>
        </w:rPr>
        <w:t>Hierapollis-Pamukkale</w:t>
      </w:r>
      <w:proofErr w:type="spellEnd"/>
      <w:r w:rsidRPr="00FD54D2">
        <w:rPr>
          <w:color w:val="000000"/>
        </w:rPr>
        <w:t xml:space="preserve"> </w:t>
      </w:r>
    </w:p>
    <w:p w:rsidR="003367C2" w:rsidRPr="00FD54D2" w:rsidRDefault="003367C2" w:rsidP="004817CA">
      <w:pPr>
        <w:ind w:left="720" w:hanging="720"/>
        <w:rPr>
          <w:color w:val="000000"/>
        </w:rPr>
      </w:pPr>
      <w:proofErr w:type="spellStart"/>
      <w:r w:rsidRPr="00FD54D2">
        <w:rPr>
          <w:color w:val="000000"/>
        </w:rPr>
        <w:t>Österreichs</w:t>
      </w:r>
      <w:proofErr w:type="spellEnd"/>
      <w:r w:rsidRPr="00FD54D2">
        <w:rPr>
          <w:color w:val="000000"/>
        </w:rPr>
        <w:t xml:space="preserve"> Seen</w:t>
      </w:r>
    </w:p>
    <w:p w:rsidR="002F21A3" w:rsidRPr="00FD54D2" w:rsidRDefault="003367C2" w:rsidP="004817CA">
      <w:pPr>
        <w:ind w:left="720" w:hanging="720"/>
        <w:rPr>
          <w:color w:val="000000"/>
        </w:rPr>
      </w:pPr>
      <w:r w:rsidRPr="00FD54D2">
        <w:t xml:space="preserve">Paestum Velia und die </w:t>
      </w:r>
      <w:proofErr w:type="spellStart"/>
      <w:r w:rsidRPr="00FD54D2">
        <w:t>Küste</w:t>
      </w:r>
      <w:proofErr w:type="spellEnd"/>
      <w:r w:rsidRPr="00FD54D2">
        <w:t xml:space="preserve"> von </w:t>
      </w:r>
      <w:proofErr w:type="spellStart"/>
      <w:r w:rsidRPr="00FD54D2">
        <w:t>Amalfi</w:t>
      </w:r>
      <w:proofErr w:type="spellEnd"/>
      <w:r w:rsidRPr="00FD54D2">
        <w:t xml:space="preserve"> </w:t>
      </w:r>
    </w:p>
    <w:p w:rsidR="002F21A3" w:rsidRDefault="002F21A3" w:rsidP="004817CA">
      <w:pPr>
        <w:ind w:left="720" w:hanging="720"/>
        <w:rPr>
          <w:color w:val="000000"/>
        </w:rPr>
      </w:pPr>
      <w:proofErr w:type="spellStart"/>
      <w:r>
        <w:rPr>
          <w:color w:val="000000"/>
        </w:rPr>
        <w:t>P</w:t>
      </w:r>
      <w:r w:rsidR="003367C2" w:rsidRPr="00FD54D2">
        <w:rPr>
          <w:color w:val="000000"/>
        </w:rPr>
        <w:t>ilgerstätten</w:t>
      </w:r>
      <w:proofErr w:type="spellEnd"/>
      <w:r w:rsidR="003367C2" w:rsidRPr="00FD54D2">
        <w:rPr>
          <w:color w:val="000000"/>
        </w:rPr>
        <w:t xml:space="preserve"> in </w:t>
      </w:r>
      <w:proofErr w:type="spellStart"/>
      <w:r w:rsidR="003367C2" w:rsidRPr="00FD54D2">
        <w:rPr>
          <w:color w:val="000000"/>
        </w:rPr>
        <w:t>Ägypten</w:t>
      </w:r>
      <w:proofErr w:type="spellEnd"/>
    </w:p>
    <w:p w:rsidR="003367C2" w:rsidRPr="00FD54D2" w:rsidRDefault="003367C2" w:rsidP="004817CA">
      <w:pPr>
        <w:ind w:left="720" w:hanging="720"/>
        <w:rPr>
          <w:color w:val="000000"/>
        </w:rPr>
      </w:pPr>
      <w:proofErr w:type="spellStart"/>
      <w:r w:rsidRPr="00FD54D2">
        <w:rPr>
          <w:color w:val="000000"/>
        </w:rPr>
        <w:t>Pionierleistungen</w:t>
      </w:r>
      <w:proofErr w:type="spellEnd"/>
      <w:r w:rsidRPr="00FD54D2">
        <w:rPr>
          <w:color w:val="000000"/>
        </w:rPr>
        <w:t xml:space="preserve"> </w:t>
      </w:r>
      <w:proofErr w:type="spellStart"/>
      <w:r w:rsidRPr="00FD54D2">
        <w:rPr>
          <w:color w:val="000000"/>
        </w:rPr>
        <w:t>der</w:t>
      </w:r>
      <w:proofErr w:type="spellEnd"/>
      <w:r w:rsidRPr="00FD54D2">
        <w:rPr>
          <w:color w:val="000000"/>
        </w:rPr>
        <w:t xml:space="preserve"> </w:t>
      </w:r>
      <w:proofErr w:type="spellStart"/>
      <w:r w:rsidRPr="00FD54D2">
        <w:rPr>
          <w:color w:val="000000"/>
        </w:rPr>
        <w:t>Technik</w:t>
      </w:r>
      <w:proofErr w:type="spellEnd"/>
      <w:r>
        <w:rPr>
          <w:color w:val="000000"/>
        </w:rPr>
        <w:t>—</w:t>
      </w:r>
      <w:r w:rsidRPr="00FD54D2">
        <w:rPr>
          <w:color w:val="000000"/>
        </w:rPr>
        <w:t xml:space="preserve">Canal du Midi, </w:t>
      </w:r>
      <w:proofErr w:type="spellStart"/>
      <w:r w:rsidRPr="00FD54D2">
        <w:rPr>
          <w:color w:val="000000"/>
        </w:rPr>
        <w:t>Semmering</w:t>
      </w:r>
      <w:proofErr w:type="spellEnd"/>
      <w:r w:rsidRPr="00FD54D2">
        <w:rPr>
          <w:color w:val="000000"/>
        </w:rPr>
        <w:t xml:space="preserve"> </w:t>
      </w:r>
      <w:proofErr w:type="spellStart"/>
      <w:r w:rsidRPr="00FD54D2">
        <w:rPr>
          <w:color w:val="000000"/>
        </w:rPr>
        <w:t>Eisenbahn</w:t>
      </w:r>
      <w:proofErr w:type="spellEnd"/>
      <w:r w:rsidRPr="00FD54D2">
        <w:rPr>
          <w:color w:val="000000"/>
        </w:rPr>
        <w:t xml:space="preserve"> und </w:t>
      </w:r>
      <w:proofErr w:type="spellStart"/>
      <w:r w:rsidRPr="00FD54D2">
        <w:rPr>
          <w:color w:val="000000"/>
        </w:rPr>
        <w:t>Zauberberg</w:t>
      </w:r>
      <w:proofErr w:type="spellEnd"/>
      <w:r w:rsidRPr="00FD54D2">
        <w:rPr>
          <w:color w:val="000000"/>
        </w:rPr>
        <w:t xml:space="preserve"> </w:t>
      </w:r>
    </w:p>
    <w:p w:rsidR="003367C2" w:rsidRPr="00FD54D2" w:rsidRDefault="003367C2" w:rsidP="004817CA">
      <w:pPr>
        <w:ind w:left="720" w:hanging="720"/>
      </w:pPr>
      <w:proofErr w:type="spellStart"/>
      <w:r w:rsidRPr="00FD54D2">
        <w:t>Pyramiden</w:t>
      </w:r>
      <w:proofErr w:type="spellEnd"/>
      <w:r w:rsidRPr="00FD54D2">
        <w:t xml:space="preserve"> am Nil</w:t>
      </w:r>
    </w:p>
    <w:p w:rsidR="003367C2" w:rsidRPr="00FD54D2" w:rsidRDefault="003367C2" w:rsidP="004817CA">
      <w:pPr>
        <w:ind w:left="720" w:hanging="720"/>
        <w:rPr>
          <w:color w:val="000000"/>
        </w:rPr>
      </w:pPr>
      <w:proofErr w:type="spellStart"/>
      <w:r w:rsidRPr="00FD54D2">
        <w:rPr>
          <w:color w:val="000000"/>
        </w:rPr>
        <w:t>Römische</w:t>
      </w:r>
      <w:proofErr w:type="spellEnd"/>
      <w:r w:rsidRPr="00FD54D2">
        <w:rPr>
          <w:color w:val="000000"/>
        </w:rPr>
        <w:t xml:space="preserve"> </w:t>
      </w:r>
      <w:proofErr w:type="spellStart"/>
      <w:r w:rsidRPr="00FD54D2">
        <w:rPr>
          <w:color w:val="000000"/>
        </w:rPr>
        <w:t>Spuren</w:t>
      </w:r>
      <w:proofErr w:type="spellEnd"/>
      <w:r w:rsidRPr="00FD54D2">
        <w:rPr>
          <w:color w:val="000000"/>
        </w:rPr>
        <w:t xml:space="preserve"> </w:t>
      </w:r>
      <w:proofErr w:type="spellStart"/>
      <w:r w:rsidRPr="00FD54D2">
        <w:rPr>
          <w:color w:val="000000"/>
        </w:rPr>
        <w:t>im</w:t>
      </w:r>
      <w:proofErr w:type="spellEnd"/>
      <w:r w:rsidRPr="00FD54D2">
        <w:rPr>
          <w:color w:val="000000"/>
        </w:rPr>
        <w:t xml:space="preserve"> </w:t>
      </w:r>
      <w:proofErr w:type="spellStart"/>
      <w:r w:rsidRPr="00FD54D2">
        <w:rPr>
          <w:color w:val="000000"/>
        </w:rPr>
        <w:t>deutschen</w:t>
      </w:r>
      <w:proofErr w:type="spellEnd"/>
      <w:r w:rsidRPr="00FD54D2">
        <w:rPr>
          <w:color w:val="000000"/>
        </w:rPr>
        <w:t xml:space="preserve"> </w:t>
      </w:r>
      <w:proofErr w:type="spellStart"/>
      <w:r w:rsidRPr="00FD54D2">
        <w:rPr>
          <w:color w:val="000000"/>
        </w:rPr>
        <w:t>Südwesten</w:t>
      </w:r>
      <w:proofErr w:type="spellEnd"/>
    </w:p>
    <w:p w:rsidR="003367C2" w:rsidRPr="00FD54D2" w:rsidRDefault="003367C2" w:rsidP="004817CA">
      <w:pPr>
        <w:ind w:left="720" w:hanging="720"/>
        <w:rPr>
          <w:color w:val="000000"/>
        </w:rPr>
      </w:pPr>
      <w:proofErr w:type="spellStart"/>
      <w:r w:rsidRPr="00FD54D2">
        <w:rPr>
          <w:color w:val="000000"/>
        </w:rPr>
        <w:t>Römisches</w:t>
      </w:r>
      <w:proofErr w:type="spellEnd"/>
      <w:r w:rsidRPr="00FD54D2">
        <w:rPr>
          <w:color w:val="000000"/>
        </w:rPr>
        <w:t xml:space="preserve"> </w:t>
      </w:r>
      <w:proofErr w:type="spellStart"/>
      <w:r w:rsidRPr="00FD54D2">
        <w:rPr>
          <w:color w:val="000000"/>
        </w:rPr>
        <w:t>Erbe</w:t>
      </w:r>
      <w:proofErr w:type="spellEnd"/>
      <w:r w:rsidRPr="00FD54D2">
        <w:rPr>
          <w:color w:val="000000"/>
        </w:rPr>
        <w:t xml:space="preserve"> in </w:t>
      </w:r>
      <w:proofErr w:type="spellStart"/>
      <w:r w:rsidRPr="00FD54D2">
        <w:rPr>
          <w:color w:val="000000"/>
        </w:rPr>
        <w:t>Spanien</w:t>
      </w:r>
      <w:proofErr w:type="spellEnd"/>
    </w:p>
    <w:p w:rsidR="003367C2" w:rsidRPr="00FD54D2" w:rsidRDefault="003367C2" w:rsidP="004817CA">
      <w:pPr>
        <w:ind w:left="720" w:hanging="720"/>
        <w:rPr>
          <w:color w:val="000000"/>
        </w:rPr>
      </w:pPr>
      <w:proofErr w:type="spellStart"/>
      <w:r w:rsidRPr="00FD54D2">
        <w:rPr>
          <w:color w:val="000000"/>
        </w:rPr>
        <w:t>Russische</w:t>
      </w:r>
      <w:proofErr w:type="spellEnd"/>
      <w:r w:rsidRPr="00FD54D2">
        <w:rPr>
          <w:color w:val="000000"/>
        </w:rPr>
        <w:t xml:space="preserve"> </w:t>
      </w:r>
      <w:proofErr w:type="spellStart"/>
      <w:r w:rsidRPr="00FD54D2">
        <w:rPr>
          <w:color w:val="000000"/>
        </w:rPr>
        <w:t>Klöster</w:t>
      </w:r>
      <w:proofErr w:type="spellEnd"/>
      <w:r>
        <w:rPr>
          <w:color w:val="000000"/>
        </w:rPr>
        <w:t xml:space="preserve"> </w:t>
      </w:r>
      <w:proofErr w:type="spellStart"/>
      <w:r w:rsidRPr="00FD54D2">
        <w:rPr>
          <w:color w:val="000000"/>
        </w:rPr>
        <w:t>Sergiev</w:t>
      </w:r>
      <w:proofErr w:type="spellEnd"/>
      <w:r w:rsidRPr="00FD54D2">
        <w:rPr>
          <w:color w:val="000000"/>
        </w:rPr>
        <w:t xml:space="preserve"> </w:t>
      </w:r>
      <w:proofErr w:type="spellStart"/>
      <w:proofErr w:type="gramStart"/>
      <w:r w:rsidRPr="00FD54D2">
        <w:rPr>
          <w:color w:val="000000"/>
        </w:rPr>
        <w:t>Possad</w:t>
      </w:r>
      <w:proofErr w:type="spellEnd"/>
      <w:r>
        <w:rPr>
          <w:color w:val="000000"/>
        </w:rPr>
        <w:t xml:space="preserve">  und</w:t>
      </w:r>
      <w:proofErr w:type="gramEnd"/>
      <w:r>
        <w:rPr>
          <w:color w:val="000000"/>
        </w:rPr>
        <w:t xml:space="preserve"> die </w:t>
      </w:r>
      <w:proofErr w:type="spellStart"/>
      <w:r>
        <w:rPr>
          <w:color w:val="000000"/>
        </w:rPr>
        <w:t>Solowetzky-Inseln</w:t>
      </w:r>
      <w:proofErr w:type="spellEnd"/>
    </w:p>
    <w:p w:rsidR="003367C2" w:rsidRPr="00FD54D2" w:rsidRDefault="003367C2" w:rsidP="004817CA">
      <w:pPr>
        <w:ind w:left="720" w:hanging="720"/>
        <w:rPr>
          <w:color w:val="000000"/>
        </w:rPr>
      </w:pPr>
      <w:proofErr w:type="spellStart"/>
      <w:r>
        <w:rPr>
          <w:color w:val="000000"/>
        </w:rPr>
        <w:t>Schlösser</w:t>
      </w:r>
      <w:proofErr w:type="spellEnd"/>
      <w:r>
        <w:rPr>
          <w:color w:val="000000"/>
        </w:rPr>
        <w:t xml:space="preserve"> des </w:t>
      </w:r>
      <w:proofErr w:type="spellStart"/>
      <w:r>
        <w:rPr>
          <w:color w:val="000000"/>
        </w:rPr>
        <w:t>Absolutismus</w:t>
      </w:r>
      <w:proofErr w:type="spellEnd"/>
      <w:r>
        <w:rPr>
          <w:color w:val="000000"/>
        </w:rPr>
        <w:t xml:space="preserve">, </w:t>
      </w:r>
      <w:proofErr w:type="spellStart"/>
      <w:r>
        <w:rPr>
          <w:color w:val="000000"/>
        </w:rPr>
        <w:t>D</w:t>
      </w:r>
      <w:r w:rsidRPr="00FD54D2">
        <w:rPr>
          <w:color w:val="000000"/>
        </w:rPr>
        <w:t>rottingholm</w:t>
      </w:r>
      <w:proofErr w:type="spellEnd"/>
      <w:r w:rsidRPr="00FD54D2">
        <w:rPr>
          <w:color w:val="000000"/>
        </w:rPr>
        <w:t>/Blenheim</w:t>
      </w:r>
    </w:p>
    <w:p w:rsidR="000A12A0" w:rsidRPr="00EC178F" w:rsidRDefault="004817CA">
      <w:pPr>
        <w:rPr>
          <w:rFonts w:ascii="New Century Schlbk" w:hAnsi="New Century Schlbk"/>
          <w:sz w:val="28"/>
        </w:rPr>
      </w:pPr>
    </w:p>
    <w:sectPr w:rsidR="000A12A0" w:rsidRPr="00EC178F" w:rsidSect="000A12A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New Century Schlbk">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A498E"/>
    <w:rsid w:val="002F21A3"/>
    <w:rsid w:val="003367C2"/>
    <w:rsid w:val="004817CA"/>
    <w:rsid w:val="006855C5"/>
    <w:rsid w:val="006A498E"/>
    <w:rsid w:val="00890DA6"/>
    <w:rsid w:val="009D6E82"/>
    <w:rsid w:val="00AA0AB3"/>
    <w:rsid w:val="00DE7113"/>
    <w:rsid w:val="00DF25C1"/>
    <w:rsid w:val="00EC178F"/>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98E"/>
    <w:rPr>
      <w:rFonts w:ascii="Times" w:eastAsia="Times" w:hAnsi="Times" w:cs="Times New Roman"/>
      <w:sz w:val="24"/>
    </w:rPr>
  </w:style>
  <w:style w:type="paragraph" w:styleId="Heading1">
    <w:name w:val="heading 1"/>
    <w:basedOn w:val="Normal"/>
    <w:next w:val="Normal"/>
    <w:link w:val="Heading1Char"/>
    <w:qFormat/>
    <w:rsid w:val="006A498E"/>
    <w:pPr>
      <w:keepNext/>
      <w:spacing w:before="240" w:after="60"/>
      <w:outlineLvl w:val="0"/>
    </w:pPr>
    <w:rPr>
      <w:rFonts w:ascii="Arial" w:hAnsi="Arial"/>
      <w:b/>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A498E"/>
    <w:rPr>
      <w:rFonts w:ascii="Arial" w:eastAsia="Times" w:hAnsi="Arial" w:cs="Times New Roman"/>
      <w:b/>
      <w:kern w:val="32"/>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273</Words>
  <Characters>1561</Characters>
  <Application>Microsoft Macintosh Word</Application>
  <DocSecurity>0</DocSecurity>
  <Lines>13</Lines>
  <Paragraphs>3</Paragraphs>
  <ScaleCrop>false</ScaleCrop>
  <Company>Udel/Osher Institute//Wilmington</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WEIHER</dc:creator>
  <cp:keywords/>
  <cp:lastModifiedBy>JAMES WEIHER</cp:lastModifiedBy>
  <cp:revision>8</cp:revision>
  <dcterms:created xsi:type="dcterms:W3CDTF">2014-03-03T20:06:00Z</dcterms:created>
  <dcterms:modified xsi:type="dcterms:W3CDTF">2014-03-03T20:46:00Z</dcterms:modified>
</cp:coreProperties>
</file>