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040888">
        <w:rPr>
          <w:rFonts w:ascii="Verdana-Bold" w:hAnsi="Verdana-Bold" w:cs="Verdana-Bold"/>
          <w:b/>
          <w:bCs/>
          <w:szCs w:val="24"/>
          <w:lang w:val="de-DE"/>
        </w:rPr>
        <w:t>Adidas und Puma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Kennt Ihr eigentlich die Geschichte von Adidas und Puma? Heute sind das zwei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der größten Sportartikelmarken der ganzen Welt. Aber alles fing ganz, ganz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klein an. Und zwar 1924.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Damals lebten die Brüder Adolf und Rudolf Dassler in Herzogenaurach, einer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kleinen Stadt mit 20.000 Einwohnern in Franken, also in Bayern. Sie hatten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gute Ideen. Zum Beispiel machten sie Schuhe aus Leinen. Ihr Vater war Weber,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also kannte er sich mit Stoffen aus. Und die jungen Männer, beide Anfang 20,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experimentierten mit dem Stoff – sie fertigten sehr leichte Laufschuhe an und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gründeten die Sportschuhfabrik „Gebrüder Dassler“.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Die Arbeit war klar aufgeteilt: Der introvertierte Adolf, kurz „Adi“ genannt,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verbrachte seine Zeit in der Werkstatt, entwarf und fertigte die Schuhe. Sein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Bruder Rudolf war für's Marketing zuständig, er ging mit den Schuhen auf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Sportplätze oder in Gasthäuser und verkaufte sie dort. Das Geschäft ging gut –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sie entwickelten Sportschuhe für viele verschiedene Sportarten. Lediglich ihre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Frauen verstanden sich nicht so gut – es gab immer öfter Spannungen.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Dann beginnt die Zeit der Nationalsozialisten. Die Brüder treten der NSDAP bei.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Doch dann gibt es Ärger: Adi macht einen Schuh für Jesse Owens, einen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Afroamerikaner. Das gefällt den Nazis überhaupt nicht – und Rudolf auch nicht.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Aber Adi macht es trotzdem, und Owens holt bei den Olympischen Spielen in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Berlin vier Goldmedaillen.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Im Krieg wird die Fabrik geschlossen, kein Mensch braucht im Krieg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Sportschuhe. Wichtiger sind Waffen. Also produzieren die Brüder eine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Panzerabwehrwaffe. Rudolf muss in den Krieg ziehen – Adi nicht, er wird als zu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wichtig eingestuft. Nicht gut für die Brüder. Er desertiert und wird gefangen –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zum Glück kommt er nur ins Gefängnis, andere wurden sofort erschossen.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Dann ist der Krieg endlich vorbei – und die Amerikaner sind da. Sie wollen die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Fabrik sprengen, immerhin wurden hier Waffen produziert – als sie aber von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den Schuhen für Jesse Owens erfahren, lassen sie es sein. Glück gehabt. Die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Brüder müssen dennoch in Gefangenschaft. Rudolf wird Spionage vorgeworfen.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Warum? Rudolf ist sicher, dass ihn jemand denunziert hat: Sein Bruder und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dessen Frau. Das Verhältnis ist endgültig zerstört.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1948 ist die Trennung nicht mehr aufzuhalten: Die Brüder teilen die Firma auf.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Adi bleibt in der Fabrik, er nennt die Firma nun „Adidas“, eine Abkürzung von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Adi Dassler.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Rudolf „Rudi“ Dassler zieht mit 14 Mitarbeitern in eine alte Schreinerei auf der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anderen Seite des Flusses Aurach. Dort gründet er seine eigene Firma, er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nennt sie Puma.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Beide sind zunächst sehr erfolgreich. Denn während andere Sportler noch mit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lastRenderedPageBreak/>
        <w:t>Stiefeln mit schweren Schutzkappen unterwegs sind, stellen die Dassler-Brüder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leichte und flexible Schuhe her, mit denen man sich viel besser bewegen kann.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Jetzt kämpfen die Brüder gegeneinander – und zwar mit den Waffen des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Marketings. Rudolf klaut seinem Bruder eine Idee: Die der Schraubstollen für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Fußballschuhe. Das bedeutet, dass man unten an die Schuhe Stollen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anschrauben kann, und zwar unterschiedlicher Länge. Damit man beim Laufen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nicht rutscht.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Dennoch bleibt Adi erfolgreicher: Er erfindet das noch heute berühmte Adidas-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Logo mit den drei Streifen. Und 1954 bei der Fußball-Weltmeisterschaft wird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die Mannschaft mit seinen Schuhen Weltmeister. Wie es weiterging? Beide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Brüder Dassler starben in den 70er-Jahren. Sie haben sich nie versöhnt. Ihre</w:t>
      </w:r>
    </w:p>
    <w:p w:rsid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Kinder waren ebenfalls zerstritten und kämpften gegeneinander.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Heute hat die Adidas-Group über 55.000 Mitarbeiter und einen Umsatz von fast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17 Milliarden Euro pro Jahr. Puma hat 11.000 Mitarbeiter und einen Umsatz</w:t>
      </w:r>
    </w:p>
    <w:p w:rsidR="00040888" w:rsidRPr="00040888" w:rsidRDefault="00040888" w:rsidP="0004088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40888">
        <w:rPr>
          <w:rFonts w:ascii="Verdana" w:hAnsi="Verdana" w:cs="Verdana"/>
          <w:szCs w:val="24"/>
          <w:lang w:val="de-DE"/>
        </w:rPr>
        <w:t>von 3 Milliarden Euro pro Jahr.</w:t>
      </w:r>
    </w:p>
    <w:p w:rsidR="006378E6" w:rsidRPr="00040888" w:rsidRDefault="006378E6" w:rsidP="00040888">
      <w:pPr>
        <w:rPr>
          <w:sz w:val="20"/>
          <w:lang w:val="de-DE"/>
        </w:rPr>
      </w:pPr>
    </w:p>
    <w:sectPr w:rsidR="006378E6" w:rsidRPr="00040888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0888"/>
    <w:rsid w:val="00040888"/>
    <w:rsid w:val="006378E6"/>
    <w:rsid w:val="00960E39"/>
    <w:rsid w:val="00A37780"/>
    <w:rsid w:val="00EB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2017-04-24T20:39:00Z</dcterms:created>
  <dcterms:modified xsi:type="dcterms:W3CDTF">2017-04-24T20:43:00Z</dcterms:modified>
</cp:coreProperties>
</file>