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FD" w:rsidRPr="00B14FFD" w:rsidRDefault="00B14FFD">
      <w:pPr>
        <w:pStyle w:val="FreeForm"/>
        <w:rPr>
          <w:rFonts w:ascii="Arial" w:hAnsi="Arial" w:cs="Arial"/>
          <w:b/>
          <w:color w:val="472D2B"/>
          <w:sz w:val="32"/>
          <w:szCs w:val="32"/>
          <w:lang w:val="de-DE"/>
        </w:rPr>
      </w:pPr>
      <w:r w:rsidRPr="00B14FFD">
        <w:rPr>
          <w:rFonts w:ascii="Arial" w:hAnsi="Arial" w:cs="Arial"/>
          <w:b/>
          <w:color w:val="472D2B"/>
          <w:sz w:val="32"/>
          <w:szCs w:val="32"/>
          <w:lang w:val="de-DE"/>
        </w:rPr>
        <w:t>Deutsche Hansestädte</w:t>
      </w:r>
    </w:p>
    <w:p w:rsidR="00B14FFD" w:rsidRPr="00B14FFD" w:rsidRDefault="00B14FFD">
      <w:pPr>
        <w:pStyle w:val="FreeForm"/>
        <w:rPr>
          <w:rFonts w:ascii="Century" w:hAnsi="Century"/>
          <w:color w:val="472D2B"/>
          <w:lang w:val="de-DE"/>
        </w:rPr>
      </w:pPr>
    </w:p>
    <w:p w:rsidR="00B14FFD" w:rsidRPr="00B14FFD" w:rsidRDefault="00B14FFD">
      <w:pPr>
        <w:pStyle w:val="FreeForm"/>
        <w:rPr>
          <w:rFonts w:ascii="Arial" w:hAnsi="Arial" w:cs="Arial"/>
          <w:b/>
          <w:color w:val="472D2B"/>
          <w:sz w:val="28"/>
          <w:szCs w:val="28"/>
          <w:lang w:val="de-DE"/>
        </w:rPr>
      </w:pPr>
      <w:r w:rsidRPr="00B14FFD">
        <w:rPr>
          <w:rFonts w:ascii="Arial" w:hAnsi="Arial" w:cs="Arial"/>
          <w:b/>
          <w:color w:val="472D2B"/>
          <w:sz w:val="28"/>
          <w:szCs w:val="28"/>
          <w:lang w:val="de-DE"/>
        </w:rPr>
        <w:t>Lübeck</w:t>
      </w:r>
    </w:p>
    <w:p w:rsidR="00B14FFD" w:rsidRPr="00B14FFD" w:rsidRDefault="00B14FFD">
      <w:pPr>
        <w:pStyle w:val="FreeForm"/>
        <w:rPr>
          <w:rFonts w:ascii="Century" w:hAnsi="Century"/>
          <w:color w:val="472D2B"/>
          <w:lang w:val="de-DE"/>
        </w:rPr>
      </w:pPr>
    </w:p>
    <w:p w:rsidR="00140D49" w:rsidRPr="00B14FFD" w:rsidRDefault="00E42102">
      <w:pPr>
        <w:pStyle w:val="FreeForm"/>
        <w:rPr>
          <w:rFonts w:ascii="Century" w:eastAsia="Verdana" w:hAnsi="Century" w:cs="Verdana"/>
          <w:color w:val="472D2B"/>
          <w:lang w:val="de-DE"/>
        </w:rPr>
      </w:pPr>
      <w:r w:rsidRPr="00B14FFD">
        <w:rPr>
          <w:rFonts w:ascii="Century" w:hAnsi="Century"/>
          <w:color w:val="472D2B"/>
          <w:lang w:val="de-DE"/>
        </w:rPr>
        <w:t>L</w:t>
      </w:r>
      <w:r w:rsidRPr="00B14FFD">
        <w:rPr>
          <w:rFonts w:ascii="Century" w:hAnsi="Century"/>
          <w:color w:val="472D2B"/>
          <w:lang w:val="de-DE"/>
        </w:rPr>
        <w:t>ü</w:t>
      </w:r>
      <w:r w:rsidRPr="00B14FFD">
        <w:rPr>
          <w:rFonts w:ascii="Century" w:hAnsi="Century"/>
          <w:color w:val="472D2B"/>
          <w:lang w:val="de-DE"/>
        </w:rPr>
        <w:t>beck wurde durch die Geschichte der Hanse gepr</w:t>
      </w:r>
      <w:r w:rsidRPr="00B14FFD">
        <w:rPr>
          <w:rFonts w:ascii="Century" w:hAnsi="Century"/>
          <w:color w:val="472D2B"/>
          <w:lang w:val="de-DE"/>
        </w:rPr>
        <w:t>ä</w:t>
      </w:r>
      <w:r w:rsidRPr="00B14FFD">
        <w:rPr>
          <w:rFonts w:ascii="Century" w:hAnsi="Century"/>
          <w:color w:val="472D2B"/>
          <w:lang w:val="de-DE"/>
        </w:rPr>
        <w:t>gt. Im sp</w:t>
      </w:r>
      <w:r w:rsidRPr="00B14FFD">
        <w:rPr>
          <w:rFonts w:ascii="Century" w:hAnsi="Century"/>
          <w:color w:val="472D2B"/>
          <w:lang w:val="de-DE"/>
        </w:rPr>
        <w:t>ä</w:t>
      </w:r>
      <w:r w:rsidRPr="00B14FFD">
        <w:rPr>
          <w:rFonts w:ascii="Century" w:hAnsi="Century"/>
          <w:color w:val="472D2B"/>
          <w:lang w:val="de-DE"/>
        </w:rPr>
        <w:t xml:space="preserve">tmittelalterlichen Europa war die Stadt ein Zentrum wirtschaftlicher, politischer und kultureller Macht. </w:t>
      </w:r>
    </w:p>
    <w:p w:rsidR="00140D49" w:rsidRPr="00B14FFD" w:rsidRDefault="00140D49">
      <w:pPr>
        <w:pStyle w:val="FreeForm"/>
        <w:rPr>
          <w:rFonts w:ascii="Century" w:eastAsia="Verdana" w:hAnsi="Century" w:cs="Verdana"/>
          <w:color w:val="472D2B"/>
          <w:lang w:val="de-DE"/>
        </w:rPr>
      </w:pPr>
    </w:p>
    <w:p w:rsidR="00140D49" w:rsidRPr="00B14FFD" w:rsidRDefault="00E42102">
      <w:pPr>
        <w:pStyle w:val="FreeForm"/>
        <w:rPr>
          <w:rFonts w:ascii="Century" w:eastAsia="Verdana" w:hAnsi="Century" w:cs="Verdana"/>
          <w:color w:val="472D2B"/>
          <w:lang w:val="de-DE"/>
        </w:rPr>
      </w:pPr>
      <w:r w:rsidRPr="00B14FFD">
        <w:rPr>
          <w:rFonts w:ascii="Century" w:hAnsi="Century"/>
          <w:color w:val="472D2B"/>
          <w:lang w:val="de-DE"/>
        </w:rPr>
        <w:t>Die Bedeutung und Einmaligkeit von L</w:t>
      </w:r>
      <w:r w:rsidRPr="00B14FFD">
        <w:rPr>
          <w:rFonts w:ascii="Century" w:hAnsi="Century"/>
          <w:color w:val="472D2B"/>
          <w:lang w:val="de-DE"/>
        </w:rPr>
        <w:t>ü</w:t>
      </w:r>
      <w:r w:rsidRPr="00B14FFD">
        <w:rPr>
          <w:rFonts w:ascii="Century" w:hAnsi="Century"/>
          <w:color w:val="472D2B"/>
          <w:lang w:val="de-DE"/>
        </w:rPr>
        <w:t>beck dr</w:t>
      </w:r>
      <w:r w:rsidRPr="00B14FFD">
        <w:rPr>
          <w:rFonts w:ascii="Century" w:hAnsi="Century"/>
          <w:color w:val="472D2B"/>
          <w:lang w:val="de-DE"/>
        </w:rPr>
        <w:t>ü</w:t>
      </w:r>
      <w:r w:rsidRPr="00B14FFD">
        <w:rPr>
          <w:rFonts w:ascii="Century" w:hAnsi="Century"/>
          <w:color w:val="472D2B"/>
          <w:lang w:val="de-DE"/>
        </w:rPr>
        <w:t xml:space="preserve">ckt sich ganz besonders im Stadtbild und </w:t>
      </w:r>
      <w:r w:rsidRPr="00B14FFD">
        <w:rPr>
          <w:rFonts w:ascii="Century" w:hAnsi="Century"/>
          <w:color w:val="472D2B"/>
          <w:lang w:val="de-DE"/>
        </w:rPr>
        <w:t>seiner Architektur aus. Wohlstand und Handelsgeist haben die Backsteingotik der Marienkirche ebenso gepr</w:t>
      </w:r>
      <w:r w:rsidRPr="00B14FFD">
        <w:rPr>
          <w:rFonts w:ascii="Century" w:hAnsi="Century"/>
          <w:color w:val="472D2B"/>
          <w:lang w:val="de-DE"/>
        </w:rPr>
        <w:t>ä</w:t>
      </w:r>
      <w:r w:rsidRPr="00B14FFD">
        <w:rPr>
          <w:rFonts w:ascii="Century" w:hAnsi="Century"/>
          <w:color w:val="472D2B"/>
          <w:lang w:val="de-DE"/>
        </w:rPr>
        <w:t>gt, wie die Salzspeicher am Holstentor und die Giebelh</w:t>
      </w:r>
      <w:r w:rsidRPr="00B14FFD">
        <w:rPr>
          <w:rFonts w:ascii="Century" w:hAnsi="Century"/>
          <w:color w:val="472D2B"/>
          <w:lang w:val="de-DE"/>
        </w:rPr>
        <w:t>ä</w:t>
      </w:r>
      <w:r w:rsidRPr="00B14FFD">
        <w:rPr>
          <w:rFonts w:ascii="Century" w:hAnsi="Century"/>
          <w:color w:val="472D2B"/>
          <w:lang w:val="de-DE"/>
        </w:rPr>
        <w:t>user der B</w:t>
      </w:r>
      <w:r w:rsidRPr="00B14FFD">
        <w:rPr>
          <w:rFonts w:ascii="Century" w:hAnsi="Century"/>
          <w:color w:val="472D2B"/>
          <w:lang w:val="de-DE"/>
        </w:rPr>
        <w:t>ü</w:t>
      </w:r>
      <w:r w:rsidRPr="00B14FFD">
        <w:rPr>
          <w:rFonts w:ascii="Century" w:hAnsi="Century"/>
          <w:color w:val="472D2B"/>
          <w:lang w:val="da-DK"/>
        </w:rPr>
        <w:t xml:space="preserve">rger. </w:t>
      </w:r>
    </w:p>
    <w:p w:rsidR="00140D49" w:rsidRPr="00B14FFD" w:rsidRDefault="00140D49">
      <w:pPr>
        <w:pStyle w:val="FreeForm"/>
        <w:rPr>
          <w:rFonts w:ascii="Century" w:eastAsia="Verdana" w:hAnsi="Century" w:cs="Verdana"/>
          <w:color w:val="472D2B"/>
          <w:lang w:val="de-DE"/>
        </w:rPr>
      </w:pPr>
    </w:p>
    <w:p w:rsidR="00140D49" w:rsidRPr="00B14FFD" w:rsidRDefault="00E42102">
      <w:pPr>
        <w:pStyle w:val="FreeForm"/>
        <w:rPr>
          <w:rFonts w:ascii="Century" w:eastAsia="Verdana" w:hAnsi="Century" w:cs="Verdana"/>
          <w:color w:val="472D2B"/>
          <w:lang w:val="de-DE"/>
        </w:rPr>
      </w:pPr>
      <w:r w:rsidRPr="00B14FFD">
        <w:rPr>
          <w:rFonts w:ascii="Century" w:hAnsi="Century"/>
          <w:color w:val="472D2B"/>
          <w:lang w:val="de-DE"/>
        </w:rPr>
        <w:t>Nach dem Niedergang der Hanse verlor L</w:t>
      </w:r>
      <w:r w:rsidRPr="00B14FFD">
        <w:rPr>
          <w:rFonts w:ascii="Century" w:hAnsi="Century"/>
          <w:color w:val="472D2B"/>
          <w:lang w:val="de-DE"/>
        </w:rPr>
        <w:t>ü</w:t>
      </w:r>
      <w:r w:rsidRPr="00B14FFD">
        <w:rPr>
          <w:rFonts w:ascii="Century" w:hAnsi="Century"/>
          <w:color w:val="472D2B"/>
          <w:lang w:val="de-DE"/>
        </w:rPr>
        <w:t xml:space="preserve">beck seine wirtschaftliche Bedeutung. </w:t>
      </w:r>
      <w:r w:rsidRPr="00B14FFD">
        <w:rPr>
          <w:rFonts w:ascii="Century" w:hAnsi="Century"/>
          <w:color w:val="472D2B"/>
          <w:lang w:val="de-DE"/>
        </w:rPr>
        <w:t>Der Film zeigt einen R</w:t>
      </w:r>
      <w:r w:rsidRPr="00B14FFD">
        <w:rPr>
          <w:rFonts w:ascii="Century" w:hAnsi="Century"/>
          <w:color w:val="472D2B"/>
          <w:lang w:val="de-DE"/>
        </w:rPr>
        <w:t>ü</w:t>
      </w:r>
      <w:r w:rsidRPr="00B14FFD">
        <w:rPr>
          <w:rFonts w:ascii="Century" w:hAnsi="Century"/>
          <w:color w:val="472D2B"/>
          <w:lang w:val="de-DE"/>
        </w:rPr>
        <w:t>ckblick auf die glanzvollen und einflussreichen Zeiten der Stadt. Und er erz</w:t>
      </w:r>
      <w:r w:rsidRPr="00B14FFD">
        <w:rPr>
          <w:rFonts w:ascii="Century" w:hAnsi="Century"/>
          <w:color w:val="472D2B"/>
          <w:lang w:val="de-DE"/>
        </w:rPr>
        <w:t>ä</w:t>
      </w:r>
      <w:r w:rsidRPr="00B14FFD">
        <w:rPr>
          <w:rFonts w:ascii="Century" w:hAnsi="Century"/>
          <w:color w:val="472D2B"/>
          <w:lang w:val="de-DE"/>
        </w:rPr>
        <w:t>hlt "Geschichte in Backstein" - die noch heute fasziniert.</w:t>
      </w:r>
    </w:p>
    <w:p w:rsidR="00140D49" w:rsidRPr="00B14FFD" w:rsidRDefault="00140D49">
      <w:pPr>
        <w:pStyle w:val="FreeForm"/>
        <w:rPr>
          <w:rFonts w:ascii="Century" w:eastAsia="Verdana" w:hAnsi="Century" w:cs="Verdana"/>
          <w:color w:val="472D2B"/>
          <w:lang w:val="de-DE"/>
        </w:rPr>
      </w:pPr>
    </w:p>
    <w:p w:rsidR="00140D49" w:rsidRPr="00B14FFD" w:rsidRDefault="00E42102">
      <w:pPr>
        <w:pStyle w:val="FreeForm"/>
        <w:rPr>
          <w:rFonts w:ascii="Century" w:eastAsia="Verdana" w:hAnsi="Century" w:cs="Verdana"/>
          <w:color w:val="472D2B"/>
          <w:lang w:val="de-DE"/>
        </w:rPr>
      </w:pPr>
      <w:r w:rsidRPr="00B14FFD">
        <w:rPr>
          <w:rFonts w:ascii="Century" w:hAnsi="Century"/>
          <w:color w:val="472D2B"/>
          <w:lang w:val="de-DE"/>
        </w:rPr>
        <w:t>Buch und Regie: Christiane Albus</w:t>
      </w:r>
    </w:p>
    <w:p w:rsidR="00140D49" w:rsidRPr="00B14FFD" w:rsidRDefault="00E42102">
      <w:pPr>
        <w:pStyle w:val="FreeForm"/>
        <w:rPr>
          <w:rFonts w:ascii="Century" w:eastAsia="Verdana" w:hAnsi="Century" w:cs="Verdana"/>
          <w:color w:val="472D2B"/>
          <w:lang w:val="de-DE"/>
        </w:rPr>
      </w:pPr>
      <w:r w:rsidRPr="00B14FFD">
        <w:rPr>
          <w:rFonts w:ascii="Century" w:hAnsi="Century"/>
          <w:color w:val="472D2B"/>
          <w:lang w:val="de-DE"/>
        </w:rPr>
        <w:t>Kamera: Ols Schurich</w:t>
      </w:r>
    </w:p>
    <w:p w:rsidR="00B14FFD" w:rsidRPr="00B14FFD" w:rsidRDefault="00E42102">
      <w:pPr>
        <w:pStyle w:val="FreeForm"/>
        <w:rPr>
          <w:rFonts w:ascii="Century" w:hAnsi="Century"/>
          <w:color w:val="472D2B"/>
          <w:lang w:val="de-DE"/>
        </w:rPr>
      </w:pPr>
      <w:r w:rsidRPr="00B14FFD">
        <w:rPr>
          <w:rFonts w:ascii="Century" w:hAnsi="Century"/>
          <w:color w:val="472D2B"/>
          <w:lang w:val="de-DE"/>
        </w:rPr>
        <w:t>Produktionsjahr: 1996</w:t>
      </w:r>
    </w:p>
    <w:p w:rsidR="00B14FFD" w:rsidRDefault="00B14FFD">
      <w:pPr>
        <w:rPr>
          <w:rFonts w:ascii="Century" w:hAnsi="Century"/>
          <w:color w:val="472D2B"/>
          <w:lang w:val="de-DE"/>
        </w:rPr>
      </w:pPr>
    </w:p>
    <w:p w:rsidR="00991A4D" w:rsidRDefault="00991A4D" w:rsidP="00B14FFD">
      <w:pPr>
        <w:pStyle w:val="FreeForm"/>
        <w:rPr>
          <w:rFonts w:ascii="Arial" w:hAnsi="Arial" w:cs="Arial"/>
          <w:b/>
          <w:color w:val="472D2B"/>
          <w:sz w:val="28"/>
          <w:szCs w:val="28"/>
          <w:lang w:val="de-DE"/>
        </w:rPr>
      </w:pPr>
    </w:p>
    <w:p w:rsidR="00B14FFD" w:rsidRPr="00B14FFD" w:rsidRDefault="00B14FFD" w:rsidP="00B14FFD">
      <w:pPr>
        <w:pStyle w:val="FreeForm"/>
        <w:rPr>
          <w:rFonts w:ascii="Arial" w:hAnsi="Arial" w:cs="Arial"/>
          <w:b/>
          <w:color w:val="472D2B"/>
          <w:sz w:val="28"/>
          <w:szCs w:val="28"/>
          <w:lang w:val="de-DE"/>
        </w:rPr>
      </w:pPr>
      <w:r>
        <w:rPr>
          <w:rFonts w:ascii="Arial" w:hAnsi="Arial" w:cs="Arial"/>
          <w:b/>
          <w:color w:val="472D2B"/>
          <w:sz w:val="28"/>
          <w:szCs w:val="28"/>
          <w:lang w:val="de-DE"/>
        </w:rPr>
        <w:t>Film Text</w:t>
      </w:r>
    </w:p>
    <w:p w:rsidR="00B14FFD" w:rsidRDefault="00B14FFD" w:rsidP="00B14FFD">
      <w:pPr>
        <w:pStyle w:val="FreeForm"/>
        <w:rPr>
          <w:rFonts w:ascii="Century" w:hAnsi="Century"/>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Es waren immer die Schiffe. Sie bestimmten den Rhytmus der Stadt wie Ebbe und Flut. Mit ihnen kamen Gewinn oder Verlust, Aufstieg oder Untergang. Die Geschichte von Lübeck ist die Geschichte von mutigen Seemännern, von klugen Kaufleuten und Politikern. Es ist auch die Geschichte der Hanse, der erfolgreichsten Handelsmacht des Mittelalters.</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Lübeck - Königin der Hanse.</w:t>
      </w: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Wie eine Insel der Stadthügel, auf dessen Kamm die Hauptachse mit den wichtigsten Gebäuden liegt. Die klare Struktur einer geplanten Stadt.</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1158 gründet Heinrich der Löwe Lübeck. Sie soll zu seinem neuen Handelszentrum ausgebaut werden. Ein idealer Standort: Zur Ostsee nur 20 km - die Nordsee nahe. Der Aufstieg der jungen Handelsstadt ist unaufhaltsam.</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 xml:space="preserve">Die Idee der Hanse wird schon im Lübecker Stadtsiegel deutlich: Zwei Kaufleute schwören, sich gegenseitig Beistand - zum Schutz der Waren und des Lebens in unsicheren Zeiten. Ihr Schiff - eine Kogge - wird zum Symbol der Hanse. Die Koggen - Ozeanriesen des 13. Jahrhunderts, gegen die alle anderen Schiffe Nußschalen sind. Stabil und sicher - gebaut für den Transport großer Lasten mit </w:t>
      </w:r>
      <w:r w:rsidRPr="00B14FFD">
        <w:rPr>
          <w:rFonts w:ascii="Century" w:hAnsi="Century"/>
          <w:color w:val="472D2B"/>
          <w:lang w:val="de-DE"/>
        </w:rPr>
        <w:lastRenderedPageBreak/>
        <w:t>einem riesigen Laderaum, der bis zu 200 Tonnen fassen kann. Ein neuer Schiffstyp für neue Mä</w:t>
      </w:r>
      <w:r w:rsidRPr="00B14FFD">
        <w:rPr>
          <w:rFonts w:ascii="Century" w:hAnsi="Century"/>
          <w:color w:val="472D2B"/>
          <w:lang w:val="nl-NL"/>
        </w:rPr>
        <w:t>rkte.</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Fast vor Lübecks Haustür liegt die Halbinsel Schonen. Jeden Sommer kommen hier riesige Heringsschwärme und bis zum Herbst wird in Schonen gefangen, eingesalzen, verpackt, verschifft und verkauft.</w:t>
      </w:r>
    </w:p>
    <w:p w:rsidR="00B14FFD" w:rsidRPr="00B14FFD" w:rsidRDefault="00B14FF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Heringe und Salz - das war das Geschäft.</w:t>
      </w:r>
    </w:p>
    <w:p w:rsidR="00991A4D" w:rsidRPr="00B14FFD" w:rsidRDefault="00991A4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Hier lagerte das weiße Gold des Mittelalters. Die alten Salzspeicher Lübecks. Allein in einem Jahr wurden hier mehr als 3.000 Schiffe entladen - mit Salz aus Lüneburg.</w:t>
      </w:r>
    </w:p>
    <w:p w:rsidR="00991A4D" w:rsidRPr="00B14FFD" w:rsidRDefault="00991A4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Salz genug, um den Hering zu konservieren, der schnell zu einer der Hauptspeisen der Christenheit wird. So entwickelt sich - dank der strengen Fastengebote der Kirche - ein Handel mit ganz Europa.</w:t>
      </w:r>
    </w:p>
    <w:p w:rsidR="00991A4D" w:rsidRPr="00B14FFD" w:rsidRDefault="00991A4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Fast ein Monopol - für Lübeck nur ein Anfang. Bald stapelt sich in den Lagerhäusern an der Trave alles was sich verkaufen läßt: Grundnahrungsmittel, Rohstoffe, Luxusgüter.</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Hier konnte man die Gerüche der Welt einatmen: Harzige Hölzer aus Schweden, die muffigen Pelze und Häute aus Rußland, den staubigen Duft des Getreides aus Polen und Frankreich.</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Der Dom zu Lübeck.</w:t>
      </w:r>
    </w:p>
    <w:p w:rsidR="00B14FFD" w:rsidRDefault="00B14FFD" w:rsidP="00B14FFD">
      <w:pPr>
        <w:pStyle w:val="FreeForm"/>
        <w:rPr>
          <w:rFonts w:ascii="Century" w:hAnsi="Century"/>
          <w:color w:val="472D2B"/>
          <w:lang w:val="de-DE"/>
        </w:rPr>
      </w:pPr>
      <w:r w:rsidRPr="00B14FFD">
        <w:rPr>
          <w:rFonts w:ascii="Century" w:hAnsi="Century"/>
          <w:color w:val="472D2B"/>
          <w:lang w:val="de-DE"/>
        </w:rPr>
        <w:t>1173 legt Heinrich der Löwe selbst den Grundstein für den ersten großen Kirchenbau an der Ostsee.</w:t>
      </w:r>
    </w:p>
    <w:p w:rsidR="00991A4D" w:rsidRPr="00B14FFD" w:rsidRDefault="00991A4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Das 17 Meter hohe Triumphkreuz des Lübeckers Bernd Notke aus dem 15. Jahrhundert. Es wird zur Mitte des Doms - Ausdruck des Sieges über den Tod - eine Hoffnung.</w:t>
      </w:r>
    </w:p>
    <w:p w:rsidR="00991A4D" w:rsidRPr="00B14FFD" w:rsidRDefault="00991A4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Doch anders als in vielen mittelalterlichen Städten ist hier nicht der Dom der Mittelpunkt des Lebens - er steht etwas abseits, am südlichen Rand der Stadtinsel. Im Zentrum von Lübeck konzentriert sich die wirkliche Macht.</w:t>
      </w:r>
    </w:p>
    <w:p w:rsidR="00991A4D" w:rsidRPr="00B14FFD" w:rsidRDefault="00991A4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Die Einheit von Markt, Rathaus und Ratskirche. Die Marienkirche - ein erdgebundenes, mächtiges Schiff - die Kirche des Rates. Als sie 1351 vollendet ist, überragt sie den Dom bei weitem: ein Triumph des bürgerlichen Selbstbewußtseins über die Macht der Kirche.</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 xml:space="preserve">Hier ist der kirchliche Sitz des Rates - die vollkommene Verbindung von religiösem Leben und bürgerlicher Macht. In der bewußten Nüchternheit der Hochgotik findet </w:t>
      </w:r>
      <w:r w:rsidRPr="00B14FFD">
        <w:rPr>
          <w:rFonts w:ascii="Century" w:hAnsi="Century"/>
          <w:color w:val="472D2B"/>
          <w:lang w:val="de-DE"/>
        </w:rPr>
        <w:lastRenderedPageBreak/>
        <w:t>sie ihren Ausdruck - und in der Größe: Fast doppelt so hoch und doppelt so breit wie der Dom - zur Ehre Gottes und zum Ruhm des Rates.</w:t>
      </w:r>
    </w:p>
    <w:p w:rsidR="00B14FFD" w:rsidRPr="00B14FFD" w:rsidRDefault="00B14FF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Backsteingotik: Ein Stil, der eigentlich aus einem Mangel entsteht. Es gibt im Umkreis von 200 km keine Steinbrüche, kein Hausteinvorkommen. Bleibt die Tonerde, der gebrannte, "gebackene" Stein.</w:t>
      </w:r>
    </w:p>
    <w:p w:rsidR="00991A4D" w:rsidRPr="00B14FFD" w:rsidRDefault="00991A4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So entwickelt sich eine Formensprache, die im Norden und Osten Deutschlands eine Variation der Gotik bildet - die Kunst des Kargen.</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Direkt neben der Ratskirche das Rathaus: Sitz der vier Bürgermeister und 32 Ratsherren. Leben oder Tod, Krieg oder Frieden - sie entscheiden alles.</w:t>
      </w:r>
    </w:p>
    <w:p w:rsidR="00B14FFD" w:rsidRPr="00B14FFD" w:rsidRDefault="00B14FF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Lübeck im 14. Jahrhundert: mit zwanzigtausend Einwohnern, eine Großstadt des Mittelalters, jetzt auch Haupt der Hanse. Das heißt Repräsentation und Verwaltung - stä</w:t>
      </w:r>
      <w:proofErr w:type="spellStart"/>
      <w:r w:rsidRPr="00B14FFD">
        <w:rPr>
          <w:rFonts w:ascii="Century" w:hAnsi="Century"/>
          <w:color w:val="472D2B"/>
          <w:lang w:val="fr-FR"/>
        </w:rPr>
        <w:t>ndige</w:t>
      </w:r>
      <w:proofErr w:type="spellEnd"/>
      <w:r w:rsidRPr="00B14FFD">
        <w:rPr>
          <w:rFonts w:ascii="Century" w:hAnsi="Century"/>
          <w:color w:val="472D2B"/>
          <w:lang w:val="fr-FR"/>
        </w:rPr>
        <w:t xml:space="preserve"> </w:t>
      </w:r>
      <w:proofErr w:type="spellStart"/>
      <w:r w:rsidRPr="00B14FFD">
        <w:rPr>
          <w:rFonts w:ascii="Century" w:hAnsi="Century"/>
          <w:color w:val="472D2B"/>
          <w:lang w:val="fr-FR"/>
        </w:rPr>
        <w:t>Anbauten</w:t>
      </w:r>
      <w:proofErr w:type="spellEnd"/>
      <w:r w:rsidRPr="00B14FFD">
        <w:rPr>
          <w:rFonts w:ascii="Century" w:hAnsi="Century"/>
          <w:color w:val="472D2B"/>
          <w:lang w:val="fr-FR"/>
        </w:rPr>
        <w:t xml:space="preserve">. Renaissance </w:t>
      </w:r>
      <w:proofErr w:type="spellStart"/>
      <w:r w:rsidRPr="00B14FFD">
        <w:rPr>
          <w:rFonts w:ascii="Century" w:hAnsi="Century"/>
          <w:color w:val="472D2B"/>
          <w:lang w:val="fr-FR"/>
        </w:rPr>
        <w:t>steht</w:t>
      </w:r>
      <w:proofErr w:type="spellEnd"/>
      <w:r w:rsidRPr="00B14FFD">
        <w:rPr>
          <w:rFonts w:ascii="Century" w:hAnsi="Century"/>
          <w:color w:val="472D2B"/>
          <w:lang w:val="fr-FR"/>
        </w:rPr>
        <w:t xml:space="preserve"> da </w:t>
      </w:r>
      <w:proofErr w:type="spellStart"/>
      <w:r w:rsidRPr="00B14FFD">
        <w:rPr>
          <w:rFonts w:ascii="Century" w:hAnsi="Century"/>
          <w:color w:val="472D2B"/>
          <w:lang w:val="fr-FR"/>
        </w:rPr>
        <w:t>neben</w:t>
      </w:r>
      <w:proofErr w:type="spellEnd"/>
      <w:r w:rsidRPr="00B14FFD">
        <w:rPr>
          <w:rFonts w:ascii="Century" w:hAnsi="Century"/>
          <w:color w:val="472D2B"/>
          <w:lang w:val="fr-FR"/>
        </w:rPr>
        <w:t xml:space="preserve"> </w:t>
      </w:r>
      <w:proofErr w:type="spellStart"/>
      <w:r w:rsidRPr="00B14FFD">
        <w:rPr>
          <w:rFonts w:ascii="Century" w:hAnsi="Century"/>
          <w:color w:val="472D2B"/>
          <w:lang w:val="fr-FR"/>
        </w:rPr>
        <w:t>Gotik</w:t>
      </w:r>
      <w:proofErr w:type="spellEnd"/>
      <w:r w:rsidRPr="00B14FFD">
        <w:rPr>
          <w:rFonts w:ascii="Century" w:hAnsi="Century"/>
          <w:color w:val="472D2B"/>
          <w:lang w:val="fr-FR"/>
        </w:rPr>
        <w:t>. Die L</w:t>
      </w:r>
      <w:r w:rsidRPr="00B14FFD">
        <w:rPr>
          <w:rFonts w:ascii="Century" w:hAnsi="Century"/>
          <w:color w:val="472D2B"/>
          <w:lang w:val="de-DE"/>
        </w:rPr>
        <w:t>übecker Lösung wird stilbildend: Eine Fassadenwand, die die Gebäude aus den unterschiedlichsten Epochen zusammenfaßt. Eine Schaufront, gekrönt von kleinen Türmchen, Ausdruck der Macht des Rates. Und mächtig waren sie, die Ratsherren. Sie ließen sich und ihre Familien porträtieren wie Könige. Aber sie sorgen auch für die Stadt - und auch für die, die im Schatten der Erfolgsgesellschaft standen.</w:t>
      </w:r>
    </w:p>
    <w:p w:rsidR="00991A4D" w:rsidRPr="00B14FFD" w:rsidRDefault="00991A4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Das Heilig-Geist-Hospital - eine Stiftung von zwölf Ratsherren, ein frühes soziales Netz: Fast zweihundert Alte und Pflegebedü</w:t>
      </w:r>
      <w:r w:rsidRPr="00B14FFD">
        <w:rPr>
          <w:rFonts w:ascii="Century" w:hAnsi="Century"/>
          <w:color w:val="472D2B"/>
          <w:lang w:val="da-DK"/>
        </w:rPr>
        <w:t>rftige m</w:t>
      </w:r>
      <w:r w:rsidRPr="00B14FFD">
        <w:rPr>
          <w:rFonts w:ascii="Century" w:hAnsi="Century"/>
          <w:color w:val="472D2B"/>
          <w:lang w:val="de-DE"/>
        </w:rPr>
        <w:t>üssen versorgt werden. Zum Wohl des Körpers und der Seele der Armen - und auch zum Wohl des Seelenheils der Stifter, für die die Insassen täglich Rosenkränze beten mußten. In der großen Zeit der Hanse umfaßt der Bund faßt zweihundert Städte. Unter der rot-weißen Hanseflagge erobern ihre Schiffe die europäischen Märkte. Und das Ansehen der Schiffer und Reeder wächst: Schließlich sind sie verantwortlich für Fracht und Schiff - Partnern des Kaufmanns.</w:t>
      </w:r>
    </w:p>
    <w:p w:rsidR="00991A4D" w:rsidRPr="00B14FFD" w:rsidRDefault="00991A4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1401 wird die Gilde der Schiffer gegründet: die Schiffergesellschaft. Heute ein Restaurant - damals war sie soziale Bindung und Heimat. Hier saßen sie an den blankgescheuerten Tischen, die Schiffer, Kaufleute und Bootsmänner, wenn im Winter die Ostsee zugefroren war - wenn sie von langer Fahrt nach Hause kamen.</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Jede Kompanie hatte ihre Bank: die Schonenfahrer, die Bergenfahrer, die aus Novgorod. Hier tagte die Gildeversammlung, hier wurde für die Schiffbrüchigen gebetet, für Witwen und Waisen gesammelt und auch gefeiert. Das Holstentor - eines der berühmtesten Stadttore Europas, Wahrzeichen Lübecks. Nach außen ein Symbol der Wehr- und Verteidigungsbereitschaft, der wirtschaftlichen Stärke und politischen Macht.</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lastRenderedPageBreak/>
        <w:t>Für die Lübecker selbst ein Zeichen der Identifikation mit ihrer Stadt - umsomehr, als die Schanz- und Bauarbeiten Teil ihrer bürgerlichen Pflichten waren. Über zwei Jahrhunderte wurden die Wallanlagen erweitert und verbessert, ständig auf den neuesten Stand gebracht, denn oft genug stand Lübecks wirtschaftliche Vormachtstellung auf dem Spiel.</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In goldenen Lettern der Wahlspruch: "Eine schöne Sache ist der Frieden außen und zu Hause die Eintracht". Eine Maxime, die durchaus nicht immer dem Lauf der Geschichte entsprach. Belagerungen, Kriege, innen- und außenpolitischen Unruhen - Lübeck mußte jederzeit verteidigungsbereit sein. Doch im Schutz dieser Mauern kann sich eine Bürgerkultur über sieben Jahrhunderte entwickeln.</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Eine Adresse der Weltliteratur: Das Buddenbrookhaus. Hier, im Haus seiner Großeltern, siedelt Thomas Mann seinen Roman über den Verfall einer großbürgerlichen Familie an. Hier fand er ein Bild:</w:t>
      </w: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Füllhorn und Zepter - Reichtum und Macht. Daneben Zepter und Uhr - die Herrschaft der Zeit, die alles verändert. Abschied von Reichtum und Macht - auch für Lübeck.</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Schon im 16. Jahrhundert zeigt sich, daß die Idee der Hanse sich überlebt hat. Neue Mächte und Märkte nehmen ihre Stelle ein. Was bleibt ist die Stadt- das Wunder einer Macht, die aus der Freiheit und in der Freiheit entstanden ist.</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hAnsi="Century"/>
        </w:rPr>
      </w:pPr>
      <w:r w:rsidRPr="00B14FFD">
        <w:rPr>
          <w:rFonts w:ascii="Century" w:hAnsi="Century"/>
          <w:color w:val="472D2B"/>
          <w:lang w:val="de-DE"/>
        </w:rPr>
        <w:t>Buch und Regie: Christiane Albus</w:t>
      </w:r>
    </w:p>
    <w:p w:rsidR="00B14FFD" w:rsidRPr="00B14FFD" w:rsidRDefault="00B14FFD">
      <w:pPr>
        <w:rPr>
          <w:rFonts w:ascii="Century" w:eastAsia="Verdana" w:hAnsi="Century" w:cs="Verdana"/>
          <w:color w:val="472D2B"/>
        </w:rPr>
      </w:pPr>
      <w:r w:rsidRPr="00B14FFD">
        <w:rPr>
          <w:rFonts w:ascii="Century" w:eastAsia="Verdana" w:hAnsi="Century" w:cs="Verdana"/>
          <w:color w:val="472D2B"/>
        </w:rPr>
        <w:br w:type="page"/>
      </w:r>
    </w:p>
    <w:p w:rsidR="00B14FFD" w:rsidRPr="00B14FFD" w:rsidRDefault="00B14FFD" w:rsidP="00B14FFD">
      <w:pPr>
        <w:pStyle w:val="FreeForm"/>
        <w:rPr>
          <w:rFonts w:ascii="Arial" w:hAnsi="Arial" w:cs="Arial"/>
          <w:b/>
          <w:color w:val="472D2B"/>
          <w:sz w:val="28"/>
          <w:szCs w:val="28"/>
          <w:lang w:val="de-DE"/>
        </w:rPr>
      </w:pPr>
      <w:r w:rsidRPr="00B14FFD">
        <w:rPr>
          <w:rFonts w:ascii="Arial" w:hAnsi="Arial" w:cs="Arial"/>
          <w:b/>
          <w:color w:val="472D2B"/>
          <w:sz w:val="28"/>
          <w:szCs w:val="28"/>
          <w:lang w:val="de-DE"/>
        </w:rPr>
        <w:lastRenderedPageBreak/>
        <w:t>Strahlsund und Wismar</w:t>
      </w:r>
    </w:p>
    <w:p w:rsidR="00B14FFD" w:rsidRPr="00B14FFD" w:rsidRDefault="00B14FFD" w:rsidP="00B14FFD">
      <w:pPr>
        <w:pStyle w:val="FreeForm"/>
        <w:rPr>
          <w:rFonts w:ascii="Century" w:hAnsi="Century"/>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 xml:space="preserve">Zwei Hafenstädte - zwei Hansestädte, beide an der Ostseeküste gelegen. Und jeweils wird die Silhouette von 3 monumentalen Backsteinkirchen geprägt. Auf den ersten Blick könnte es scheinen, als ob sich alles wiederholt, doch dieser Eindruck trügt. Zwar verkörpern Wismar und Stralsund idealtypisch die Hansestadt zur Blütezeit des Städtebunds im 14. Jahrhundert und wurden deshalb auch gemeinsam zum Weltkulturerbe erklärt, doch sind sie zwei ungleich Gleiche. </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So wie die unzähligen Giebel der Bürgerhäuser in Wismar sich ähneln, niemals aber gleich sind. Die Fassaden der Wohnhäuser und Speicher sind prächtig und trotzdem maßvoll. So konnte sich in Wismar und Stralsund die ursprüngliche Struktur des Stadtkerns mit einer Fülle einmaliger Baudenkmä</w:t>
      </w:r>
      <w:r w:rsidRPr="00B14FFD">
        <w:rPr>
          <w:rFonts w:ascii="Century" w:hAnsi="Century"/>
          <w:color w:val="472D2B"/>
          <w:lang w:val="sv-SE"/>
        </w:rPr>
        <w:t>ler fast unver</w:t>
      </w:r>
      <w:r w:rsidRPr="00B14FFD">
        <w:rPr>
          <w:rFonts w:ascii="Century" w:hAnsi="Century"/>
          <w:color w:val="472D2B"/>
          <w:lang w:val="de-DE"/>
        </w:rPr>
        <w:t xml:space="preserve">ändert erhalten. Der heutige Besucher durchquert die Städte auf den gleichen Straßen, auf denen vor über 700 Jahren der Händler seine Waren ins Lagerhaus, oder zum Hafen brachte. </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Ausgewogen, wie es dem Bürgersinn entsprach, versuchten sich die Einwohner mit den Fassaden ihrer Privathäuser nicht zu übertrumpfen, doch bei öffentlichen Bauten stellten sie den Reichtum der Stadt weithin sichtbar zur Schau . Wie mit den Pfarrkirchen, die zu den eindrucksvollsten Sakralbauten im Ostseeraum zählen. Sie stehen den gotischen Kathedralen Frankreichs an Großartigkeit nicht nach, doch gibt ihnen der Backstein einen viel wuchtigeren Charakter. So bei der monumentalen Georgenkirche zu Wismar. Im 15. Jahrhundert begonnen, nie vollendet und im zweiten Weltkrieg stark beschädigt, wird dieses Gotteshaus jetzt seit über 10 Jahren restauriert. Wie eng kirchliche und städtische Angelegenheiten zusammengehörten, zeigt sich eindrucksvoll im Zentrum von Stralsund. Dort bilden Ratshaus und die gewaltige Nikolaikirche eine architektonische Einheit. Mit seinem prunkvollen Giebel gehört das vierflügelige Rathaus unbestreitbar zu den Prunkstücke norddeutscher Backsteingotik und wurde zum Vorbild vieler Ratsgebäude im Ostseeraum. Doch einmalig ist seine sechsschiffigen Gewölbehalle im Kellergeschoß, in der das Ratsbier und der Wein gelagert wurden.</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Buch und Regie: Christian Romanowski</w:t>
      </w: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Kamera: Gerd Bleichert</w:t>
      </w:r>
    </w:p>
    <w:p w:rsidR="00991A4D" w:rsidRDefault="00991A4D">
      <w:pPr>
        <w:rPr>
          <w:rFonts w:ascii="Century" w:eastAsia="Verdana" w:hAnsi="Century" w:cs="Verdana"/>
          <w:color w:val="472D2B"/>
          <w:lang w:val="de-DE"/>
        </w:rPr>
      </w:pPr>
    </w:p>
    <w:p w:rsidR="00991A4D" w:rsidRDefault="00991A4D" w:rsidP="00B14FFD">
      <w:pPr>
        <w:pStyle w:val="FreeForm"/>
        <w:rPr>
          <w:rFonts w:ascii="Arial" w:hAnsi="Arial" w:cs="Arial"/>
          <w:b/>
          <w:color w:val="472D2B"/>
          <w:sz w:val="28"/>
          <w:szCs w:val="28"/>
          <w:lang w:val="de-DE"/>
        </w:rPr>
      </w:pPr>
    </w:p>
    <w:p w:rsidR="00B14FFD" w:rsidRPr="00B14FFD" w:rsidRDefault="00B14FFD" w:rsidP="00B14FFD">
      <w:pPr>
        <w:pStyle w:val="FreeForm"/>
        <w:rPr>
          <w:rFonts w:ascii="Arial" w:hAnsi="Arial" w:cs="Arial"/>
          <w:b/>
          <w:color w:val="472D2B"/>
          <w:sz w:val="28"/>
          <w:szCs w:val="28"/>
          <w:lang w:val="de-DE"/>
        </w:rPr>
      </w:pPr>
      <w:r>
        <w:rPr>
          <w:rFonts w:ascii="Arial" w:hAnsi="Arial" w:cs="Arial"/>
          <w:b/>
          <w:color w:val="472D2B"/>
          <w:sz w:val="28"/>
          <w:szCs w:val="28"/>
          <w:lang w:val="de-DE"/>
        </w:rPr>
        <w:t>Film Text</w:t>
      </w:r>
    </w:p>
    <w:p w:rsidR="00B14FFD" w:rsidRDefault="00B14FFD" w:rsidP="00B14FFD">
      <w:pPr>
        <w:pStyle w:val="FreeForm"/>
        <w:rPr>
          <w:rFonts w:ascii="Century" w:hAnsi="Century"/>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Wenn ein Schiff mit Kurs auf Stralsund in der Ostsee in schwere See geriet und zu kentern drohte, war die Hoffnung der Mannschaft, den Hafen von Wismar zu erreichen. Dem Seefahrer im 15. Jahrhundert wäre ein heutiges Containerschiff und die Kräne am Kai wie eine Fata morgana erschienen, beim Anblick der mächtigen Backsteinkirche St. Georgen erst wä</w:t>
      </w:r>
      <w:r w:rsidRPr="00B14FFD">
        <w:rPr>
          <w:rFonts w:ascii="Century" w:hAnsi="Century"/>
          <w:color w:val="472D2B"/>
          <w:lang w:val="da-DK"/>
        </w:rPr>
        <w:t xml:space="preserve">re er </w:t>
      </w:r>
      <w:r w:rsidRPr="00B14FFD">
        <w:rPr>
          <w:rFonts w:ascii="Century" w:hAnsi="Century"/>
          <w:color w:val="472D2B"/>
          <w:lang w:val="de-DE"/>
        </w:rPr>
        <w:t xml:space="preserve">überzeugt gewesen, in den </w:t>
      </w:r>
      <w:r w:rsidRPr="00B14FFD">
        <w:rPr>
          <w:rFonts w:ascii="Century" w:hAnsi="Century"/>
          <w:color w:val="472D2B"/>
          <w:lang w:val="de-DE"/>
        </w:rPr>
        <w:lastRenderedPageBreak/>
        <w:t xml:space="preserve">Hafen der alten Hansestadt einzulaufen. Den Seeleuten war selbst ein unfreiwilliger Aufenthalt in Wismar willkommen, die Stadt war für ihre Brauereien berühmt und die Bierstuben in den Giebelhäusern. Im gotischen Stil: Der älteste Giebel am Marktplatz. Wohlhabende Kaufleute ließen die Fassaden ihrer Häuser meist dem Zeitgeschmack anpassen, die Giebel spiegeln die Stilepochen seit dem Mittelalter, kein einziger ist dem anderen gleich. Nicht nur die Bürgerhäuser erregten die Neugier der Fremden, jeder wollte die sogenannte "Wasserkunst" auf dem Marktplatz sehen. Weithin hatte man von dem neuen zentralen Wasserreservoire gehört, das dem Rathaus gegenüber unter einem kleinen zwölfeckigen Pavillon, verborgen war. Hinter dem zierlichen Renaissancebauwerk erhebt sich unübersehbar ein Denkmal aus der Gründungszeit der Stadt: Der mächtige Turm der Marienkirche, der ursprünglich ein hohes Spitzdach trug. Die zerstörte Kirche selbst wurde nach dem zweiten Weltkrieg abgetragen, - wie eine Mahnung scheint der Turm den Stadtbesucher überallhin zu begleiten. St. Marien war nur eine von drei gewaltigen Backsteinkirchen, die wie Inseln zwischen Bürgerhäusern und Speichern emporragen und das Stadtbild prägen. Aus Backsteinziegeln lässt sich nur schlichter und sparsamer Schmuck formen. So erscheinen die gotischen Sakralbauten des Nordens viel wuchtiger, als ihre Vorbilder, die französischen Kathedralen aus filigran bearbeiteten Naturstein. </w:t>
      </w: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Wismars ältestes Gotteshaus: Die Nikolaikirche. Heute werden die Türen häufiger von Kunstliebhabern, als von Glä</w:t>
      </w:r>
      <w:r w:rsidRPr="00B14FFD">
        <w:rPr>
          <w:rFonts w:ascii="Century" w:hAnsi="Century"/>
          <w:color w:val="472D2B"/>
          <w:lang w:val="nl-NL"/>
        </w:rPr>
        <w:t>ubigen ge</w:t>
      </w:r>
      <w:r w:rsidRPr="00B14FFD">
        <w:rPr>
          <w:rFonts w:ascii="Century" w:hAnsi="Century"/>
          <w:color w:val="472D2B"/>
          <w:lang w:val="de-DE"/>
        </w:rPr>
        <w:t>öffnet. Restaurierungsarbeiten, - so sorgsam wird die Malerei der Tafelbilder aus der Renaissancezeit gesichert, und den Farben ihre ursprüngliche Leuchtkraft zurückgegeben.</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Die meisten Kirchenbesucher betrachten die kunstvollen Bibeldarstellungen nicht mehr als Bilderbuch der Heilsgeschichte, wie die Gläubigen vergangener Jahrhunderte, die vor dem vierflügligen Altar mit über 40 Heiligenfiguren ihre Gebete verrichteten. In der Barockzeit, wo Lebensfreude und Todesnähe verschwistert waren, wollten reiche Bürger mit Epitaphen, prunkvollen Erinnerungstafeln, ihr Andenken auch nach dem Ableben am Leben halten. Ständig von Krieg und Pest bedroht, suchten die Menschen eine Schutzburg.</w:t>
      </w:r>
    </w:p>
    <w:p w:rsidR="00B14FFD" w:rsidRPr="00B14FFD" w:rsidRDefault="00B14FF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Die Christen sahen in der Kirche das Schiff, das auf ihrer irdischen Reise jedem Wellengang standhielt. Wie ein Staubkorn empfand sich der Gläubige vor der Allmacht Gottes. Um dieses Größ</w:t>
      </w:r>
      <w:r w:rsidRPr="00B14FFD">
        <w:rPr>
          <w:rFonts w:ascii="Century" w:hAnsi="Century"/>
          <w:color w:val="472D2B"/>
          <w:lang w:val="nl-NL"/>
        </w:rPr>
        <w:t>enverh</w:t>
      </w:r>
      <w:r w:rsidRPr="00B14FFD">
        <w:rPr>
          <w:rFonts w:ascii="Century" w:hAnsi="Century"/>
          <w:color w:val="472D2B"/>
          <w:lang w:val="de-DE"/>
        </w:rPr>
        <w:t xml:space="preserve">ältnis sichtbar zu machen, mögen die Maße der Gotteshäuser ins Kolossale gesteigert worden sein, wie bei der Georgenkirche aus dem 16. Jahrhundert, die nie vollendet wurde. Die Haltung der Menschen können wir nur schwer begreifen, die diese mächtigen Bauten zu Gottes Lob und als Selbstverherrlichung errichteten. Andacht und Größenwahn. </w:t>
      </w:r>
    </w:p>
    <w:p w:rsidR="00991A4D" w:rsidRPr="00B14FFD" w:rsidRDefault="00991A4D" w:rsidP="00B14FFD">
      <w:pPr>
        <w:pStyle w:val="FreeForm"/>
        <w:rPr>
          <w:rFonts w:ascii="Century" w:eastAsia="Verdana" w:hAnsi="Century" w:cs="Verdana"/>
          <w:color w:val="472D2B"/>
          <w:lang w:val="de-DE"/>
        </w:rPr>
      </w:pPr>
    </w:p>
    <w:p w:rsidR="00B14FFD" w:rsidRDefault="00B14FFD" w:rsidP="00B14FFD">
      <w:pPr>
        <w:pStyle w:val="FreeForm"/>
        <w:rPr>
          <w:rFonts w:ascii="Century" w:hAnsi="Century"/>
          <w:color w:val="472D2B"/>
          <w:lang w:val="de-DE"/>
        </w:rPr>
      </w:pPr>
      <w:r w:rsidRPr="00B14FFD">
        <w:rPr>
          <w:rFonts w:ascii="Century" w:hAnsi="Century"/>
          <w:color w:val="472D2B"/>
          <w:lang w:val="de-DE"/>
        </w:rPr>
        <w:t xml:space="preserve">Seit über 10 Jahren wird die im Zweiten Weltkrieg stark beschädigte Kirche restauriert.Gotteshäuser und Speicher, Wahrzeichen der ehemaligen Handelsmacht. Die Jahresziffern im bröckelnden Putz rufen die Erinnerung an die Blütezeit der Hansestadt wach. In Wismars Bürgerbüchern ist jeder Einwohner </w:t>
      </w:r>
      <w:r w:rsidRPr="00B14FFD">
        <w:rPr>
          <w:rFonts w:ascii="Century" w:hAnsi="Century"/>
          <w:color w:val="472D2B"/>
          <w:lang w:val="de-DE"/>
        </w:rPr>
        <w:lastRenderedPageBreak/>
        <w:t>und jedes Bauwerk verzeichnet, Zuzug und Abwanderung registriert, Geburt und Tod festgeschrieben.Schrift und Vorschriften: Die Häuser entstanden nach strengem Baurecht, in dem Höhe, Bauflucht und Material der Gebäude festgelegt waren. Natürlich waren auch die Beziehungen zum benachbarten Stralsund in den Satzungen der Hanse verbrieft und besiegelt. Bei aller Gemeinsamkeit unterschieden sich die beiden Hafenstädte doch wesentlich. Es waren ungleich Gleiche, wie schon die Seefahrer im 14. Jahrhundert feststellen konnten, deren Schiffe in den Strelasund einliefen. Jeder war ü</w:t>
      </w:r>
      <w:r w:rsidRPr="00B14FFD">
        <w:rPr>
          <w:rFonts w:ascii="Century" w:hAnsi="Century"/>
          <w:color w:val="472D2B"/>
          <w:lang w:val="nl-NL"/>
        </w:rPr>
        <w:t>bew</w:t>
      </w:r>
      <w:r w:rsidRPr="00B14FFD">
        <w:rPr>
          <w:rFonts w:ascii="Century" w:hAnsi="Century"/>
          <w:color w:val="472D2B"/>
          <w:lang w:val="de-DE"/>
        </w:rPr>
        <w:t>ältigt von der monumentalen Schaufront des Rathauses, das zu dieser Zeit ohne Vorbild war. Die gewaltige Fläche des Schildgiebels, durch die Unterteilung in 6 kleine Giebel in rhytmische Bewegung versetzt, strahlt Kraft und Dynamik aus. Die architektonische Selbstdarstellung einer erfolgreichen Handelsstadt Stralsund nahm hinter Lübeck die wichtigste Stelle im Hansebund ein. Zum Meer ausgerichtet, auf den Fernhandel spezialisiert: Die Altstadtinsel am Strela Sund. Und doch war der Blick der Kaufleute im Städteverbund der Hanse ganz auf das Wohl ihrer Stadt wie auf einen kleinen Kosmos fokusiert .Auch hier drei gewaltige Backsteinkirchen als Wahrzeichen und Wegzeichen für heimkehrende Schiffe. Naheliegend, dass die Ratskirche dem Schutzheiligen der Seefahrer geweiht war. St. Nicolai: Mitte des 14. Jahrhunderts wurde das massive Westwerk mit seiner Doppelturmfront errichtet. Im Inneren des Südturms bis heute erhalten: Der Lastenkran, mit dem über eine Seilwinde schwerstes Baumaterial in die Turmspitze gehievt werden konnte.</w:t>
      </w:r>
    </w:p>
    <w:p w:rsidR="00991A4D" w:rsidRPr="00B14FFD" w:rsidRDefault="00991A4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Von einem riesigen Laufrad in Bewegung gesetzt, wurden mit der Winde auch die Kirchenglocken an ihren Platz emporgehoben - know how des Mittelalters. Stralsund - eine Handelshochburg. Wie weit sich das Netz der Geschäftsbeziehungen dieser Stadt ausdehnte, bezeugt auch dies wunderbar feine Glas aus Venedig. Mit den entlegensten Orten wurden Handelsverträge abgeschlossen, bis tief ins unzugängliche Russland trieb der Geschäftssinn wagemutige Nowgorodfahrer, die mit Pelzhandel zu Reichtum kamen.</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 xml:space="preserve">Wer im Buch der Stadtgeschichte zurückblättert, wird sich kaum wundern, dass Handwerkszünfte sich erlesene, kunstvoll getriebene Silberpokale leisten konnten. Die wohlhabende Bürgerstadt wurde, frei von landesherrlicher Bevormundung, von Ratsherren regiert. Doch nach dem 30-jährigen Krieg unterstand Stralsund ebenso wie Wismar der schwedischen Krone für mehr als 150 Jahre, was allerdings dem Handel mit Skandinavien zu gute kam. In dieser Zeit wurde im Rathaushof die barocke Holzgalerie eingebaut. Früher gab es in diesem Innenhof 40 Läden, deshalb nannte man ihn ehemals: das Kaufhaus. Geschäftswelt - und Welt des Glaubens... fast übergangslos tritt man aus dem Kaufhaus ins Gotteshaus. Ecclesia civitatis: im Mittelalter war die Ratskirche nicht von stiller Feierlichkeit erfüllt. Der heilige Ort war Festsaal und Regierungssitz. Hier hatten Zünfte und Kompanien ihre Zusammenkünfte. In St. Nikolai wurden Verordnungen verlesen, und natürlich auch immer gebetet an einem der 56 Altäre.Ein lichter Raum. Die einfache, klare </w:t>
      </w:r>
      <w:r w:rsidRPr="00B14FFD">
        <w:rPr>
          <w:rFonts w:ascii="Century" w:hAnsi="Century"/>
          <w:color w:val="472D2B"/>
          <w:lang w:val="de-DE"/>
        </w:rPr>
        <w:lastRenderedPageBreak/>
        <w:t>Formensprache dieser gotischen Kirche offenbart sich wie ein offenes Geheimnis. Sie zieht den Blick in die Höhe, ohne sich ihm in mystisches Dunkel zu entziehen.</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eastAsia="Verdana" w:hAnsi="Century" w:cs="Verdana"/>
          <w:color w:val="472D2B"/>
          <w:lang w:val="de-DE"/>
        </w:rPr>
      </w:pPr>
      <w:r w:rsidRPr="00B14FFD">
        <w:rPr>
          <w:rFonts w:ascii="Century" w:hAnsi="Century"/>
          <w:color w:val="472D2B"/>
          <w:lang w:val="de-DE"/>
        </w:rPr>
        <w:t xml:space="preserve">Ein Ort der Kontraste: Die helle Innenwelt lässt vergessen, wie erdgebunden und schwer ihre äußere Hülle, der Backsteinkörper, erscheint. Der hohe gotische Bogen, bei sakralen und profanen Bauten mehr als nur ein Stilelement, Ausdruck des Empfindens einer Epoche und zugleich bautechnische Notwendigkeit. </w:t>
      </w:r>
    </w:p>
    <w:p w:rsidR="00B14FFD" w:rsidRPr="00B14FFD" w:rsidRDefault="00B14FFD" w:rsidP="00B14FFD">
      <w:pPr>
        <w:pStyle w:val="FreeForm"/>
        <w:rPr>
          <w:rFonts w:ascii="Century" w:eastAsia="Verdana" w:hAnsi="Century" w:cs="Verdana"/>
          <w:color w:val="472D2B"/>
          <w:lang w:val="de-DE"/>
        </w:rPr>
      </w:pPr>
    </w:p>
    <w:p w:rsidR="00B14FFD" w:rsidRPr="00B14FFD" w:rsidRDefault="00B14FFD" w:rsidP="00B14FFD">
      <w:pPr>
        <w:pStyle w:val="FreeForm"/>
        <w:rPr>
          <w:rFonts w:ascii="Century" w:hAnsi="Century"/>
        </w:rPr>
      </w:pPr>
      <w:r w:rsidRPr="00B14FFD">
        <w:rPr>
          <w:rFonts w:ascii="Century" w:hAnsi="Century"/>
          <w:color w:val="472D2B"/>
          <w:lang w:val="de-DE"/>
        </w:rPr>
        <w:t>Buch und Regie: Christian Romanowski</w:t>
      </w:r>
    </w:p>
    <w:p w:rsidR="00140D49" w:rsidRPr="00B14FFD" w:rsidRDefault="00140D49">
      <w:pPr>
        <w:pStyle w:val="FreeForm"/>
        <w:rPr>
          <w:rFonts w:ascii="Century" w:eastAsia="Verdana" w:hAnsi="Century" w:cs="Verdana"/>
          <w:color w:val="472D2B"/>
          <w:lang w:val="de-DE"/>
        </w:rPr>
      </w:pPr>
    </w:p>
    <w:sectPr w:rsidR="00140D49" w:rsidRPr="00B14FFD" w:rsidSect="00140D4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02" w:rsidRDefault="00E42102" w:rsidP="00140D49">
      <w:r>
        <w:separator/>
      </w:r>
    </w:p>
  </w:endnote>
  <w:endnote w:type="continuationSeparator" w:id="0">
    <w:p w:rsidR="00E42102" w:rsidRDefault="00E42102" w:rsidP="0014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4D" w:rsidRPr="00991A4D" w:rsidRDefault="00991A4D">
    <w:pPr>
      <w:pStyle w:val="Footer"/>
      <w:pBdr>
        <w:top w:val="thinThickSmallGap" w:sz="24" w:space="1" w:color="365F1C" w:themeColor="accent2" w:themeShade="7F"/>
      </w:pBdr>
      <w:rPr>
        <w:rFonts w:ascii="Arial" w:hAnsi="Arial" w:cs="Arial"/>
        <w:sz w:val="28"/>
        <w:szCs w:val="28"/>
        <w:lang w:val="de-DE"/>
      </w:rPr>
    </w:pPr>
    <w:r w:rsidRPr="00991A4D">
      <w:rPr>
        <w:rFonts w:ascii="Arial" w:hAnsi="Arial" w:cs="Arial"/>
        <w:sz w:val="28"/>
        <w:szCs w:val="28"/>
        <w:lang w:val="de-DE"/>
      </w:rPr>
      <w:t>Deutsche Hansest</w:t>
    </w:r>
    <w:r w:rsidRPr="00991A4D">
      <w:rPr>
        <w:rFonts w:ascii="Arial" w:hAnsi="Arial" w:cs="Arial"/>
        <w:color w:val="472D2B"/>
        <w:sz w:val="28"/>
        <w:szCs w:val="28"/>
        <w:lang w:val="de-DE"/>
      </w:rPr>
      <w:t>ä</w:t>
    </w:r>
    <w:r w:rsidRPr="00991A4D">
      <w:rPr>
        <w:rFonts w:ascii="Arial" w:hAnsi="Arial" w:cs="Arial"/>
        <w:sz w:val="28"/>
        <w:szCs w:val="28"/>
        <w:lang w:val="de-DE"/>
      </w:rPr>
      <w:t xml:space="preserve">dte </w:t>
    </w:r>
    <w:r w:rsidRPr="00991A4D">
      <w:rPr>
        <w:rFonts w:ascii="Arial" w:hAnsi="Arial" w:cs="Arial"/>
        <w:sz w:val="28"/>
        <w:szCs w:val="28"/>
      </w:rPr>
      <w:ptab w:relativeTo="margin" w:alignment="right" w:leader="none"/>
    </w:r>
    <w:r w:rsidRPr="00991A4D">
      <w:rPr>
        <w:rFonts w:ascii="Arial" w:hAnsi="Arial" w:cs="Arial"/>
        <w:sz w:val="28"/>
        <w:szCs w:val="28"/>
        <w:lang w:val="de-DE"/>
      </w:rPr>
      <w:t xml:space="preserve">Seite </w:t>
    </w:r>
    <w:r w:rsidRPr="00991A4D">
      <w:rPr>
        <w:rFonts w:ascii="Arial" w:hAnsi="Arial" w:cs="Arial"/>
        <w:sz w:val="28"/>
        <w:szCs w:val="28"/>
      </w:rPr>
      <w:fldChar w:fldCharType="begin"/>
    </w:r>
    <w:r w:rsidRPr="00991A4D">
      <w:rPr>
        <w:rFonts w:ascii="Arial" w:hAnsi="Arial" w:cs="Arial"/>
        <w:sz w:val="28"/>
        <w:szCs w:val="28"/>
        <w:lang w:val="de-DE"/>
      </w:rPr>
      <w:instrText xml:space="preserve"> PAGE   \* MERGEFORMAT </w:instrText>
    </w:r>
    <w:r w:rsidRPr="00991A4D">
      <w:rPr>
        <w:rFonts w:ascii="Arial" w:hAnsi="Arial" w:cs="Arial"/>
        <w:sz w:val="28"/>
        <w:szCs w:val="28"/>
      </w:rPr>
      <w:fldChar w:fldCharType="separate"/>
    </w:r>
    <w:r>
      <w:rPr>
        <w:rFonts w:ascii="Arial" w:hAnsi="Arial" w:cs="Arial"/>
        <w:noProof/>
        <w:sz w:val="28"/>
        <w:szCs w:val="28"/>
        <w:lang w:val="de-DE"/>
      </w:rPr>
      <w:t>1</w:t>
    </w:r>
    <w:r w:rsidRPr="00991A4D">
      <w:rPr>
        <w:rFonts w:ascii="Arial" w:hAnsi="Arial" w:cs="Arial"/>
        <w:sz w:val="28"/>
        <w:szCs w:val="28"/>
      </w:rPr>
      <w:fldChar w:fldCharType="end"/>
    </w:r>
  </w:p>
  <w:p w:rsidR="00991A4D" w:rsidRPr="00991A4D" w:rsidRDefault="00991A4D">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02" w:rsidRDefault="00E42102" w:rsidP="00140D49">
      <w:r>
        <w:separator/>
      </w:r>
    </w:p>
  </w:footnote>
  <w:footnote w:type="continuationSeparator" w:id="0">
    <w:p w:rsidR="00E42102" w:rsidRDefault="00E42102" w:rsidP="00140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4D" w:rsidRDefault="00991A4D" w:rsidP="00991A4D">
    <w:pPr>
      <w:pStyle w:val="Header"/>
      <w:jc w:val="right"/>
    </w:pPr>
    <w:r>
      <w:t xml:space="preserve">10:15 AM </w:t>
    </w:r>
    <w:proofErr w:type="spellStart"/>
    <w:r>
      <w:t>Woche</w:t>
    </w:r>
    <w:proofErr w:type="spellEnd"/>
    <w:r>
      <w:t xml:space="preserve"> 12</w:t>
    </w:r>
  </w:p>
  <w:p w:rsidR="00140D49" w:rsidRDefault="00140D49">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140D49"/>
    <w:rsid w:val="00140D49"/>
    <w:rsid w:val="00991A4D"/>
    <w:rsid w:val="00B14FFD"/>
    <w:rsid w:val="00E42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0D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0D49"/>
    <w:rPr>
      <w:u w:val="single"/>
    </w:rPr>
  </w:style>
  <w:style w:type="paragraph" w:customStyle="1" w:styleId="HeaderFooter">
    <w:name w:val="Header &amp; Footer"/>
    <w:rsid w:val="00140D49"/>
    <w:pPr>
      <w:tabs>
        <w:tab w:val="right" w:pos="9360"/>
      </w:tabs>
    </w:pPr>
    <w:rPr>
      <w:rFonts w:ascii="Helvetica" w:hAnsi="Helvetica" w:cs="Arial Unicode MS"/>
      <w:color w:val="000000"/>
    </w:rPr>
  </w:style>
  <w:style w:type="paragraph" w:customStyle="1" w:styleId="FreeForm">
    <w:name w:val="Free Form"/>
    <w:rsid w:val="00140D49"/>
    <w:rPr>
      <w:rFonts w:ascii="Helvetica" w:hAnsi="Helvetica" w:cs="Arial Unicode MS"/>
      <w:color w:val="000000"/>
      <w:sz w:val="24"/>
      <w:szCs w:val="24"/>
    </w:rPr>
  </w:style>
  <w:style w:type="paragraph" w:styleId="Header">
    <w:name w:val="header"/>
    <w:basedOn w:val="Normal"/>
    <w:link w:val="HeaderChar"/>
    <w:uiPriority w:val="99"/>
    <w:unhideWhenUsed/>
    <w:rsid w:val="00991A4D"/>
    <w:pPr>
      <w:tabs>
        <w:tab w:val="center" w:pos="4680"/>
        <w:tab w:val="right" w:pos="9360"/>
      </w:tabs>
    </w:pPr>
  </w:style>
  <w:style w:type="character" w:customStyle="1" w:styleId="HeaderChar">
    <w:name w:val="Header Char"/>
    <w:basedOn w:val="DefaultParagraphFont"/>
    <w:link w:val="Header"/>
    <w:uiPriority w:val="99"/>
    <w:rsid w:val="00991A4D"/>
    <w:rPr>
      <w:sz w:val="24"/>
      <w:szCs w:val="24"/>
    </w:rPr>
  </w:style>
  <w:style w:type="paragraph" w:styleId="Footer">
    <w:name w:val="footer"/>
    <w:basedOn w:val="Normal"/>
    <w:link w:val="FooterChar"/>
    <w:uiPriority w:val="99"/>
    <w:unhideWhenUsed/>
    <w:rsid w:val="00991A4D"/>
    <w:pPr>
      <w:tabs>
        <w:tab w:val="center" w:pos="4680"/>
        <w:tab w:val="right" w:pos="9360"/>
      </w:tabs>
    </w:pPr>
  </w:style>
  <w:style w:type="character" w:customStyle="1" w:styleId="FooterChar">
    <w:name w:val="Footer Char"/>
    <w:basedOn w:val="DefaultParagraphFont"/>
    <w:link w:val="Footer"/>
    <w:uiPriority w:val="99"/>
    <w:rsid w:val="00991A4D"/>
    <w:rPr>
      <w:sz w:val="24"/>
      <w:szCs w:val="24"/>
    </w:rPr>
  </w:style>
  <w:style w:type="paragraph" w:styleId="BalloonText">
    <w:name w:val="Balloon Text"/>
    <w:basedOn w:val="Normal"/>
    <w:link w:val="BalloonTextChar"/>
    <w:uiPriority w:val="99"/>
    <w:semiHidden/>
    <w:unhideWhenUsed/>
    <w:rsid w:val="00991A4D"/>
    <w:rPr>
      <w:rFonts w:ascii="Tahoma" w:hAnsi="Tahoma" w:cs="Tahoma"/>
      <w:sz w:val="16"/>
      <w:szCs w:val="16"/>
    </w:rPr>
  </w:style>
  <w:style w:type="character" w:customStyle="1" w:styleId="BalloonTextChar">
    <w:name w:val="Balloon Text Char"/>
    <w:basedOn w:val="DefaultParagraphFont"/>
    <w:link w:val="BalloonText"/>
    <w:uiPriority w:val="99"/>
    <w:semiHidden/>
    <w:rsid w:val="00991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2017-05-12T22:56:00Z</dcterms:created>
  <dcterms:modified xsi:type="dcterms:W3CDTF">2017-05-12T22:56:00Z</dcterms:modified>
</cp:coreProperties>
</file>